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212CA" w14:textId="77777777" w:rsidR="000046AB" w:rsidRPr="00E14A06" w:rsidRDefault="000046AB" w:rsidP="0078371D">
      <w:pPr>
        <w:pStyle w:val="Ttulo10"/>
        <w:spacing w:after="120"/>
        <w:ind w:left="720" w:hanging="720"/>
        <w:rPr>
          <w:rFonts w:ascii="Calibri" w:hAnsi="Calibri"/>
          <w:color w:val="auto"/>
          <w:sz w:val="24"/>
        </w:rPr>
      </w:pPr>
      <w:bookmarkStart w:id="0" w:name="_Toc109554906"/>
      <w:bookmarkStart w:id="1" w:name="_Toc112839680"/>
      <w:bookmarkStart w:id="2" w:name="_Toc528751115"/>
      <w:r w:rsidRPr="00E14A06">
        <w:rPr>
          <w:rFonts w:ascii="Calibri" w:hAnsi="Calibri"/>
          <w:color w:val="auto"/>
          <w:sz w:val="24"/>
        </w:rPr>
        <w:t>REPÚBLICA DEL ECUADOR</w:t>
      </w:r>
      <w:bookmarkEnd w:id="2"/>
    </w:p>
    <w:p w14:paraId="3BF7A1F4" w14:textId="77777777" w:rsidR="000046AB" w:rsidRPr="00E14A06" w:rsidRDefault="000046AB" w:rsidP="009160EC">
      <w:pPr>
        <w:pStyle w:val="Ttulo10"/>
        <w:spacing w:after="120"/>
        <w:ind w:right="0"/>
        <w:rPr>
          <w:rFonts w:ascii="Calibri" w:hAnsi="Calibri"/>
          <w:color w:val="auto"/>
          <w:sz w:val="24"/>
        </w:rPr>
      </w:pPr>
    </w:p>
    <w:p w14:paraId="260CEDED" w14:textId="77777777" w:rsidR="003F79AA" w:rsidRPr="00E14A06" w:rsidRDefault="003F79AA" w:rsidP="00ED7FCE">
      <w:pPr>
        <w:pStyle w:val="Ttulo10"/>
        <w:spacing w:after="120"/>
        <w:ind w:right="0"/>
        <w:rPr>
          <w:rFonts w:ascii="Calibri" w:hAnsi="Calibri"/>
          <w:color w:val="auto"/>
          <w:spacing w:val="-5"/>
          <w:sz w:val="24"/>
        </w:rPr>
      </w:pPr>
      <w:bookmarkStart w:id="3" w:name="_Toc528751116"/>
      <w:r w:rsidRPr="00E14A06">
        <w:rPr>
          <w:rFonts w:ascii="Calibri" w:hAnsi="Calibri"/>
          <w:color w:val="auto"/>
          <w:sz w:val="24"/>
        </w:rPr>
        <w:t>DOCUMENTOS DE LICITACION</w:t>
      </w:r>
      <w:bookmarkEnd w:id="0"/>
      <w:bookmarkEnd w:id="1"/>
      <w:r w:rsidR="00281033" w:rsidRPr="00E14A06">
        <w:rPr>
          <w:rFonts w:ascii="Calibri" w:hAnsi="Calibri"/>
          <w:color w:val="auto"/>
          <w:sz w:val="24"/>
        </w:rPr>
        <w:t xml:space="preserve"> </w:t>
      </w:r>
      <w:r w:rsidR="00F23625" w:rsidRPr="00E14A06">
        <w:rPr>
          <w:rFonts w:ascii="Calibri" w:hAnsi="Calibri"/>
          <w:color w:val="auto"/>
          <w:sz w:val="24"/>
        </w:rPr>
        <w:t>PÚBLICA</w:t>
      </w:r>
      <w:r w:rsidR="00281033" w:rsidRPr="00E14A06">
        <w:rPr>
          <w:rFonts w:ascii="Calibri" w:hAnsi="Calibri"/>
          <w:color w:val="auto"/>
          <w:sz w:val="24"/>
        </w:rPr>
        <w:t xml:space="preserve"> NACIONAL</w:t>
      </w:r>
      <w:bookmarkEnd w:id="3"/>
      <w:r w:rsidR="00281033" w:rsidRPr="00E14A06">
        <w:rPr>
          <w:rFonts w:ascii="Calibri" w:hAnsi="Calibri"/>
          <w:color w:val="auto"/>
          <w:sz w:val="24"/>
        </w:rPr>
        <w:t xml:space="preserve"> </w:t>
      </w:r>
    </w:p>
    <w:p w14:paraId="5910603B"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6448AE0B"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349CA71"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0E820D9"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4410FD4"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F092089"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1C3236F6"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4D733357"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7855E61" w14:textId="77777777" w:rsidR="003F79AA" w:rsidRPr="00E14A06" w:rsidRDefault="003F79AA" w:rsidP="00ED7FCE">
      <w:pPr>
        <w:pStyle w:val="Textoindependiente"/>
        <w:spacing w:after="120"/>
        <w:ind w:left="-360"/>
        <w:rPr>
          <w:rFonts w:ascii="Calibri" w:hAnsi="Calibri"/>
          <w:b/>
          <w:bCs/>
          <w:sz w:val="24"/>
        </w:rPr>
      </w:pPr>
      <w:r w:rsidRPr="00E14A06">
        <w:rPr>
          <w:rFonts w:ascii="Calibri" w:hAnsi="Calibri"/>
          <w:b/>
          <w:bCs/>
          <w:sz w:val="24"/>
        </w:rPr>
        <w:t>Contratación de Obras Menores</w:t>
      </w:r>
    </w:p>
    <w:p w14:paraId="32829DE9"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Calibri" w:hAnsi="Calibri"/>
          <w:b/>
          <w:spacing w:val="-3"/>
        </w:rPr>
      </w:pPr>
      <w:r w:rsidRPr="00E14A06">
        <w:rPr>
          <w:rFonts w:ascii="Calibri" w:hAnsi="Calibri"/>
          <w:spacing w:val="-5"/>
        </w:rPr>
        <w:t xml:space="preserve">     </w:t>
      </w:r>
    </w:p>
    <w:p w14:paraId="57F0B1FC"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47E8EF2E"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4E2CA15C"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2137249C"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5B843482"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79DF5622"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07F860AC"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r w:rsidRPr="00E14A06">
        <w:rPr>
          <w:rFonts w:ascii="Calibri" w:hAnsi="Calibri"/>
          <w:b/>
          <w:spacing w:val="-3"/>
        </w:rPr>
        <w:t>Banco Interamericano de Desarrollo</w:t>
      </w:r>
      <w:r w:rsidR="00F23625" w:rsidRPr="00E14A06">
        <w:rPr>
          <w:rFonts w:ascii="Calibri" w:hAnsi="Calibri"/>
          <w:b/>
          <w:spacing w:val="-3"/>
        </w:rPr>
        <w:t xml:space="preserve"> </w:t>
      </w:r>
    </w:p>
    <w:p w14:paraId="5EA165F2" w14:textId="77777777" w:rsidR="003F79AA" w:rsidRPr="00E14A06"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spacing w:val="-5"/>
          <w:lang w:val="es-EC"/>
        </w:rPr>
      </w:pPr>
    </w:p>
    <w:p w14:paraId="70D0EF58" w14:textId="77777777" w:rsidR="00281033" w:rsidRPr="00E14A06" w:rsidRDefault="003F79AA" w:rsidP="00ED7FCE">
      <w:pPr>
        <w:spacing w:after="120"/>
        <w:jc w:val="both"/>
        <w:rPr>
          <w:rFonts w:ascii="Calibri" w:hAnsi="Calibri"/>
          <w:b/>
          <w:bCs/>
        </w:rPr>
      </w:pPr>
      <w:r w:rsidRPr="00E14A06">
        <w:rPr>
          <w:rFonts w:ascii="Calibri" w:hAnsi="Calibri"/>
          <w:b/>
          <w:spacing w:val="-5"/>
        </w:rPr>
        <w:br w:type="page"/>
      </w:r>
    </w:p>
    <w:p w14:paraId="1A7AFB88" w14:textId="77777777" w:rsidR="003F79AA" w:rsidRPr="00E14A06" w:rsidRDefault="003F79AA" w:rsidP="00ED7FCE">
      <w:pPr>
        <w:spacing w:after="120"/>
        <w:jc w:val="center"/>
        <w:rPr>
          <w:rFonts w:ascii="Calibri" w:hAnsi="Calibri"/>
          <w:b/>
          <w:bCs/>
        </w:rPr>
      </w:pPr>
      <w:r w:rsidRPr="00E14A06">
        <w:rPr>
          <w:rFonts w:ascii="Calibri" w:hAnsi="Calibri"/>
          <w:b/>
          <w:bCs/>
        </w:rPr>
        <w:lastRenderedPageBreak/>
        <w:t>DOCUMENTOS DE LICITACION</w:t>
      </w:r>
    </w:p>
    <w:p w14:paraId="7B104DEB" w14:textId="77777777" w:rsidR="003F79AA" w:rsidRPr="00E14A06" w:rsidRDefault="003F79AA" w:rsidP="00ED7FCE">
      <w:pPr>
        <w:spacing w:after="120"/>
        <w:jc w:val="center"/>
        <w:rPr>
          <w:rFonts w:ascii="Calibri" w:hAnsi="Calibri"/>
        </w:rPr>
      </w:pPr>
    </w:p>
    <w:p w14:paraId="3B8A3572" w14:textId="77777777" w:rsidR="003F79AA" w:rsidRPr="00E14A06" w:rsidRDefault="003F79AA" w:rsidP="00ED7FCE">
      <w:pPr>
        <w:spacing w:after="120"/>
        <w:jc w:val="center"/>
        <w:rPr>
          <w:rFonts w:ascii="Calibri" w:hAnsi="Calibri"/>
        </w:rPr>
      </w:pPr>
    </w:p>
    <w:p w14:paraId="403120AB" w14:textId="77777777" w:rsidR="003F79AA" w:rsidRPr="00E14A06" w:rsidRDefault="003F79AA" w:rsidP="00ED7FCE">
      <w:pPr>
        <w:spacing w:after="120"/>
        <w:jc w:val="center"/>
        <w:rPr>
          <w:rFonts w:ascii="Calibri" w:hAnsi="Calibri"/>
        </w:rPr>
      </w:pPr>
    </w:p>
    <w:p w14:paraId="37BF1A30" w14:textId="77777777" w:rsidR="003F79AA" w:rsidRPr="00E14A06" w:rsidRDefault="003F79AA" w:rsidP="00ED7FCE">
      <w:pPr>
        <w:spacing w:after="120"/>
        <w:jc w:val="center"/>
        <w:rPr>
          <w:rFonts w:ascii="Calibri" w:hAnsi="Calibri"/>
        </w:rPr>
      </w:pPr>
    </w:p>
    <w:p w14:paraId="395C63A7" w14:textId="77777777" w:rsidR="003F79AA" w:rsidRPr="00E14A06" w:rsidRDefault="003F79AA" w:rsidP="00ED7FCE">
      <w:pPr>
        <w:spacing w:after="120"/>
        <w:jc w:val="center"/>
        <w:rPr>
          <w:rFonts w:ascii="Calibri" w:hAnsi="Calibri"/>
          <w:b/>
          <w:bCs/>
        </w:rPr>
      </w:pPr>
      <w:r w:rsidRPr="00E14A06">
        <w:rPr>
          <w:rFonts w:ascii="Calibri" w:hAnsi="Calibri"/>
          <w:b/>
          <w:bCs/>
        </w:rPr>
        <w:t>Documento para la Contratación de Obras Menores</w:t>
      </w:r>
    </w:p>
    <w:p w14:paraId="2867CAB2" w14:textId="77777777" w:rsidR="003F79AA" w:rsidRPr="00E14A06" w:rsidRDefault="003F79AA" w:rsidP="00ED7FCE">
      <w:pPr>
        <w:spacing w:after="120"/>
        <w:jc w:val="center"/>
        <w:rPr>
          <w:rFonts w:ascii="Calibri" w:hAnsi="Calibri"/>
        </w:rPr>
      </w:pPr>
    </w:p>
    <w:p w14:paraId="30D7DE04" w14:textId="77777777" w:rsidR="003F79AA" w:rsidRPr="00E14A06" w:rsidRDefault="003F79AA" w:rsidP="00ED7FCE">
      <w:pPr>
        <w:spacing w:after="120"/>
        <w:jc w:val="center"/>
        <w:rPr>
          <w:rFonts w:ascii="Calibri" w:hAnsi="Calibri"/>
        </w:rPr>
      </w:pPr>
    </w:p>
    <w:p w14:paraId="646D00A4" w14:textId="77777777" w:rsidR="003F79AA" w:rsidRPr="00E14A06" w:rsidRDefault="003F79AA" w:rsidP="00ED7FCE">
      <w:pPr>
        <w:spacing w:after="120"/>
        <w:jc w:val="center"/>
        <w:rPr>
          <w:rFonts w:ascii="Calibri" w:hAnsi="Calibri"/>
        </w:rPr>
      </w:pPr>
    </w:p>
    <w:p w14:paraId="44BE6E77" w14:textId="77777777" w:rsidR="003F79AA" w:rsidRPr="00E14A06" w:rsidRDefault="003F79AA" w:rsidP="00ED7FCE">
      <w:pPr>
        <w:spacing w:after="120"/>
        <w:jc w:val="center"/>
        <w:rPr>
          <w:rFonts w:ascii="Calibri" w:hAnsi="Calibri"/>
        </w:rPr>
      </w:pPr>
    </w:p>
    <w:p w14:paraId="27CF3F5B" w14:textId="4F84E979" w:rsidR="003F79AA" w:rsidRPr="00E14A06" w:rsidRDefault="00027344" w:rsidP="00ED7FCE">
      <w:pPr>
        <w:pBdr>
          <w:bottom w:val="single" w:sz="12" w:space="1" w:color="auto"/>
        </w:pBdr>
        <w:spacing w:after="120"/>
        <w:jc w:val="center"/>
        <w:rPr>
          <w:rFonts w:ascii="Calibri" w:hAnsi="Calibri"/>
        </w:rPr>
      </w:pPr>
      <w:r w:rsidRPr="002D0E08">
        <w:rPr>
          <w:rFonts w:eastAsia="Arial" w:cs="Calibri"/>
          <w:b/>
          <w:bCs/>
          <w:spacing w:val="-3"/>
        </w:rPr>
        <w:t>BIDIII-RSND-AUT-EEQ-OB-003</w:t>
      </w:r>
      <w:r>
        <w:rPr>
          <w:rFonts w:eastAsia="Arial" w:cs="Calibri"/>
          <w:b/>
          <w:bCs/>
          <w:spacing w:val="-3"/>
        </w:rPr>
        <w:t xml:space="preserve"> AUTOMATIZACIÓN DE R</w:t>
      </w:r>
      <w:r w:rsidRPr="002D0E08">
        <w:rPr>
          <w:rFonts w:eastAsia="Arial" w:cs="Calibri"/>
          <w:b/>
          <w:bCs/>
          <w:spacing w:val="-3"/>
        </w:rPr>
        <w:t>ECONECTADORES UBICADOS EN LOS PRIMARIOS</w:t>
      </w:r>
      <w:r>
        <w:rPr>
          <w:rFonts w:eastAsia="Arial" w:cs="Calibri"/>
          <w:b/>
          <w:bCs/>
          <w:spacing w:val="-3"/>
        </w:rPr>
        <w:t xml:space="preserve"> A, C Y G DE LA SUBESTACIÓN </w:t>
      </w:r>
      <w:r w:rsidRPr="002D0E08">
        <w:rPr>
          <w:rFonts w:eastAsia="Arial" w:cs="Calibri"/>
          <w:b/>
          <w:bCs/>
          <w:spacing w:val="-3"/>
        </w:rPr>
        <w:t>COTOCOLLAO; PROVISIÓN, CONFIGURACIÓN</w:t>
      </w:r>
      <w:r>
        <w:rPr>
          <w:rFonts w:eastAsia="Arial" w:cs="Calibri"/>
          <w:b/>
          <w:bCs/>
          <w:spacing w:val="-3"/>
        </w:rPr>
        <w:t xml:space="preserve"> </w:t>
      </w:r>
      <w:r w:rsidRPr="002D0E08">
        <w:rPr>
          <w:rFonts w:eastAsia="Arial" w:cs="Calibri"/>
          <w:b/>
          <w:bCs/>
          <w:spacing w:val="-3"/>
        </w:rPr>
        <w:t>E INTEGRACIÓN DEL GATEWAY AL SCADA</w:t>
      </w:r>
      <w:r>
        <w:rPr>
          <w:rFonts w:eastAsia="Arial" w:cs="Calibri"/>
          <w:b/>
          <w:bCs/>
          <w:spacing w:val="-3"/>
        </w:rPr>
        <w:t xml:space="preserve"> </w:t>
      </w:r>
      <w:r w:rsidRPr="002D0E08">
        <w:rPr>
          <w:rFonts w:eastAsia="Arial" w:cs="Calibri"/>
          <w:b/>
          <w:bCs/>
          <w:spacing w:val="-3"/>
        </w:rPr>
        <w:t>DE LA EEQ, CONEXIÓN DE LOS</w:t>
      </w:r>
      <w:r>
        <w:rPr>
          <w:rFonts w:eastAsia="Arial" w:cs="Calibri"/>
          <w:b/>
          <w:bCs/>
          <w:spacing w:val="-3"/>
        </w:rPr>
        <w:t xml:space="preserve"> </w:t>
      </w:r>
      <w:r w:rsidRPr="002D0E08">
        <w:rPr>
          <w:rFonts w:eastAsia="Arial" w:cs="Calibri"/>
          <w:b/>
          <w:bCs/>
          <w:spacing w:val="-3"/>
        </w:rPr>
        <w:t>RECONECTAD</w:t>
      </w:r>
      <w:r>
        <w:rPr>
          <w:rFonts w:eastAsia="Arial" w:cs="Calibri"/>
          <w:b/>
          <w:bCs/>
          <w:spacing w:val="-3"/>
        </w:rPr>
        <w:t xml:space="preserve">ORES A LOS GATEWAYS QUE INCLUYA </w:t>
      </w:r>
      <w:r w:rsidRPr="002D0E08">
        <w:rPr>
          <w:rFonts w:eastAsia="Arial" w:cs="Calibri"/>
          <w:b/>
          <w:bCs/>
          <w:spacing w:val="-3"/>
        </w:rPr>
        <w:t>PRUEBAS DE</w:t>
      </w:r>
      <w:r>
        <w:rPr>
          <w:rFonts w:eastAsia="Arial" w:cs="Calibri"/>
          <w:b/>
          <w:bCs/>
          <w:spacing w:val="-3"/>
        </w:rPr>
        <w:t xml:space="preserve"> </w:t>
      </w:r>
      <w:r w:rsidRPr="002D0E08">
        <w:rPr>
          <w:rFonts w:eastAsia="Arial" w:cs="Calibri"/>
          <w:b/>
          <w:bCs/>
          <w:spacing w:val="-3"/>
        </w:rPr>
        <w:t>OPERACIÓN. CAPACITACIÓN AL PERSONAL DE LA EEQ</w:t>
      </w:r>
    </w:p>
    <w:p w14:paraId="54BE5987" w14:textId="77777777" w:rsidR="003F79AA" w:rsidRPr="00E14A06" w:rsidRDefault="003F79AA" w:rsidP="00ED7FCE">
      <w:pPr>
        <w:pBdr>
          <w:bottom w:val="single" w:sz="12" w:space="1" w:color="auto"/>
        </w:pBdr>
        <w:spacing w:after="120"/>
        <w:jc w:val="center"/>
        <w:rPr>
          <w:rFonts w:ascii="Calibri" w:hAnsi="Calibri"/>
        </w:rPr>
      </w:pPr>
    </w:p>
    <w:p w14:paraId="257D7739" w14:textId="77777777" w:rsidR="003F79AA" w:rsidRPr="00E14A06" w:rsidRDefault="003F79AA" w:rsidP="00ED7FCE">
      <w:pPr>
        <w:pBdr>
          <w:bottom w:val="single" w:sz="12" w:space="1" w:color="auto"/>
        </w:pBdr>
        <w:spacing w:after="120"/>
        <w:jc w:val="center"/>
        <w:rPr>
          <w:rFonts w:ascii="Calibri" w:hAnsi="Calibri"/>
        </w:rPr>
      </w:pPr>
    </w:p>
    <w:p w14:paraId="59537DC1" w14:textId="77777777" w:rsidR="003F79AA" w:rsidRPr="00E14A06" w:rsidRDefault="003F79AA" w:rsidP="00ED7FCE">
      <w:pPr>
        <w:pBdr>
          <w:bottom w:val="single" w:sz="12" w:space="1" w:color="auto"/>
        </w:pBdr>
        <w:spacing w:after="120"/>
        <w:jc w:val="center"/>
        <w:rPr>
          <w:rFonts w:ascii="Calibri" w:hAnsi="Calibri"/>
        </w:rPr>
      </w:pPr>
    </w:p>
    <w:p w14:paraId="730C29DB" w14:textId="77777777" w:rsidR="003F79AA" w:rsidRPr="00E14A06" w:rsidRDefault="003F79AA" w:rsidP="00ED7FCE">
      <w:pPr>
        <w:spacing w:after="120"/>
        <w:jc w:val="center"/>
        <w:rPr>
          <w:rFonts w:ascii="Calibri" w:hAnsi="Calibri"/>
        </w:rPr>
      </w:pPr>
    </w:p>
    <w:p w14:paraId="34AEA11C" w14:textId="2461E648" w:rsidR="003F79AA" w:rsidRPr="00DC2A47" w:rsidRDefault="003F79AA" w:rsidP="00ED7FCE">
      <w:pPr>
        <w:spacing w:after="120"/>
        <w:jc w:val="center"/>
        <w:rPr>
          <w:rFonts w:ascii="Calibri" w:hAnsi="Calibri"/>
          <w:color w:val="000000" w:themeColor="text1"/>
        </w:rPr>
      </w:pPr>
      <w:r w:rsidRPr="00DC2A47">
        <w:rPr>
          <w:rFonts w:ascii="Calibri" w:hAnsi="Calibri"/>
          <w:b/>
          <w:bCs/>
          <w:color w:val="000000" w:themeColor="text1"/>
        </w:rPr>
        <w:t>Emitido el:</w:t>
      </w:r>
      <w:r w:rsidRPr="00DC2A47">
        <w:rPr>
          <w:rFonts w:ascii="Calibri" w:hAnsi="Calibri"/>
          <w:color w:val="000000" w:themeColor="text1"/>
        </w:rPr>
        <w:t xml:space="preserve"> </w:t>
      </w:r>
      <w:r w:rsidR="00787B50" w:rsidRPr="00DC2A47">
        <w:rPr>
          <w:rFonts w:ascii="Calibri" w:hAnsi="Calibri"/>
          <w:i/>
          <w:iCs/>
          <w:color w:val="000000" w:themeColor="text1"/>
        </w:rPr>
        <w:t>1</w:t>
      </w:r>
      <w:r w:rsidR="00DC2A47" w:rsidRPr="00DC2A47">
        <w:rPr>
          <w:rFonts w:ascii="Calibri" w:hAnsi="Calibri"/>
          <w:i/>
          <w:iCs/>
          <w:color w:val="000000" w:themeColor="text1"/>
        </w:rPr>
        <w:t>8 de noviembre</w:t>
      </w:r>
      <w:r w:rsidR="004A238F" w:rsidRPr="00DC2A47">
        <w:rPr>
          <w:rFonts w:ascii="Calibri" w:hAnsi="Calibri"/>
          <w:i/>
          <w:iCs/>
          <w:color w:val="000000" w:themeColor="text1"/>
        </w:rPr>
        <w:t xml:space="preserve"> </w:t>
      </w:r>
      <w:r w:rsidR="00787B50" w:rsidRPr="00DC2A47">
        <w:rPr>
          <w:rFonts w:ascii="Calibri" w:hAnsi="Calibri"/>
          <w:i/>
          <w:iCs/>
          <w:color w:val="000000" w:themeColor="text1"/>
        </w:rPr>
        <w:t>de 2018</w:t>
      </w:r>
    </w:p>
    <w:p w14:paraId="2A676E0A" w14:textId="77777777" w:rsidR="003F79AA" w:rsidRPr="00E14A06" w:rsidRDefault="003F79AA" w:rsidP="00ED7FCE">
      <w:pPr>
        <w:spacing w:after="120"/>
        <w:jc w:val="center"/>
        <w:rPr>
          <w:rFonts w:ascii="Calibri" w:hAnsi="Calibri"/>
        </w:rPr>
      </w:pPr>
    </w:p>
    <w:p w14:paraId="5CF53851" w14:textId="632497CB" w:rsidR="003F79AA" w:rsidRPr="00E14A06" w:rsidRDefault="003F79AA" w:rsidP="00ED7FCE">
      <w:pPr>
        <w:spacing w:after="120"/>
        <w:jc w:val="center"/>
        <w:rPr>
          <w:rFonts w:ascii="Calibri" w:hAnsi="Calibri"/>
        </w:rPr>
      </w:pPr>
      <w:r w:rsidRPr="00E14A06">
        <w:rPr>
          <w:rFonts w:ascii="Calibri" w:hAnsi="Calibri"/>
          <w:b/>
          <w:bCs/>
        </w:rPr>
        <w:t>LP</w:t>
      </w:r>
      <w:r w:rsidR="00CB3B8E" w:rsidRPr="00E14A06">
        <w:rPr>
          <w:rFonts w:ascii="Calibri" w:hAnsi="Calibri"/>
          <w:b/>
          <w:bCs/>
        </w:rPr>
        <w:t>N</w:t>
      </w:r>
      <w:r w:rsidRPr="00E14A06">
        <w:rPr>
          <w:rFonts w:ascii="Calibri" w:hAnsi="Calibri"/>
          <w:b/>
          <w:bCs/>
        </w:rPr>
        <w:t xml:space="preserve"> No</w:t>
      </w:r>
      <w:r w:rsidRPr="00715D07">
        <w:rPr>
          <w:rFonts w:ascii="Calibri" w:hAnsi="Calibri"/>
          <w:b/>
          <w:bCs/>
          <w:color w:val="000000" w:themeColor="text1"/>
        </w:rPr>
        <w:t>:</w:t>
      </w:r>
      <w:r w:rsidRPr="00715D07">
        <w:rPr>
          <w:rFonts w:ascii="Calibri" w:hAnsi="Calibri"/>
          <w:color w:val="000000" w:themeColor="text1"/>
        </w:rPr>
        <w:t xml:space="preserve"> </w:t>
      </w:r>
      <w:r w:rsidR="008F2830" w:rsidRPr="00715D07">
        <w:rPr>
          <w:rFonts w:ascii="Calibri" w:hAnsi="Calibri"/>
          <w:color w:val="000000" w:themeColor="text1"/>
        </w:rPr>
        <w:t xml:space="preserve"> </w:t>
      </w:r>
      <w:r w:rsidR="00027344" w:rsidRPr="00027344">
        <w:rPr>
          <w:rFonts w:ascii="Arial Narrow" w:hAnsi="Arial Narrow"/>
          <w:b/>
          <w:bCs/>
          <w:color w:val="000000" w:themeColor="text1"/>
        </w:rPr>
        <w:t>BIDIII-RSND-AUT-EEQ-OB-003</w:t>
      </w:r>
    </w:p>
    <w:p w14:paraId="467E6E97" w14:textId="77777777" w:rsidR="003F79AA" w:rsidRPr="00E14A06" w:rsidRDefault="003F79AA" w:rsidP="00ED7FCE">
      <w:pPr>
        <w:spacing w:after="120"/>
        <w:jc w:val="center"/>
        <w:rPr>
          <w:rFonts w:ascii="Calibri" w:hAnsi="Calibri"/>
        </w:rPr>
      </w:pPr>
    </w:p>
    <w:p w14:paraId="7B6577A9" w14:textId="3856A6AB" w:rsidR="003F79AA" w:rsidRPr="00E14A06" w:rsidRDefault="003F79AA" w:rsidP="00ED7FCE">
      <w:pPr>
        <w:spacing w:after="120"/>
        <w:jc w:val="center"/>
        <w:rPr>
          <w:rFonts w:ascii="Calibri" w:hAnsi="Calibri"/>
        </w:rPr>
      </w:pPr>
      <w:r w:rsidRPr="00E14A06">
        <w:rPr>
          <w:rFonts w:ascii="Calibri" w:hAnsi="Calibri"/>
          <w:b/>
          <w:bCs/>
        </w:rPr>
        <w:t>Contratante:</w:t>
      </w:r>
      <w:r w:rsidRPr="00E14A06">
        <w:rPr>
          <w:rFonts w:ascii="Calibri" w:hAnsi="Calibri"/>
        </w:rPr>
        <w:t xml:space="preserve"> </w:t>
      </w:r>
      <w:r w:rsidR="008F2830" w:rsidRPr="00E14A06">
        <w:rPr>
          <w:rFonts w:ascii="Calibri" w:hAnsi="Calibri"/>
        </w:rPr>
        <w:t>EMPRESA ELÉCTRICA QUITO</w:t>
      </w:r>
    </w:p>
    <w:p w14:paraId="7EAC824E" w14:textId="77777777" w:rsidR="003F79AA" w:rsidRPr="00E14A06" w:rsidRDefault="003F79AA" w:rsidP="00ED7FCE">
      <w:pPr>
        <w:spacing w:after="120"/>
        <w:jc w:val="center"/>
        <w:rPr>
          <w:rFonts w:ascii="Calibri" w:hAnsi="Calibri"/>
        </w:rPr>
      </w:pPr>
    </w:p>
    <w:p w14:paraId="3B0FEA8A" w14:textId="6079E058" w:rsidR="003F79AA" w:rsidRPr="00E14A06" w:rsidRDefault="003F79AA" w:rsidP="00ED7FCE">
      <w:pPr>
        <w:spacing w:after="120"/>
        <w:jc w:val="center"/>
        <w:rPr>
          <w:rFonts w:ascii="Calibri" w:hAnsi="Calibri"/>
        </w:rPr>
      </w:pPr>
      <w:r w:rsidRPr="00E14A06">
        <w:rPr>
          <w:rFonts w:ascii="Calibri" w:hAnsi="Calibri"/>
          <w:b/>
          <w:bCs/>
        </w:rPr>
        <w:t>País:</w:t>
      </w:r>
      <w:r w:rsidRPr="00E14A06">
        <w:rPr>
          <w:rFonts w:ascii="Calibri" w:hAnsi="Calibri"/>
        </w:rPr>
        <w:t xml:space="preserve"> </w:t>
      </w:r>
      <w:r w:rsidR="008F2830" w:rsidRPr="00E14A06">
        <w:rPr>
          <w:rFonts w:ascii="Calibri" w:hAnsi="Calibri"/>
          <w:i/>
          <w:iCs/>
        </w:rPr>
        <w:t>ECUADOR</w:t>
      </w:r>
    </w:p>
    <w:p w14:paraId="6CA581E1" w14:textId="77777777" w:rsidR="00FB691D" w:rsidRPr="00E14A06" w:rsidRDefault="00FB691D" w:rsidP="00ED7FCE">
      <w:pPr>
        <w:spacing w:after="120"/>
        <w:jc w:val="center"/>
        <w:rPr>
          <w:rFonts w:ascii="Calibri" w:hAnsi="Calibri"/>
        </w:rPr>
      </w:pPr>
    </w:p>
    <w:p w14:paraId="24747519" w14:textId="547A02F8" w:rsidR="00FB691D" w:rsidRPr="00715D07" w:rsidRDefault="00FB691D" w:rsidP="00ED7FCE">
      <w:pPr>
        <w:spacing w:after="120"/>
        <w:jc w:val="center"/>
        <w:rPr>
          <w:rFonts w:ascii="Calibri" w:hAnsi="Calibri"/>
          <w:color w:val="FF0000"/>
        </w:rPr>
      </w:pPr>
      <w:r w:rsidRPr="00E14A06">
        <w:rPr>
          <w:rFonts w:ascii="Calibri" w:hAnsi="Calibri"/>
          <w:b/>
        </w:rPr>
        <w:t>Quito</w:t>
      </w:r>
      <w:r w:rsidR="00CC461B">
        <w:rPr>
          <w:rFonts w:ascii="Calibri" w:hAnsi="Calibri"/>
          <w:b/>
        </w:rPr>
        <w:t>,</w:t>
      </w:r>
      <w:r w:rsidR="008F2830" w:rsidRPr="00E14A06">
        <w:rPr>
          <w:rFonts w:ascii="Calibri" w:hAnsi="Calibri"/>
          <w:b/>
        </w:rPr>
        <w:t xml:space="preserve"> </w:t>
      </w:r>
    </w:p>
    <w:p w14:paraId="22BD0A57" w14:textId="77777777" w:rsidR="003F79AA" w:rsidRPr="00E14A06" w:rsidRDefault="003F79AA" w:rsidP="00ED7FCE">
      <w:pPr>
        <w:spacing w:after="120"/>
        <w:jc w:val="center"/>
        <w:rPr>
          <w:rFonts w:ascii="Calibri" w:hAnsi="Calibri"/>
        </w:rPr>
      </w:pPr>
    </w:p>
    <w:p w14:paraId="49425F4E" w14:textId="77777777" w:rsidR="003F79AA" w:rsidRPr="00E14A06" w:rsidRDefault="003F79AA" w:rsidP="00ED7FCE">
      <w:pPr>
        <w:spacing w:after="120"/>
        <w:jc w:val="center"/>
        <w:rPr>
          <w:rFonts w:ascii="Calibri" w:hAnsi="Calibri"/>
        </w:rPr>
      </w:pPr>
    </w:p>
    <w:p w14:paraId="124F19EA" w14:textId="77777777" w:rsidR="003F79AA" w:rsidRPr="00E14A06" w:rsidRDefault="003F79AA" w:rsidP="00ED7FCE">
      <w:pPr>
        <w:spacing w:after="120"/>
        <w:jc w:val="center"/>
        <w:rPr>
          <w:rFonts w:ascii="Calibri" w:hAnsi="Calibri"/>
        </w:rPr>
      </w:pPr>
      <w:r w:rsidRPr="00E14A06">
        <w:rPr>
          <w:rFonts w:ascii="Calibri" w:hAnsi="Calibri"/>
        </w:rPr>
        <w:br w:type="page"/>
      </w:r>
    </w:p>
    <w:p w14:paraId="7FA1F308" w14:textId="77777777" w:rsidR="003F79AA" w:rsidRPr="00E14A06" w:rsidRDefault="003F79AA" w:rsidP="00ED7FCE">
      <w:pPr>
        <w:spacing w:after="120"/>
        <w:jc w:val="center"/>
        <w:rPr>
          <w:rFonts w:ascii="Calibri" w:hAnsi="Calibri"/>
        </w:rPr>
      </w:pPr>
    </w:p>
    <w:p w14:paraId="02F56F9F" w14:textId="77777777" w:rsidR="003F79AA" w:rsidRPr="00E14A06" w:rsidRDefault="00F23625" w:rsidP="00ED7FCE">
      <w:pPr>
        <w:spacing w:after="120"/>
        <w:jc w:val="center"/>
        <w:rPr>
          <w:rFonts w:ascii="Calibri" w:hAnsi="Calibri"/>
          <w:b/>
          <w:bCs/>
        </w:rPr>
      </w:pPr>
      <w:r w:rsidRPr="00E14A06">
        <w:rPr>
          <w:rFonts w:ascii="Calibri" w:hAnsi="Calibri"/>
          <w:b/>
          <w:bCs/>
        </w:rPr>
        <w:t>Índice</w:t>
      </w:r>
      <w:r w:rsidR="003F79AA" w:rsidRPr="00E14A06">
        <w:rPr>
          <w:rFonts w:ascii="Calibri" w:hAnsi="Calibri"/>
          <w:b/>
          <w:bCs/>
        </w:rPr>
        <w:t xml:space="preserve"> General</w:t>
      </w:r>
    </w:p>
    <w:p w14:paraId="1CC7E807" w14:textId="77777777" w:rsidR="003F79AA" w:rsidRPr="00E14A06" w:rsidRDefault="003F79AA" w:rsidP="00ED7FCE">
      <w:pPr>
        <w:spacing w:after="120"/>
        <w:jc w:val="center"/>
        <w:rPr>
          <w:rFonts w:ascii="Calibri" w:hAnsi="Calibri"/>
          <w:b/>
          <w:bCs/>
        </w:rPr>
      </w:pPr>
    </w:p>
    <w:p w14:paraId="3C1D100A" w14:textId="77777777" w:rsidR="003F79AA" w:rsidRPr="00E14A06" w:rsidRDefault="003F79AA" w:rsidP="00ED7FCE">
      <w:pPr>
        <w:spacing w:after="120"/>
        <w:jc w:val="center"/>
        <w:rPr>
          <w:rFonts w:ascii="Calibri" w:hAnsi="Calibri"/>
          <w:b/>
          <w:bCs/>
        </w:rPr>
      </w:pPr>
    </w:p>
    <w:p w14:paraId="01AB91A8" w14:textId="50FCE0C5" w:rsidR="003D4E4F" w:rsidRDefault="003F79AA">
      <w:pPr>
        <w:pStyle w:val="TDC1"/>
        <w:rPr>
          <w:rFonts w:asciiTheme="minorHAnsi" w:eastAsiaTheme="minorEastAsia" w:hAnsiTheme="minorHAnsi" w:cstheme="minorBidi"/>
          <w:sz w:val="22"/>
          <w:szCs w:val="22"/>
          <w:lang w:val="es-EC" w:eastAsia="es-EC"/>
        </w:rPr>
      </w:pPr>
      <w:r w:rsidRPr="00E14A06">
        <w:rPr>
          <w:rFonts w:ascii="Calibri" w:hAnsi="Calibri"/>
          <w:szCs w:val="24"/>
        </w:rPr>
        <w:fldChar w:fldCharType="begin"/>
      </w:r>
      <w:r w:rsidRPr="00E14A06">
        <w:rPr>
          <w:rFonts w:ascii="Calibri" w:hAnsi="Calibri"/>
          <w:szCs w:val="24"/>
        </w:rPr>
        <w:instrText xml:space="preserve"> TOC \o "1-1" \h \z \t "Section X H2,2,Index,2,Section IV H2,2" </w:instrText>
      </w:r>
      <w:r w:rsidRPr="00E14A06">
        <w:rPr>
          <w:rFonts w:ascii="Calibri" w:hAnsi="Calibri"/>
          <w:szCs w:val="24"/>
        </w:rPr>
        <w:fldChar w:fldCharType="separate"/>
      </w:r>
    </w:p>
    <w:p w14:paraId="41DB8F45" w14:textId="77777777" w:rsidR="003D4E4F" w:rsidRDefault="003D4E4F">
      <w:pPr>
        <w:pStyle w:val="TDC1"/>
        <w:rPr>
          <w:rFonts w:asciiTheme="minorHAnsi" w:eastAsiaTheme="minorEastAsia" w:hAnsiTheme="minorHAnsi" w:cstheme="minorBidi"/>
          <w:sz w:val="22"/>
          <w:szCs w:val="22"/>
          <w:lang w:val="es-EC" w:eastAsia="es-EC"/>
        </w:rPr>
      </w:pPr>
      <w:hyperlink w:anchor="_Toc528751117" w:history="1">
        <w:r w:rsidRPr="00923B59">
          <w:rPr>
            <w:rStyle w:val="Hipervnculo"/>
            <w:rFonts w:ascii="Calibri" w:hAnsi="Calibri"/>
            <w:bCs/>
            <w:spacing w:val="-3"/>
          </w:rPr>
          <w:t>Índice de Cláusulas</w:t>
        </w:r>
        <w:r>
          <w:rPr>
            <w:webHidden/>
          </w:rPr>
          <w:tab/>
        </w:r>
        <w:r>
          <w:rPr>
            <w:webHidden/>
          </w:rPr>
          <w:fldChar w:fldCharType="begin"/>
        </w:r>
        <w:r>
          <w:rPr>
            <w:webHidden/>
          </w:rPr>
          <w:instrText xml:space="preserve"> PAGEREF _Toc528751117 \h </w:instrText>
        </w:r>
        <w:r>
          <w:rPr>
            <w:webHidden/>
          </w:rPr>
        </w:r>
        <w:r>
          <w:rPr>
            <w:webHidden/>
          </w:rPr>
          <w:fldChar w:fldCharType="separate"/>
        </w:r>
        <w:r>
          <w:rPr>
            <w:webHidden/>
          </w:rPr>
          <w:t>4</w:t>
        </w:r>
        <w:r>
          <w:rPr>
            <w:webHidden/>
          </w:rPr>
          <w:fldChar w:fldCharType="end"/>
        </w:r>
      </w:hyperlink>
    </w:p>
    <w:p w14:paraId="1F141BD1" w14:textId="77777777" w:rsidR="003D4E4F" w:rsidRDefault="003D4E4F">
      <w:pPr>
        <w:pStyle w:val="TDC1"/>
        <w:rPr>
          <w:rFonts w:asciiTheme="minorHAnsi" w:eastAsiaTheme="minorEastAsia" w:hAnsiTheme="minorHAnsi" w:cstheme="minorBidi"/>
          <w:sz w:val="22"/>
          <w:szCs w:val="22"/>
          <w:lang w:val="es-EC" w:eastAsia="es-EC"/>
        </w:rPr>
      </w:pPr>
      <w:hyperlink w:anchor="_Toc528751118" w:history="1">
        <w:r w:rsidRPr="00923B59">
          <w:rPr>
            <w:rStyle w:val="Hipervnculo"/>
            <w:rFonts w:ascii="Calibri" w:hAnsi="Calibri"/>
          </w:rPr>
          <w:t>Sección II. Datos de la Licitación</w:t>
        </w:r>
        <w:r>
          <w:rPr>
            <w:webHidden/>
          </w:rPr>
          <w:tab/>
        </w:r>
        <w:r>
          <w:rPr>
            <w:webHidden/>
          </w:rPr>
          <w:fldChar w:fldCharType="begin"/>
        </w:r>
        <w:r>
          <w:rPr>
            <w:webHidden/>
          </w:rPr>
          <w:instrText xml:space="preserve"> PAGEREF _Toc528751118 \h </w:instrText>
        </w:r>
        <w:r>
          <w:rPr>
            <w:webHidden/>
          </w:rPr>
        </w:r>
        <w:r>
          <w:rPr>
            <w:webHidden/>
          </w:rPr>
          <w:fldChar w:fldCharType="separate"/>
        </w:r>
        <w:r>
          <w:rPr>
            <w:webHidden/>
          </w:rPr>
          <w:t>35</w:t>
        </w:r>
        <w:r>
          <w:rPr>
            <w:webHidden/>
          </w:rPr>
          <w:fldChar w:fldCharType="end"/>
        </w:r>
      </w:hyperlink>
    </w:p>
    <w:p w14:paraId="617BDAEB" w14:textId="77777777" w:rsidR="003D4E4F" w:rsidRDefault="003D4E4F">
      <w:pPr>
        <w:pStyle w:val="TDC1"/>
        <w:rPr>
          <w:rFonts w:asciiTheme="minorHAnsi" w:eastAsiaTheme="minorEastAsia" w:hAnsiTheme="minorHAnsi" w:cstheme="minorBidi"/>
          <w:sz w:val="22"/>
          <w:szCs w:val="22"/>
          <w:lang w:val="es-EC" w:eastAsia="es-EC"/>
        </w:rPr>
      </w:pPr>
      <w:hyperlink w:anchor="_Toc528751119" w:history="1">
        <w:r w:rsidRPr="00923B59">
          <w:rPr>
            <w:rStyle w:val="Hipervnculo"/>
            <w:rFonts w:ascii="Calibri" w:hAnsi="Calibri"/>
          </w:rPr>
          <w:t>Sección</w:t>
        </w:r>
        <w:r w:rsidRPr="00923B59">
          <w:rPr>
            <w:rStyle w:val="Hipervnculo"/>
            <w:rFonts w:ascii="Calibri" w:hAnsi="Calibri"/>
            <w:bCs/>
          </w:rPr>
          <w:t xml:space="preserve"> </w:t>
        </w:r>
        <w:r w:rsidRPr="00923B59">
          <w:rPr>
            <w:rStyle w:val="Hipervnculo"/>
            <w:rFonts w:ascii="Calibri" w:hAnsi="Calibri"/>
          </w:rPr>
          <w:t>III</w:t>
        </w:r>
        <w:r w:rsidRPr="00923B59">
          <w:rPr>
            <w:rStyle w:val="Hipervnculo"/>
            <w:rFonts w:ascii="Calibri" w:hAnsi="Calibri"/>
            <w:bCs/>
          </w:rPr>
          <w:t>.  Países Elegibles</w:t>
        </w:r>
        <w:r>
          <w:rPr>
            <w:webHidden/>
          </w:rPr>
          <w:tab/>
        </w:r>
        <w:r>
          <w:rPr>
            <w:webHidden/>
          </w:rPr>
          <w:fldChar w:fldCharType="begin"/>
        </w:r>
        <w:r>
          <w:rPr>
            <w:webHidden/>
          </w:rPr>
          <w:instrText xml:space="preserve"> PAGEREF _Toc528751119 \h </w:instrText>
        </w:r>
        <w:r>
          <w:rPr>
            <w:webHidden/>
          </w:rPr>
        </w:r>
        <w:r>
          <w:rPr>
            <w:webHidden/>
          </w:rPr>
          <w:fldChar w:fldCharType="separate"/>
        </w:r>
        <w:r>
          <w:rPr>
            <w:webHidden/>
          </w:rPr>
          <w:t>55</w:t>
        </w:r>
        <w:r>
          <w:rPr>
            <w:webHidden/>
          </w:rPr>
          <w:fldChar w:fldCharType="end"/>
        </w:r>
      </w:hyperlink>
    </w:p>
    <w:p w14:paraId="678A59D6" w14:textId="77777777" w:rsidR="003D4E4F" w:rsidRDefault="003D4E4F">
      <w:pPr>
        <w:pStyle w:val="TDC1"/>
        <w:rPr>
          <w:rFonts w:asciiTheme="minorHAnsi" w:eastAsiaTheme="minorEastAsia" w:hAnsiTheme="minorHAnsi" w:cstheme="minorBidi"/>
          <w:sz w:val="22"/>
          <w:szCs w:val="22"/>
          <w:lang w:val="es-EC" w:eastAsia="es-EC"/>
        </w:rPr>
      </w:pPr>
      <w:hyperlink w:anchor="_Toc528751120" w:history="1">
        <w:r w:rsidRPr="00923B59">
          <w:rPr>
            <w:rStyle w:val="Hipervnculo"/>
            <w:rFonts w:ascii="Calibri" w:hAnsi="Calibri"/>
          </w:rPr>
          <w:t>Sección IV. Formularios de la Oferta</w:t>
        </w:r>
        <w:r>
          <w:rPr>
            <w:webHidden/>
          </w:rPr>
          <w:tab/>
        </w:r>
        <w:r>
          <w:rPr>
            <w:webHidden/>
          </w:rPr>
          <w:fldChar w:fldCharType="begin"/>
        </w:r>
        <w:r>
          <w:rPr>
            <w:webHidden/>
          </w:rPr>
          <w:instrText xml:space="preserve"> PAGEREF _Toc528751120 \h </w:instrText>
        </w:r>
        <w:r>
          <w:rPr>
            <w:webHidden/>
          </w:rPr>
        </w:r>
        <w:r>
          <w:rPr>
            <w:webHidden/>
          </w:rPr>
          <w:fldChar w:fldCharType="separate"/>
        </w:r>
        <w:r>
          <w:rPr>
            <w:webHidden/>
          </w:rPr>
          <w:t>57</w:t>
        </w:r>
        <w:r>
          <w:rPr>
            <w:webHidden/>
          </w:rPr>
          <w:fldChar w:fldCharType="end"/>
        </w:r>
      </w:hyperlink>
    </w:p>
    <w:p w14:paraId="41A5593C" w14:textId="77777777" w:rsidR="003D4E4F" w:rsidRDefault="003D4E4F">
      <w:pPr>
        <w:pStyle w:val="TDC2"/>
        <w:rPr>
          <w:rFonts w:asciiTheme="minorHAnsi" w:eastAsiaTheme="minorEastAsia" w:hAnsiTheme="minorHAnsi" w:cstheme="minorBidi"/>
          <w:sz w:val="22"/>
          <w:szCs w:val="22"/>
          <w:lang w:val="es-EC" w:eastAsia="es-EC"/>
        </w:rPr>
      </w:pPr>
      <w:hyperlink w:anchor="_Toc528751121" w:history="1">
        <w:r w:rsidRPr="00923B59">
          <w:rPr>
            <w:rStyle w:val="Hipervnculo"/>
            <w:rFonts w:ascii="Calibri" w:hAnsi="Calibri"/>
          </w:rPr>
          <w:t>1. Oferta</w:t>
        </w:r>
        <w:r>
          <w:rPr>
            <w:webHidden/>
          </w:rPr>
          <w:tab/>
        </w:r>
        <w:r>
          <w:rPr>
            <w:webHidden/>
          </w:rPr>
          <w:fldChar w:fldCharType="begin"/>
        </w:r>
        <w:r>
          <w:rPr>
            <w:webHidden/>
          </w:rPr>
          <w:instrText xml:space="preserve"> PAGEREF _Toc528751121 \h </w:instrText>
        </w:r>
        <w:r>
          <w:rPr>
            <w:webHidden/>
          </w:rPr>
        </w:r>
        <w:r>
          <w:rPr>
            <w:webHidden/>
          </w:rPr>
          <w:fldChar w:fldCharType="separate"/>
        </w:r>
        <w:r>
          <w:rPr>
            <w:webHidden/>
          </w:rPr>
          <w:t>57</w:t>
        </w:r>
        <w:r>
          <w:rPr>
            <w:webHidden/>
          </w:rPr>
          <w:fldChar w:fldCharType="end"/>
        </w:r>
      </w:hyperlink>
    </w:p>
    <w:p w14:paraId="7F5D1B40" w14:textId="77777777" w:rsidR="003D4E4F" w:rsidRDefault="003D4E4F">
      <w:pPr>
        <w:pStyle w:val="TDC2"/>
        <w:rPr>
          <w:rFonts w:asciiTheme="minorHAnsi" w:eastAsiaTheme="minorEastAsia" w:hAnsiTheme="minorHAnsi" w:cstheme="minorBidi"/>
          <w:sz w:val="22"/>
          <w:szCs w:val="22"/>
          <w:lang w:val="es-EC" w:eastAsia="es-EC"/>
        </w:rPr>
      </w:pPr>
      <w:hyperlink w:anchor="_Toc528751122" w:history="1">
        <w:r w:rsidRPr="00923B59">
          <w:rPr>
            <w:rStyle w:val="Hipervnculo"/>
            <w:rFonts w:ascii="Calibri" w:hAnsi="Calibri"/>
          </w:rPr>
          <w:t>3. Información para la Calificación</w:t>
        </w:r>
        <w:r>
          <w:rPr>
            <w:webHidden/>
          </w:rPr>
          <w:tab/>
        </w:r>
        <w:r>
          <w:rPr>
            <w:webHidden/>
          </w:rPr>
          <w:fldChar w:fldCharType="begin"/>
        </w:r>
        <w:r>
          <w:rPr>
            <w:webHidden/>
          </w:rPr>
          <w:instrText xml:space="preserve"> PAGEREF _Toc528751122 \h </w:instrText>
        </w:r>
        <w:r>
          <w:rPr>
            <w:webHidden/>
          </w:rPr>
        </w:r>
        <w:r>
          <w:rPr>
            <w:webHidden/>
          </w:rPr>
          <w:fldChar w:fldCharType="separate"/>
        </w:r>
        <w:r>
          <w:rPr>
            <w:webHidden/>
          </w:rPr>
          <w:t>59</w:t>
        </w:r>
        <w:r>
          <w:rPr>
            <w:webHidden/>
          </w:rPr>
          <w:fldChar w:fldCharType="end"/>
        </w:r>
      </w:hyperlink>
    </w:p>
    <w:p w14:paraId="31EB58E4" w14:textId="77777777" w:rsidR="003D4E4F" w:rsidRDefault="003D4E4F">
      <w:pPr>
        <w:pStyle w:val="TDC2"/>
        <w:rPr>
          <w:rFonts w:asciiTheme="minorHAnsi" w:eastAsiaTheme="minorEastAsia" w:hAnsiTheme="minorHAnsi" w:cstheme="minorBidi"/>
          <w:sz w:val="22"/>
          <w:szCs w:val="22"/>
          <w:lang w:val="es-EC" w:eastAsia="es-EC"/>
        </w:rPr>
      </w:pPr>
      <w:hyperlink w:anchor="_Toc528751123" w:history="1">
        <w:r w:rsidRPr="00923B59">
          <w:rPr>
            <w:rStyle w:val="Hipervnculo"/>
            <w:rFonts w:ascii="Calibri" w:hAnsi="Calibri"/>
          </w:rPr>
          <w:t xml:space="preserve">4.  Carta </w:t>
        </w:r>
        <w:r w:rsidRPr="00923B59">
          <w:rPr>
            <w:rStyle w:val="Hipervnculo"/>
            <w:rFonts w:ascii="Calibri" w:hAnsi="Calibri"/>
          </w:rPr>
          <w:t>d</w:t>
        </w:r>
        <w:r w:rsidRPr="00923B59">
          <w:rPr>
            <w:rStyle w:val="Hipervnculo"/>
            <w:rFonts w:ascii="Calibri" w:hAnsi="Calibri"/>
          </w:rPr>
          <w:t>e Aceptación</w:t>
        </w:r>
        <w:r>
          <w:rPr>
            <w:webHidden/>
          </w:rPr>
          <w:tab/>
        </w:r>
        <w:r>
          <w:rPr>
            <w:webHidden/>
          </w:rPr>
          <w:fldChar w:fldCharType="begin"/>
        </w:r>
        <w:r>
          <w:rPr>
            <w:webHidden/>
          </w:rPr>
          <w:instrText xml:space="preserve"> PAGEREF _Toc528751123 \h </w:instrText>
        </w:r>
        <w:r>
          <w:rPr>
            <w:webHidden/>
          </w:rPr>
        </w:r>
        <w:r>
          <w:rPr>
            <w:webHidden/>
          </w:rPr>
          <w:fldChar w:fldCharType="separate"/>
        </w:r>
        <w:r>
          <w:rPr>
            <w:webHidden/>
          </w:rPr>
          <w:t>63</w:t>
        </w:r>
        <w:r>
          <w:rPr>
            <w:webHidden/>
          </w:rPr>
          <w:fldChar w:fldCharType="end"/>
        </w:r>
      </w:hyperlink>
    </w:p>
    <w:p w14:paraId="2CBDF95F" w14:textId="77777777" w:rsidR="003D4E4F" w:rsidRDefault="003D4E4F">
      <w:pPr>
        <w:pStyle w:val="TDC2"/>
        <w:rPr>
          <w:rFonts w:asciiTheme="minorHAnsi" w:eastAsiaTheme="minorEastAsia" w:hAnsiTheme="minorHAnsi" w:cstheme="minorBidi"/>
          <w:sz w:val="22"/>
          <w:szCs w:val="22"/>
          <w:lang w:val="es-EC" w:eastAsia="es-EC"/>
        </w:rPr>
      </w:pPr>
      <w:hyperlink w:anchor="_Toc528751124" w:history="1">
        <w:r w:rsidRPr="00923B59">
          <w:rPr>
            <w:rStyle w:val="Hipervnculo"/>
            <w:rFonts w:ascii="Calibri" w:hAnsi="Calibri"/>
          </w:rPr>
          <w:t>5. Convenio</w:t>
        </w:r>
        <w:r>
          <w:rPr>
            <w:webHidden/>
          </w:rPr>
          <w:tab/>
        </w:r>
        <w:r>
          <w:rPr>
            <w:webHidden/>
          </w:rPr>
          <w:fldChar w:fldCharType="begin"/>
        </w:r>
        <w:r>
          <w:rPr>
            <w:webHidden/>
          </w:rPr>
          <w:instrText xml:space="preserve"> PAGEREF _Toc528751124 \h </w:instrText>
        </w:r>
        <w:r>
          <w:rPr>
            <w:webHidden/>
          </w:rPr>
        </w:r>
        <w:r>
          <w:rPr>
            <w:webHidden/>
          </w:rPr>
          <w:fldChar w:fldCharType="separate"/>
        </w:r>
        <w:r>
          <w:rPr>
            <w:webHidden/>
          </w:rPr>
          <w:t>64</w:t>
        </w:r>
        <w:r>
          <w:rPr>
            <w:webHidden/>
          </w:rPr>
          <w:fldChar w:fldCharType="end"/>
        </w:r>
      </w:hyperlink>
    </w:p>
    <w:p w14:paraId="0F14837D" w14:textId="77777777" w:rsidR="003D4E4F" w:rsidRDefault="003D4E4F">
      <w:pPr>
        <w:pStyle w:val="TDC1"/>
        <w:rPr>
          <w:rFonts w:asciiTheme="minorHAnsi" w:eastAsiaTheme="minorEastAsia" w:hAnsiTheme="minorHAnsi" w:cstheme="minorBidi"/>
          <w:sz w:val="22"/>
          <w:szCs w:val="22"/>
          <w:lang w:val="es-EC" w:eastAsia="es-EC"/>
        </w:rPr>
      </w:pPr>
      <w:hyperlink w:anchor="_Toc528751125" w:history="1">
        <w:r w:rsidRPr="00923B59">
          <w:rPr>
            <w:rStyle w:val="Hipervnculo"/>
            <w:rFonts w:ascii="Calibri" w:hAnsi="Calibri"/>
          </w:rPr>
          <w:t>Sección V. Condiciones Generales del Contrato</w:t>
        </w:r>
        <w:r>
          <w:rPr>
            <w:webHidden/>
          </w:rPr>
          <w:tab/>
        </w:r>
        <w:r>
          <w:rPr>
            <w:webHidden/>
          </w:rPr>
          <w:fldChar w:fldCharType="begin"/>
        </w:r>
        <w:r>
          <w:rPr>
            <w:webHidden/>
          </w:rPr>
          <w:instrText xml:space="preserve"> PAGEREF _Toc528751125 \h </w:instrText>
        </w:r>
        <w:r>
          <w:rPr>
            <w:webHidden/>
          </w:rPr>
        </w:r>
        <w:r>
          <w:rPr>
            <w:webHidden/>
          </w:rPr>
          <w:fldChar w:fldCharType="separate"/>
        </w:r>
        <w:r>
          <w:rPr>
            <w:webHidden/>
          </w:rPr>
          <w:t>65</w:t>
        </w:r>
        <w:r>
          <w:rPr>
            <w:webHidden/>
          </w:rPr>
          <w:fldChar w:fldCharType="end"/>
        </w:r>
      </w:hyperlink>
    </w:p>
    <w:p w14:paraId="2104FAF3" w14:textId="77777777" w:rsidR="003D4E4F" w:rsidRDefault="003D4E4F">
      <w:pPr>
        <w:pStyle w:val="TDC2"/>
        <w:rPr>
          <w:rFonts w:asciiTheme="minorHAnsi" w:eastAsiaTheme="minorEastAsia" w:hAnsiTheme="minorHAnsi" w:cstheme="minorBidi"/>
          <w:sz w:val="22"/>
          <w:szCs w:val="22"/>
          <w:lang w:val="es-EC" w:eastAsia="es-EC"/>
        </w:rPr>
      </w:pPr>
      <w:hyperlink w:anchor="_Toc528751126" w:history="1">
        <w:r w:rsidRPr="00923B59">
          <w:rPr>
            <w:rStyle w:val="Hipervnculo"/>
            <w:rFonts w:ascii="Calibri" w:hAnsi="Calibri"/>
          </w:rPr>
          <w:t>Índice de Cláusulas</w:t>
        </w:r>
        <w:r>
          <w:rPr>
            <w:webHidden/>
          </w:rPr>
          <w:tab/>
        </w:r>
        <w:r>
          <w:rPr>
            <w:webHidden/>
          </w:rPr>
          <w:fldChar w:fldCharType="begin"/>
        </w:r>
        <w:r>
          <w:rPr>
            <w:webHidden/>
          </w:rPr>
          <w:instrText xml:space="preserve"> PAGEREF _Toc528751126 \h </w:instrText>
        </w:r>
        <w:r>
          <w:rPr>
            <w:webHidden/>
          </w:rPr>
        </w:r>
        <w:r>
          <w:rPr>
            <w:webHidden/>
          </w:rPr>
          <w:fldChar w:fldCharType="separate"/>
        </w:r>
        <w:r>
          <w:rPr>
            <w:webHidden/>
          </w:rPr>
          <w:t>65</w:t>
        </w:r>
        <w:r>
          <w:rPr>
            <w:webHidden/>
          </w:rPr>
          <w:fldChar w:fldCharType="end"/>
        </w:r>
      </w:hyperlink>
    </w:p>
    <w:p w14:paraId="571BFA04" w14:textId="77777777" w:rsidR="003D4E4F" w:rsidRDefault="003D4E4F">
      <w:pPr>
        <w:pStyle w:val="TDC1"/>
        <w:rPr>
          <w:rFonts w:asciiTheme="minorHAnsi" w:eastAsiaTheme="minorEastAsia" w:hAnsiTheme="minorHAnsi" w:cstheme="minorBidi"/>
          <w:sz w:val="22"/>
          <w:szCs w:val="22"/>
          <w:lang w:val="es-EC" w:eastAsia="es-EC"/>
        </w:rPr>
      </w:pPr>
      <w:hyperlink w:anchor="_Toc528751127" w:history="1">
        <w:r w:rsidRPr="00923B59">
          <w:rPr>
            <w:rStyle w:val="Hipervnculo"/>
            <w:rFonts w:ascii="Calibri" w:hAnsi="Calibri"/>
          </w:rPr>
          <w:t>Sección VI. Condiciones Especiales del Contrato</w:t>
        </w:r>
        <w:r>
          <w:rPr>
            <w:webHidden/>
          </w:rPr>
          <w:tab/>
        </w:r>
        <w:r>
          <w:rPr>
            <w:webHidden/>
          </w:rPr>
          <w:fldChar w:fldCharType="begin"/>
        </w:r>
        <w:r>
          <w:rPr>
            <w:webHidden/>
          </w:rPr>
          <w:instrText xml:space="preserve"> PAGEREF _Toc528751127 \h </w:instrText>
        </w:r>
        <w:r>
          <w:rPr>
            <w:webHidden/>
          </w:rPr>
        </w:r>
        <w:r>
          <w:rPr>
            <w:webHidden/>
          </w:rPr>
          <w:fldChar w:fldCharType="separate"/>
        </w:r>
        <w:r>
          <w:rPr>
            <w:webHidden/>
          </w:rPr>
          <w:t>101</w:t>
        </w:r>
        <w:r>
          <w:rPr>
            <w:webHidden/>
          </w:rPr>
          <w:fldChar w:fldCharType="end"/>
        </w:r>
      </w:hyperlink>
    </w:p>
    <w:p w14:paraId="67535F11" w14:textId="77777777" w:rsidR="003D4E4F" w:rsidRDefault="003D4E4F">
      <w:pPr>
        <w:pStyle w:val="TDC1"/>
        <w:rPr>
          <w:rFonts w:asciiTheme="minorHAnsi" w:eastAsiaTheme="minorEastAsia" w:hAnsiTheme="minorHAnsi" w:cstheme="minorBidi"/>
          <w:sz w:val="22"/>
          <w:szCs w:val="22"/>
          <w:lang w:val="es-EC" w:eastAsia="es-EC"/>
        </w:rPr>
      </w:pPr>
      <w:hyperlink w:anchor="_Toc528751128" w:history="1">
        <w:r w:rsidRPr="00923B59">
          <w:rPr>
            <w:rStyle w:val="Hipervnculo"/>
            <w:rFonts w:ascii="Calibri" w:hAnsi="Calibri"/>
          </w:rPr>
          <w:t>Sección VII. Especificaciones y Condiciones de Cumplimiento</w:t>
        </w:r>
        <w:r>
          <w:rPr>
            <w:webHidden/>
          </w:rPr>
          <w:tab/>
        </w:r>
        <w:r>
          <w:rPr>
            <w:webHidden/>
          </w:rPr>
          <w:fldChar w:fldCharType="begin"/>
        </w:r>
        <w:r>
          <w:rPr>
            <w:webHidden/>
          </w:rPr>
          <w:instrText xml:space="preserve"> PAGEREF _Toc528751128 \h </w:instrText>
        </w:r>
        <w:r>
          <w:rPr>
            <w:webHidden/>
          </w:rPr>
        </w:r>
        <w:r>
          <w:rPr>
            <w:webHidden/>
          </w:rPr>
          <w:fldChar w:fldCharType="separate"/>
        </w:r>
        <w:r>
          <w:rPr>
            <w:webHidden/>
          </w:rPr>
          <w:t>113</w:t>
        </w:r>
        <w:r>
          <w:rPr>
            <w:webHidden/>
          </w:rPr>
          <w:fldChar w:fldCharType="end"/>
        </w:r>
      </w:hyperlink>
    </w:p>
    <w:p w14:paraId="0472F36F" w14:textId="77777777" w:rsidR="003D4E4F" w:rsidRDefault="003D4E4F">
      <w:pPr>
        <w:pStyle w:val="TDC1"/>
        <w:rPr>
          <w:rFonts w:asciiTheme="minorHAnsi" w:eastAsiaTheme="minorEastAsia" w:hAnsiTheme="minorHAnsi" w:cstheme="minorBidi"/>
          <w:sz w:val="22"/>
          <w:szCs w:val="22"/>
          <w:lang w:val="es-EC" w:eastAsia="es-EC"/>
        </w:rPr>
      </w:pPr>
      <w:hyperlink w:anchor="_Toc528751129" w:history="1">
        <w:r w:rsidRPr="00923B59">
          <w:rPr>
            <w:rStyle w:val="Hipervnculo"/>
            <w:rFonts w:ascii="Calibri" w:hAnsi="Calibri"/>
          </w:rPr>
          <w:t>Sección VIII. Planos</w:t>
        </w:r>
        <w:r>
          <w:rPr>
            <w:webHidden/>
          </w:rPr>
          <w:tab/>
        </w:r>
        <w:r>
          <w:rPr>
            <w:webHidden/>
          </w:rPr>
          <w:fldChar w:fldCharType="begin"/>
        </w:r>
        <w:r>
          <w:rPr>
            <w:webHidden/>
          </w:rPr>
          <w:instrText xml:space="preserve"> PAGEREF _Toc528751129 \h </w:instrText>
        </w:r>
        <w:r>
          <w:rPr>
            <w:webHidden/>
          </w:rPr>
        </w:r>
        <w:r>
          <w:rPr>
            <w:webHidden/>
          </w:rPr>
          <w:fldChar w:fldCharType="separate"/>
        </w:r>
        <w:r>
          <w:rPr>
            <w:webHidden/>
          </w:rPr>
          <w:t>125</w:t>
        </w:r>
        <w:r>
          <w:rPr>
            <w:webHidden/>
          </w:rPr>
          <w:fldChar w:fldCharType="end"/>
        </w:r>
      </w:hyperlink>
    </w:p>
    <w:p w14:paraId="48F19E26" w14:textId="77777777" w:rsidR="003D4E4F" w:rsidRDefault="003D4E4F">
      <w:pPr>
        <w:pStyle w:val="TDC1"/>
        <w:rPr>
          <w:rFonts w:asciiTheme="minorHAnsi" w:eastAsiaTheme="minorEastAsia" w:hAnsiTheme="minorHAnsi" w:cstheme="minorBidi"/>
          <w:sz w:val="22"/>
          <w:szCs w:val="22"/>
          <w:lang w:val="es-EC" w:eastAsia="es-EC"/>
        </w:rPr>
      </w:pPr>
      <w:hyperlink w:anchor="_Toc528751130" w:history="1">
        <w:r w:rsidRPr="00923B59">
          <w:rPr>
            <w:rStyle w:val="Hipervnculo"/>
            <w:rFonts w:ascii="Calibri" w:hAnsi="Calibri"/>
          </w:rPr>
          <w:t>Sección IX. Lista de Cantidades</w:t>
        </w:r>
        <w:r>
          <w:rPr>
            <w:webHidden/>
          </w:rPr>
          <w:tab/>
        </w:r>
        <w:r>
          <w:rPr>
            <w:webHidden/>
          </w:rPr>
          <w:fldChar w:fldCharType="begin"/>
        </w:r>
        <w:r>
          <w:rPr>
            <w:webHidden/>
          </w:rPr>
          <w:instrText xml:space="preserve"> PAGEREF _Toc528751130 \h </w:instrText>
        </w:r>
        <w:r>
          <w:rPr>
            <w:webHidden/>
          </w:rPr>
        </w:r>
        <w:r>
          <w:rPr>
            <w:webHidden/>
          </w:rPr>
          <w:fldChar w:fldCharType="separate"/>
        </w:r>
        <w:r>
          <w:rPr>
            <w:webHidden/>
          </w:rPr>
          <w:t>133</w:t>
        </w:r>
        <w:r>
          <w:rPr>
            <w:webHidden/>
          </w:rPr>
          <w:fldChar w:fldCharType="end"/>
        </w:r>
      </w:hyperlink>
    </w:p>
    <w:p w14:paraId="784CF3D0" w14:textId="77777777" w:rsidR="003D4E4F" w:rsidRDefault="003D4E4F">
      <w:pPr>
        <w:pStyle w:val="TDC1"/>
        <w:rPr>
          <w:rFonts w:asciiTheme="minorHAnsi" w:eastAsiaTheme="minorEastAsia" w:hAnsiTheme="minorHAnsi" w:cstheme="minorBidi"/>
          <w:sz w:val="22"/>
          <w:szCs w:val="22"/>
          <w:lang w:val="es-EC" w:eastAsia="es-EC"/>
        </w:rPr>
      </w:pPr>
      <w:hyperlink w:anchor="_Toc528751131" w:history="1">
        <w:r w:rsidRPr="00923B59">
          <w:rPr>
            <w:rStyle w:val="Hipervnculo"/>
            <w:rFonts w:ascii="Calibri" w:hAnsi="Calibri"/>
            <w:bCs/>
          </w:rPr>
          <w:t>Sección X.  Formularios de Garantía</w:t>
        </w:r>
        <w:r>
          <w:rPr>
            <w:webHidden/>
          </w:rPr>
          <w:tab/>
        </w:r>
        <w:r>
          <w:rPr>
            <w:webHidden/>
          </w:rPr>
          <w:fldChar w:fldCharType="begin"/>
        </w:r>
        <w:r>
          <w:rPr>
            <w:webHidden/>
          </w:rPr>
          <w:instrText xml:space="preserve"> PAGEREF _Toc528751131 \h </w:instrText>
        </w:r>
        <w:r>
          <w:rPr>
            <w:webHidden/>
          </w:rPr>
        </w:r>
        <w:r>
          <w:rPr>
            <w:webHidden/>
          </w:rPr>
          <w:fldChar w:fldCharType="separate"/>
        </w:r>
        <w:r>
          <w:rPr>
            <w:webHidden/>
          </w:rPr>
          <w:t>135</w:t>
        </w:r>
        <w:r>
          <w:rPr>
            <w:webHidden/>
          </w:rPr>
          <w:fldChar w:fldCharType="end"/>
        </w:r>
      </w:hyperlink>
    </w:p>
    <w:p w14:paraId="3B3274DD" w14:textId="77777777" w:rsidR="003D4E4F" w:rsidRDefault="003D4E4F">
      <w:pPr>
        <w:pStyle w:val="TDC2"/>
        <w:rPr>
          <w:rFonts w:asciiTheme="minorHAnsi" w:eastAsiaTheme="minorEastAsia" w:hAnsiTheme="minorHAnsi" w:cstheme="minorBidi"/>
          <w:sz w:val="22"/>
          <w:szCs w:val="22"/>
          <w:lang w:val="es-EC" w:eastAsia="es-EC"/>
        </w:rPr>
      </w:pPr>
      <w:hyperlink w:anchor="_Toc528751132" w:history="1">
        <w:r w:rsidRPr="00923B59">
          <w:rPr>
            <w:rStyle w:val="Hipervnculo"/>
            <w:rFonts w:ascii="Calibri" w:hAnsi="Calibri"/>
          </w:rPr>
          <w:t>Garantía de Mantenimiento de la Oferta (Garantía Bancaria)</w:t>
        </w:r>
        <w:r>
          <w:rPr>
            <w:webHidden/>
          </w:rPr>
          <w:tab/>
        </w:r>
        <w:r>
          <w:rPr>
            <w:webHidden/>
          </w:rPr>
          <w:fldChar w:fldCharType="begin"/>
        </w:r>
        <w:r>
          <w:rPr>
            <w:webHidden/>
          </w:rPr>
          <w:instrText xml:space="preserve"> PAGEREF _Toc528751132 \h </w:instrText>
        </w:r>
        <w:r>
          <w:rPr>
            <w:webHidden/>
          </w:rPr>
        </w:r>
        <w:r>
          <w:rPr>
            <w:webHidden/>
          </w:rPr>
          <w:fldChar w:fldCharType="separate"/>
        </w:r>
        <w:r>
          <w:rPr>
            <w:webHidden/>
          </w:rPr>
          <w:t>136</w:t>
        </w:r>
        <w:r>
          <w:rPr>
            <w:webHidden/>
          </w:rPr>
          <w:fldChar w:fldCharType="end"/>
        </w:r>
      </w:hyperlink>
    </w:p>
    <w:p w14:paraId="19BA1755" w14:textId="77777777" w:rsidR="003D4E4F" w:rsidRDefault="003D4E4F">
      <w:pPr>
        <w:pStyle w:val="TDC2"/>
        <w:rPr>
          <w:rFonts w:asciiTheme="minorHAnsi" w:eastAsiaTheme="minorEastAsia" w:hAnsiTheme="minorHAnsi" w:cstheme="minorBidi"/>
          <w:sz w:val="22"/>
          <w:szCs w:val="22"/>
          <w:lang w:val="es-EC" w:eastAsia="es-EC"/>
        </w:rPr>
      </w:pPr>
      <w:hyperlink w:anchor="_Toc528751133" w:history="1">
        <w:r w:rsidRPr="00923B59">
          <w:rPr>
            <w:rStyle w:val="Hipervnculo"/>
            <w:rFonts w:ascii="Calibri" w:hAnsi="Calibri"/>
          </w:rPr>
          <w:t>Garantía</w:t>
        </w:r>
        <w:r w:rsidRPr="00923B59">
          <w:rPr>
            <w:rStyle w:val="Hipervnculo"/>
            <w:rFonts w:ascii="Calibri" w:hAnsi="Calibri"/>
            <w:lang w:val="es-MX"/>
          </w:rPr>
          <w:t xml:space="preserve"> de Mantenimiento de la Oferta (Fianza)</w:t>
        </w:r>
        <w:r>
          <w:rPr>
            <w:webHidden/>
          </w:rPr>
          <w:tab/>
        </w:r>
        <w:r>
          <w:rPr>
            <w:webHidden/>
          </w:rPr>
          <w:fldChar w:fldCharType="begin"/>
        </w:r>
        <w:r>
          <w:rPr>
            <w:webHidden/>
          </w:rPr>
          <w:instrText xml:space="preserve"> PAGEREF _Toc528751133 \h </w:instrText>
        </w:r>
        <w:r>
          <w:rPr>
            <w:webHidden/>
          </w:rPr>
        </w:r>
        <w:r>
          <w:rPr>
            <w:webHidden/>
          </w:rPr>
          <w:fldChar w:fldCharType="separate"/>
        </w:r>
        <w:r>
          <w:rPr>
            <w:webHidden/>
          </w:rPr>
          <w:t>138</w:t>
        </w:r>
        <w:r>
          <w:rPr>
            <w:webHidden/>
          </w:rPr>
          <w:fldChar w:fldCharType="end"/>
        </w:r>
      </w:hyperlink>
    </w:p>
    <w:p w14:paraId="131DD194" w14:textId="77777777" w:rsidR="003D4E4F" w:rsidRDefault="003D4E4F">
      <w:pPr>
        <w:pStyle w:val="TDC2"/>
        <w:rPr>
          <w:rFonts w:asciiTheme="minorHAnsi" w:eastAsiaTheme="minorEastAsia" w:hAnsiTheme="minorHAnsi" w:cstheme="minorBidi"/>
          <w:sz w:val="22"/>
          <w:szCs w:val="22"/>
          <w:lang w:val="es-EC" w:eastAsia="es-EC"/>
        </w:rPr>
      </w:pPr>
      <w:hyperlink w:anchor="_Toc528751134" w:history="1">
        <w:r w:rsidRPr="00923B59">
          <w:rPr>
            <w:rStyle w:val="Hipervnculo"/>
            <w:rFonts w:ascii="Calibri" w:hAnsi="Calibri"/>
            <w:lang w:val="es-MX"/>
          </w:rPr>
          <w:t>Declaración de Mantenimiento de la Oferta</w:t>
        </w:r>
        <w:r>
          <w:rPr>
            <w:webHidden/>
          </w:rPr>
          <w:tab/>
        </w:r>
        <w:r>
          <w:rPr>
            <w:webHidden/>
          </w:rPr>
          <w:fldChar w:fldCharType="begin"/>
        </w:r>
        <w:r>
          <w:rPr>
            <w:webHidden/>
          </w:rPr>
          <w:instrText xml:space="preserve"> PAGEREF _Toc528751134 \h </w:instrText>
        </w:r>
        <w:r>
          <w:rPr>
            <w:webHidden/>
          </w:rPr>
        </w:r>
        <w:r>
          <w:rPr>
            <w:webHidden/>
          </w:rPr>
          <w:fldChar w:fldCharType="separate"/>
        </w:r>
        <w:r>
          <w:rPr>
            <w:webHidden/>
          </w:rPr>
          <w:t>140</w:t>
        </w:r>
        <w:r>
          <w:rPr>
            <w:webHidden/>
          </w:rPr>
          <w:fldChar w:fldCharType="end"/>
        </w:r>
      </w:hyperlink>
    </w:p>
    <w:p w14:paraId="79FDC8FE" w14:textId="77777777" w:rsidR="003D4E4F" w:rsidRDefault="003D4E4F">
      <w:pPr>
        <w:pStyle w:val="TDC2"/>
        <w:rPr>
          <w:rFonts w:asciiTheme="minorHAnsi" w:eastAsiaTheme="minorEastAsia" w:hAnsiTheme="minorHAnsi" w:cstheme="minorBidi"/>
          <w:sz w:val="22"/>
          <w:szCs w:val="22"/>
          <w:lang w:val="es-EC" w:eastAsia="es-EC"/>
        </w:rPr>
      </w:pPr>
      <w:hyperlink w:anchor="_Toc528751135" w:history="1">
        <w:r w:rsidRPr="00923B59">
          <w:rPr>
            <w:rStyle w:val="Hipervnculo"/>
            <w:rFonts w:ascii="Calibri" w:hAnsi="Calibri"/>
            <w:lang w:val="es-MX"/>
          </w:rPr>
          <w:t>Garantía de Cumplimiento (</w:t>
        </w:r>
        <w:r w:rsidRPr="00923B59">
          <w:rPr>
            <w:rStyle w:val="Hipervnculo"/>
            <w:rFonts w:ascii="Calibri" w:hAnsi="Calibri"/>
          </w:rPr>
          <w:t>Garantía Bancaria)</w:t>
        </w:r>
        <w:r>
          <w:rPr>
            <w:webHidden/>
          </w:rPr>
          <w:tab/>
        </w:r>
        <w:r>
          <w:rPr>
            <w:webHidden/>
          </w:rPr>
          <w:fldChar w:fldCharType="begin"/>
        </w:r>
        <w:r>
          <w:rPr>
            <w:webHidden/>
          </w:rPr>
          <w:instrText xml:space="preserve"> PAGEREF _Toc528751135 \h </w:instrText>
        </w:r>
        <w:r>
          <w:rPr>
            <w:webHidden/>
          </w:rPr>
        </w:r>
        <w:r>
          <w:rPr>
            <w:webHidden/>
          </w:rPr>
          <w:fldChar w:fldCharType="separate"/>
        </w:r>
        <w:r>
          <w:rPr>
            <w:webHidden/>
          </w:rPr>
          <w:t>142</w:t>
        </w:r>
        <w:r>
          <w:rPr>
            <w:webHidden/>
          </w:rPr>
          <w:fldChar w:fldCharType="end"/>
        </w:r>
      </w:hyperlink>
    </w:p>
    <w:p w14:paraId="1814BB40" w14:textId="77777777" w:rsidR="003D4E4F" w:rsidRDefault="003D4E4F">
      <w:pPr>
        <w:pStyle w:val="TDC2"/>
        <w:rPr>
          <w:rFonts w:asciiTheme="minorHAnsi" w:eastAsiaTheme="minorEastAsia" w:hAnsiTheme="minorHAnsi" w:cstheme="minorBidi"/>
          <w:sz w:val="22"/>
          <w:szCs w:val="22"/>
          <w:lang w:val="es-EC" w:eastAsia="es-EC"/>
        </w:rPr>
      </w:pPr>
      <w:hyperlink w:anchor="_Toc528751136" w:history="1">
        <w:r w:rsidRPr="00923B59">
          <w:rPr>
            <w:rStyle w:val="Hipervnculo"/>
            <w:rFonts w:ascii="Calibri" w:hAnsi="Calibri"/>
          </w:rPr>
          <w:t>Garantía</w:t>
        </w:r>
        <w:r w:rsidRPr="00923B59">
          <w:rPr>
            <w:rStyle w:val="Hipervnculo"/>
            <w:rFonts w:ascii="Calibri" w:hAnsi="Calibri"/>
            <w:bCs/>
          </w:rPr>
          <w:t xml:space="preserve"> de Cumplimiento (Fianza)</w:t>
        </w:r>
        <w:r>
          <w:rPr>
            <w:webHidden/>
          </w:rPr>
          <w:tab/>
        </w:r>
        <w:r>
          <w:rPr>
            <w:webHidden/>
          </w:rPr>
          <w:fldChar w:fldCharType="begin"/>
        </w:r>
        <w:r>
          <w:rPr>
            <w:webHidden/>
          </w:rPr>
          <w:instrText xml:space="preserve"> PAGEREF _Toc528751136 \h </w:instrText>
        </w:r>
        <w:r>
          <w:rPr>
            <w:webHidden/>
          </w:rPr>
        </w:r>
        <w:r>
          <w:rPr>
            <w:webHidden/>
          </w:rPr>
          <w:fldChar w:fldCharType="separate"/>
        </w:r>
        <w:r>
          <w:rPr>
            <w:webHidden/>
          </w:rPr>
          <w:t>144</w:t>
        </w:r>
        <w:r>
          <w:rPr>
            <w:webHidden/>
          </w:rPr>
          <w:fldChar w:fldCharType="end"/>
        </w:r>
      </w:hyperlink>
    </w:p>
    <w:p w14:paraId="6E604D34" w14:textId="77777777" w:rsidR="003D4E4F" w:rsidRDefault="003D4E4F">
      <w:pPr>
        <w:pStyle w:val="TDC2"/>
        <w:rPr>
          <w:rFonts w:asciiTheme="minorHAnsi" w:eastAsiaTheme="minorEastAsia" w:hAnsiTheme="minorHAnsi" w:cstheme="minorBidi"/>
          <w:sz w:val="22"/>
          <w:szCs w:val="22"/>
          <w:lang w:val="es-EC" w:eastAsia="es-EC"/>
        </w:rPr>
      </w:pPr>
      <w:hyperlink w:anchor="_Toc528751137" w:history="1">
        <w:r w:rsidRPr="00923B59">
          <w:rPr>
            <w:rStyle w:val="Hipervnculo"/>
            <w:rFonts w:ascii="Calibri" w:hAnsi="Calibri"/>
          </w:rPr>
          <w:t>Garantía Bancaria por Pago de Anticipo</w:t>
        </w:r>
        <w:r>
          <w:rPr>
            <w:webHidden/>
          </w:rPr>
          <w:tab/>
        </w:r>
        <w:r>
          <w:rPr>
            <w:webHidden/>
          </w:rPr>
          <w:fldChar w:fldCharType="begin"/>
        </w:r>
        <w:r>
          <w:rPr>
            <w:webHidden/>
          </w:rPr>
          <w:instrText xml:space="preserve"> PAGEREF _Toc528751137 \h </w:instrText>
        </w:r>
        <w:r>
          <w:rPr>
            <w:webHidden/>
          </w:rPr>
        </w:r>
        <w:r>
          <w:rPr>
            <w:webHidden/>
          </w:rPr>
          <w:fldChar w:fldCharType="separate"/>
        </w:r>
        <w:r>
          <w:rPr>
            <w:webHidden/>
          </w:rPr>
          <w:t>147</w:t>
        </w:r>
        <w:r>
          <w:rPr>
            <w:webHidden/>
          </w:rPr>
          <w:fldChar w:fldCharType="end"/>
        </w:r>
      </w:hyperlink>
    </w:p>
    <w:p w14:paraId="7F7EC49D" w14:textId="77777777" w:rsidR="003D4E4F" w:rsidRDefault="003D4E4F">
      <w:pPr>
        <w:pStyle w:val="TDC2"/>
        <w:rPr>
          <w:rFonts w:asciiTheme="minorHAnsi" w:eastAsiaTheme="minorEastAsia" w:hAnsiTheme="minorHAnsi" w:cstheme="minorBidi"/>
          <w:sz w:val="22"/>
          <w:szCs w:val="22"/>
          <w:lang w:val="es-EC" w:eastAsia="es-EC"/>
        </w:rPr>
      </w:pPr>
      <w:hyperlink w:anchor="_Toc528751138" w:history="1">
        <w:r>
          <w:rPr>
            <w:webHidden/>
          </w:rPr>
          <w:tab/>
        </w:r>
        <w:r>
          <w:rPr>
            <w:webHidden/>
          </w:rPr>
          <w:fldChar w:fldCharType="begin"/>
        </w:r>
        <w:r>
          <w:rPr>
            <w:webHidden/>
          </w:rPr>
          <w:instrText xml:space="preserve"> PAGEREF _Toc528751138 \h </w:instrText>
        </w:r>
        <w:r>
          <w:rPr>
            <w:webHidden/>
          </w:rPr>
        </w:r>
        <w:r>
          <w:rPr>
            <w:webHidden/>
          </w:rPr>
          <w:fldChar w:fldCharType="separate"/>
        </w:r>
        <w:r>
          <w:rPr>
            <w:webHidden/>
          </w:rPr>
          <w:t>150</w:t>
        </w:r>
        <w:r>
          <w:rPr>
            <w:webHidden/>
          </w:rPr>
          <w:fldChar w:fldCharType="end"/>
        </w:r>
      </w:hyperlink>
    </w:p>
    <w:p w14:paraId="3D49BDA3" w14:textId="77777777" w:rsidR="003D4E4F" w:rsidRDefault="003D4E4F">
      <w:pPr>
        <w:pStyle w:val="TDC2"/>
        <w:rPr>
          <w:rFonts w:asciiTheme="minorHAnsi" w:eastAsiaTheme="minorEastAsia" w:hAnsiTheme="minorHAnsi" w:cstheme="minorBidi"/>
          <w:sz w:val="22"/>
          <w:szCs w:val="22"/>
          <w:lang w:val="es-EC" w:eastAsia="es-EC"/>
        </w:rPr>
      </w:pPr>
      <w:hyperlink w:anchor="_Toc528751139" w:history="1">
        <w:r w:rsidRPr="00923B59">
          <w:rPr>
            <w:rStyle w:val="Hipervnculo"/>
            <w:rFonts w:ascii="Calibri" w:hAnsi="Calibri"/>
          </w:rPr>
          <w:t>Llamado a Licitación</w:t>
        </w:r>
        <w:r>
          <w:rPr>
            <w:webHidden/>
          </w:rPr>
          <w:tab/>
        </w:r>
        <w:r>
          <w:rPr>
            <w:webHidden/>
          </w:rPr>
          <w:fldChar w:fldCharType="begin"/>
        </w:r>
        <w:r>
          <w:rPr>
            <w:webHidden/>
          </w:rPr>
          <w:instrText xml:space="preserve"> PAGEREF _Toc528751139 \h </w:instrText>
        </w:r>
        <w:r>
          <w:rPr>
            <w:webHidden/>
          </w:rPr>
        </w:r>
        <w:r>
          <w:rPr>
            <w:webHidden/>
          </w:rPr>
          <w:fldChar w:fldCharType="separate"/>
        </w:r>
        <w:r>
          <w:rPr>
            <w:webHidden/>
          </w:rPr>
          <w:t>154</w:t>
        </w:r>
        <w:r>
          <w:rPr>
            <w:webHidden/>
          </w:rPr>
          <w:fldChar w:fldCharType="end"/>
        </w:r>
      </w:hyperlink>
    </w:p>
    <w:p w14:paraId="58FCA775" w14:textId="77777777" w:rsidR="003F79AA" w:rsidRPr="00E14A06" w:rsidRDefault="003F79AA" w:rsidP="00ED7FCE">
      <w:pPr>
        <w:tabs>
          <w:tab w:val="center" w:pos="4950"/>
          <w:tab w:val="left" w:pos="5575"/>
        </w:tabs>
        <w:spacing w:after="120"/>
        <w:rPr>
          <w:rFonts w:ascii="Calibri" w:hAnsi="Calibri"/>
          <w:b/>
          <w:bCs/>
        </w:rPr>
      </w:pPr>
      <w:r w:rsidRPr="00E14A06">
        <w:rPr>
          <w:rFonts w:ascii="Calibri" w:hAnsi="Calibri"/>
          <w:bCs/>
        </w:rPr>
        <w:fldChar w:fldCharType="end"/>
      </w:r>
      <w:r w:rsidRPr="00E14A06">
        <w:rPr>
          <w:rFonts w:ascii="Calibri" w:hAnsi="Calibri"/>
          <w:bCs/>
        </w:rPr>
        <w:tab/>
      </w:r>
    </w:p>
    <w:p w14:paraId="6FB11A87" w14:textId="77777777" w:rsidR="003F79AA" w:rsidRPr="00E14A06" w:rsidRDefault="003F79AA" w:rsidP="00ED7FCE">
      <w:pPr>
        <w:spacing w:after="120"/>
        <w:jc w:val="center"/>
        <w:rPr>
          <w:rFonts w:ascii="Calibri" w:hAnsi="Calibri"/>
          <w:b/>
          <w:bCs/>
        </w:rPr>
      </w:pPr>
    </w:p>
    <w:p w14:paraId="7853A3E0" w14:textId="77777777" w:rsidR="003F79AA" w:rsidRPr="00E14A06" w:rsidRDefault="003F79AA" w:rsidP="00ED7FCE">
      <w:pPr>
        <w:pStyle w:val="Outline"/>
        <w:tabs>
          <w:tab w:val="left" w:pos="720"/>
          <w:tab w:val="left" w:leader="dot" w:pos="8856"/>
        </w:tabs>
        <w:spacing w:before="0" w:after="120"/>
        <w:rPr>
          <w:rFonts w:ascii="Calibri" w:hAnsi="Calibri"/>
          <w:kern w:val="0"/>
          <w:szCs w:val="24"/>
          <w:lang w:val="es-ES_tradnl"/>
        </w:rPr>
      </w:pPr>
    </w:p>
    <w:p w14:paraId="3BC2CBE0" w14:textId="77777777" w:rsidR="003F79AA" w:rsidRPr="00E14A06" w:rsidRDefault="003F79AA" w:rsidP="00ED7FCE">
      <w:pPr>
        <w:spacing w:after="120"/>
        <w:rPr>
          <w:rFonts w:ascii="Calibri" w:hAnsi="Calibri"/>
        </w:rPr>
      </w:pPr>
    </w:p>
    <w:p w14:paraId="3C052059" w14:textId="651619CA" w:rsidR="003F79AA" w:rsidRPr="00E14A06" w:rsidRDefault="003F79AA" w:rsidP="00100A3A">
      <w:pPr>
        <w:pStyle w:val="Ttulo1"/>
        <w:rPr>
          <w:rFonts w:ascii="Calibri" w:hAnsi="Calibri"/>
          <w:sz w:val="24"/>
        </w:rPr>
      </w:pPr>
      <w:r w:rsidRPr="00E14A06">
        <w:rPr>
          <w:rFonts w:ascii="Calibri" w:hAnsi="Calibri"/>
          <w:b w:val="0"/>
        </w:rPr>
        <w:br w:type="page"/>
      </w:r>
      <w:bookmarkStart w:id="4" w:name="_Toc528751117"/>
      <w:r w:rsidR="00A818B9" w:rsidRPr="00E14A06">
        <w:rPr>
          <w:rFonts w:ascii="Calibri" w:hAnsi="Calibri"/>
          <w:bCs/>
          <w:spacing w:val="-3"/>
          <w:sz w:val="24"/>
        </w:rPr>
        <w:lastRenderedPageBreak/>
        <w:t>Índice</w:t>
      </w:r>
      <w:r w:rsidRPr="00E14A06">
        <w:rPr>
          <w:rFonts w:ascii="Calibri" w:hAnsi="Calibri"/>
          <w:bCs/>
          <w:spacing w:val="-3"/>
          <w:sz w:val="24"/>
        </w:rPr>
        <w:t xml:space="preserve"> de Cláusulas</w:t>
      </w:r>
      <w:bookmarkEnd w:id="4"/>
    </w:p>
    <w:p w14:paraId="2BB6D126" w14:textId="77777777" w:rsidR="003F79AA" w:rsidRPr="00E14A06" w:rsidRDefault="003F79AA" w:rsidP="00ED7FCE">
      <w:pPr>
        <w:pStyle w:val="TDC1"/>
        <w:spacing w:before="0" w:after="120"/>
        <w:rPr>
          <w:rFonts w:ascii="Calibri" w:hAnsi="Calibri"/>
          <w:szCs w:val="24"/>
          <w:lang w:val="en-US"/>
        </w:rPr>
      </w:pPr>
      <w:r w:rsidRPr="00E14A06">
        <w:rPr>
          <w:rFonts w:ascii="Calibri" w:hAnsi="Calibri"/>
          <w:szCs w:val="24"/>
        </w:rPr>
        <w:fldChar w:fldCharType="begin"/>
      </w:r>
      <w:r w:rsidRPr="00E14A06">
        <w:rPr>
          <w:rFonts w:ascii="Calibri" w:hAnsi="Calibri"/>
          <w:szCs w:val="24"/>
        </w:rPr>
        <w:instrText xml:space="preserve"> TOC \h \z \t "Heading 2,1,Heading 3,2" </w:instrText>
      </w:r>
      <w:r w:rsidRPr="00E14A06">
        <w:rPr>
          <w:rFonts w:ascii="Calibri" w:hAnsi="Calibri"/>
          <w:szCs w:val="24"/>
        </w:rPr>
        <w:fldChar w:fldCharType="separate"/>
      </w:r>
      <w:hyperlink w:anchor="_Toc115773975" w:history="1">
        <w:r w:rsidRPr="00E14A06">
          <w:rPr>
            <w:rStyle w:val="Hipervnculo"/>
            <w:rFonts w:ascii="Calibri" w:hAnsi="Calibri"/>
            <w:color w:val="auto"/>
            <w:szCs w:val="24"/>
          </w:rPr>
          <w:t>A.  Disposiciones Generales</w:t>
        </w:r>
        <w:r w:rsidRPr="00E14A06">
          <w:rPr>
            <w:rFonts w:ascii="Calibri" w:hAnsi="Calibri"/>
            <w:webHidden/>
            <w:szCs w:val="24"/>
          </w:rPr>
          <w:tab/>
        </w:r>
        <w:r w:rsidRPr="00E14A06">
          <w:rPr>
            <w:rFonts w:ascii="Calibri" w:hAnsi="Calibri"/>
            <w:webHidden/>
            <w:szCs w:val="24"/>
          </w:rPr>
          <w:fldChar w:fldCharType="begin"/>
        </w:r>
        <w:r w:rsidRPr="00E14A06">
          <w:rPr>
            <w:rFonts w:ascii="Calibri" w:hAnsi="Calibri"/>
            <w:webHidden/>
            <w:szCs w:val="24"/>
          </w:rPr>
          <w:instrText xml:space="preserve"> PAGEREF _Toc115773975 \h </w:instrText>
        </w:r>
        <w:r w:rsidRPr="00E14A06">
          <w:rPr>
            <w:rFonts w:ascii="Calibri" w:hAnsi="Calibri"/>
            <w:webHidden/>
            <w:szCs w:val="24"/>
          </w:rPr>
        </w:r>
        <w:r w:rsidRPr="00E14A06">
          <w:rPr>
            <w:rFonts w:ascii="Calibri" w:hAnsi="Calibri"/>
            <w:webHidden/>
            <w:szCs w:val="24"/>
          </w:rPr>
          <w:fldChar w:fldCharType="separate"/>
        </w:r>
        <w:r w:rsidR="00574038" w:rsidRPr="00E14A06">
          <w:rPr>
            <w:rFonts w:ascii="Calibri" w:hAnsi="Calibri"/>
            <w:webHidden/>
            <w:szCs w:val="24"/>
          </w:rPr>
          <w:t>8</w:t>
        </w:r>
        <w:r w:rsidRPr="00E14A06">
          <w:rPr>
            <w:rFonts w:ascii="Calibri" w:hAnsi="Calibri"/>
            <w:webHidden/>
            <w:szCs w:val="24"/>
          </w:rPr>
          <w:fldChar w:fldCharType="end"/>
        </w:r>
      </w:hyperlink>
    </w:p>
    <w:p w14:paraId="1F8257FA" w14:textId="77777777" w:rsidR="003F79AA" w:rsidRPr="00E14A06" w:rsidRDefault="00F84E06" w:rsidP="00ED7FCE">
      <w:pPr>
        <w:pStyle w:val="TDC2"/>
        <w:tabs>
          <w:tab w:val="left" w:pos="1440"/>
        </w:tabs>
        <w:spacing w:after="120"/>
        <w:rPr>
          <w:rFonts w:ascii="Calibri" w:hAnsi="Calibri"/>
          <w:szCs w:val="24"/>
          <w:lang w:val="en-US"/>
        </w:rPr>
      </w:pPr>
      <w:hyperlink w:anchor="_Toc115773976" w:history="1">
        <w:r w:rsidR="003F79AA" w:rsidRPr="00E14A06">
          <w:rPr>
            <w:rStyle w:val="Hipervnculo"/>
            <w:rFonts w:ascii="Calibri" w:hAnsi="Calibri"/>
            <w:color w:val="auto"/>
            <w:szCs w:val="24"/>
          </w:rPr>
          <w:t>1.</w:t>
        </w:r>
        <w:r w:rsidR="003F79AA" w:rsidRPr="00E14A06">
          <w:rPr>
            <w:rFonts w:ascii="Calibri" w:hAnsi="Calibri"/>
            <w:szCs w:val="24"/>
            <w:lang w:val="en-US"/>
          </w:rPr>
          <w:tab/>
        </w:r>
        <w:r w:rsidR="003F79AA" w:rsidRPr="00E14A06">
          <w:rPr>
            <w:rStyle w:val="Hipervnculo"/>
            <w:rFonts w:ascii="Calibri" w:hAnsi="Calibri"/>
            <w:color w:val="auto"/>
            <w:szCs w:val="24"/>
          </w:rPr>
          <w:t>Alcance de la licitación</w:t>
        </w:r>
        <w:bookmarkStart w:id="5" w:name="_GoBack"/>
        <w:bookmarkEnd w:id="5"/>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w:t>
        </w:r>
        <w:r w:rsidR="003F79AA" w:rsidRPr="00E14A06">
          <w:rPr>
            <w:rFonts w:ascii="Calibri" w:hAnsi="Calibri"/>
            <w:webHidden/>
            <w:szCs w:val="24"/>
          </w:rPr>
          <w:fldChar w:fldCharType="end"/>
        </w:r>
      </w:hyperlink>
    </w:p>
    <w:p w14:paraId="6675DBFF" w14:textId="77777777" w:rsidR="003F79AA" w:rsidRPr="00E14A06" w:rsidRDefault="00F84E06" w:rsidP="00ED7FCE">
      <w:pPr>
        <w:pStyle w:val="TDC2"/>
        <w:tabs>
          <w:tab w:val="left" w:pos="1440"/>
        </w:tabs>
        <w:spacing w:after="120"/>
        <w:rPr>
          <w:rFonts w:ascii="Calibri" w:hAnsi="Calibri"/>
          <w:szCs w:val="24"/>
          <w:lang w:val="en-US"/>
        </w:rPr>
      </w:pPr>
      <w:hyperlink w:anchor="_Toc115773977" w:history="1">
        <w:r w:rsidR="003F79AA" w:rsidRPr="00E14A06">
          <w:rPr>
            <w:rStyle w:val="Hipervnculo"/>
            <w:rFonts w:ascii="Calibri" w:hAnsi="Calibri"/>
            <w:color w:val="auto"/>
            <w:szCs w:val="24"/>
          </w:rPr>
          <w:t xml:space="preserve">2.  </w:t>
        </w:r>
        <w:r w:rsidR="003F79AA" w:rsidRPr="00E14A06">
          <w:rPr>
            <w:rFonts w:ascii="Calibri" w:hAnsi="Calibri"/>
            <w:szCs w:val="24"/>
            <w:lang w:val="en-US"/>
          </w:rPr>
          <w:tab/>
        </w:r>
        <w:r w:rsidR="003F79AA" w:rsidRPr="00E14A06">
          <w:rPr>
            <w:rStyle w:val="Hipervnculo"/>
            <w:rFonts w:ascii="Calibri" w:hAnsi="Calibri"/>
            <w:color w:val="auto"/>
            <w:szCs w:val="24"/>
          </w:rPr>
          <w:t>Fuente de fondos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w:t>
        </w:r>
        <w:r w:rsidR="003F79AA" w:rsidRPr="00E14A06">
          <w:rPr>
            <w:rFonts w:ascii="Calibri" w:hAnsi="Calibri"/>
            <w:webHidden/>
            <w:szCs w:val="24"/>
          </w:rPr>
          <w:fldChar w:fldCharType="end"/>
        </w:r>
      </w:hyperlink>
    </w:p>
    <w:p w14:paraId="5285BF18" w14:textId="77777777" w:rsidR="003F79AA" w:rsidRPr="00E14A06" w:rsidRDefault="00F84E06" w:rsidP="00ED7FCE">
      <w:pPr>
        <w:pStyle w:val="TDC2"/>
        <w:tabs>
          <w:tab w:val="left" w:pos="1440"/>
        </w:tabs>
        <w:spacing w:after="120"/>
        <w:rPr>
          <w:rFonts w:ascii="Calibri" w:hAnsi="Calibri"/>
          <w:szCs w:val="24"/>
          <w:lang w:val="en-US"/>
        </w:rPr>
      </w:pPr>
      <w:hyperlink w:anchor="_Toc115773978" w:history="1">
        <w:r w:rsidR="003F79AA" w:rsidRPr="00E14A06">
          <w:rPr>
            <w:rStyle w:val="Hipervnculo"/>
            <w:rFonts w:ascii="Calibri" w:hAnsi="Calibri"/>
            <w:color w:val="auto"/>
            <w:szCs w:val="24"/>
          </w:rPr>
          <w:t xml:space="preserve">3. </w:t>
        </w:r>
        <w:r w:rsidR="003F79AA" w:rsidRPr="00E14A06">
          <w:rPr>
            <w:rFonts w:ascii="Calibri" w:hAnsi="Calibri"/>
            <w:szCs w:val="24"/>
            <w:lang w:val="en-US"/>
          </w:rPr>
          <w:tab/>
        </w:r>
        <w:r w:rsidR="00F123B2" w:rsidRPr="00E14A06">
          <w:rPr>
            <w:rStyle w:val="Hipervnculo"/>
            <w:rFonts w:ascii="Calibri" w:hAnsi="Calibri"/>
            <w:color w:val="auto"/>
            <w:szCs w:val="24"/>
          </w:rPr>
          <w:t>Prácticas Prohibidas</w:t>
        </w:r>
        <w:r w:rsidR="003F79AA" w:rsidRPr="00E14A06">
          <w:rPr>
            <w:rFonts w:ascii="Calibri" w:hAnsi="Calibri"/>
            <w:webHidden/>
            <w:szCs w:val="24"/>
          </w:rPr>
          <w:tab/>
        </w:r>
        <w:r w:rsidR="00F155E9" w:rsidRPr="00E14A06">
          <w:rPr>
            <w:rFonts w:ascii="Calibri" w:hAnsi="Calibri"/>
            <w:webHidden/>
            <w:szCs w:val="24"/>
          </w:rPr>
          <w:t>9</w:t>
        </w:r>
      </w:hyperlink>
    </w:p>
    <w:p w14:paraId="7000E66A" w14:textId="77777777" w:rsidR="003F79AA" w:rsidRPr="00E14A06" w:rsidRDefault="00F84E06" w:rsidP="00ED7FCE">
      <w:pPr>
        <w:pStyle w:val="TDC2"/>
        <w:tabs>
          <w:tab w:val="left" w:pos="1440"/>
        </w:tabs>
        <w:spacing w:after="120"/>
        <w:rPr>
          <w:rFonts w:ascii="Calibri" w:hAnsi="Calibri"/>
          <w:szCs w:val="24"/>
          <w:lang w:val="en-US"/>
        </w:rPr>
      </w:pPr>
      <w:hyperlink w:anchor="_Toc115773979" w:history="1">
        <w:r w:rsidR="003F79AA" w:rsidRPr="00E14A06">
          <w:rPr>
            <w:rStyle w:val="Hipervnculo"/>
            <w:rFonts w:ascii="Calibri" w:hAnsi="Calibri"/>
            <w:color w:val="auto"/>
            <w:szCs w:val="24"/>
          </w:rPr>
          <w:t xml:space="preserve">4. </w:t>
        </w:r>
        <w:r w:rsidR="003F79AA" w:rsidRPr="00E14A06">
          <w:rPr>
            <w:rFonts w:ascii="Calibri" w:hAnsi="Calibri"/>
            <w:szCs w:val="24"/>
            <w:lang w:val="en-US"/>
          </w:rPr>
          <w:tab/>
        </w:r>
        <w:r w:rsidR="003F79AA" w:rsidRPr="00E14A06">
          <w:rPr>
            <w:rStyle w:val="Hipervnculo"/>
            <w:rFonts w:ascii="Calibri" w:hAnsi="Calibri"/>
            <w:color w:val="auto"/>
            <w:szCs w:val="24"/>
          </w:rPr>
          <w:t>Oferentes elegibles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_Toc115773979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14</w:t>
        </w:r>
        <w:r w:rsidR="003F79AA" w:rsidRPr="00E14A06">
          <w:rPr>
            <w:rFonts w:ascii="Calibri" w:hAnsi="Calibri"/>
            <w:webHidden/>
            <w:szCs w:val="24"/>
          </w:rPr>
          <w:fldChar w:fldCharType="end"/>
        </w:r>
      </w:hyperlink>
    </w:p>
    <w:p w14:paraId="6D946385" w14:textId="77777777" w:rsidR="003F79AA" w:rsidRPr="00E14A06" w:rsidRDefault="00F84E06" w:rsidP="00ED7FCE">
      <w:pPr>
        <w:pStyle w:val="TDC2"/>
        <w:tabs>
          <w:tab w:val="left" w:pos="1440"/>
        </w:tabs>
        <w:spacing w:after="120"/>
        <w:rPr>
          <w:rFonts w:ascii="Calibri" w:hAnsi="Calibri"/>
          <w:szCs w:val="24"/>
          <w:lang w:val="en-US"/>
        </w:rPr>
      </w:pPr>
      <w:hyperlink w:anchor="_Toc115773980" w:history="1">
        <w:r w:rsidR="003F79AA" w:rsidRPr="00E14A06">
          <w:rPr>
            <w:rStyle w:val="Hipervnculo"/>
            <w:rFonts w:ascii="Calibri" w:hAnsi="Calibri"/>
            <w:color w:val="auto"/>
            <w:szCs w:val="24"/>
          </w:rPr>
          <w:t>5.</w:t>
        </w:r>
        <w:r w:rsidR="003F79AA" w:rsidRPr="00E14A06">
          <w:rPr>
            <w:rFonts w:ascii="Calibri" w:hAnsi="Calibri"/>
            <w:szCs w:val="24"/>
            <w:lang w:val="en-US"/>
          </w:rPr>
          <w:tab/>
        </w:r>
        <w:r w:rsidR="003F79AA" w:rsidRPr="00E14A06">
          <w:rPr>
            <w:rStyle w:val="Hipervnculo"/>
            <w:rFonts w:ascii="Calibri" w:hAnsi="Calibri"/>
            <w:color w:val="auto"/>
            <w:szCs w:val="24"/>
          </w:rPr>
          <w:t>Calificaciones del Oferente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16</w:t>
        </w:r>
        <w:r w:rsidR="003F79AA" w:rsidRPr="00E14A06">
          <w:rPr>
            <w:rFonts w:ascii="Calibri" w:hAnsi="Calibri"/>
            <w:webHidden/>
            <w:szCs w:val="24"/>
          </w:rPr>
          <w:fldChar w:fldCharType="end"/>
        </w:r>
      </w:hyperlink>
    </w:p>
    <w:p w14:paraId="70BADE9F" w14:textId="77777777" w:rsidR="003F79AA" w:rsidRPr="00E14A06" w:rsidRDefault="00F84E06" w:rsidP="00ED7FCE">
      <w:pPr>
        <w:pStyle w:val="TDC2"/>
        <w:tabs>
          <w:tab w:val="left" w:pos="1440"/>
        </w:tabs>
        <w:spacing w:after="120"/>
        <w:rPr>
          <w:rFonts w:ascii="Calibri" w:hAnsi="Calibri"/>
          <w:szCs w:val="24"/>
          <w:lang w:val="en-US"/>
        </w:rPr>
      </w:pPr>
      <w:hyperlink w:anchor="_Toc115773981" w:history="1">
        <w:r w:rsidR="003F79AA" w:rsidRPr="00E14A06">
          <w:rPr>
            <w:rStyle w:val="Hipervnculo"/>
            <w:rFonts w:ascii="Calibri" w:hAnsi="Calibri"/>
            <w:color w:val="auto"/>
            <w:szCs w:val="24"/>
          </w:rPr>
          <w:t>6.</w:t>
        </w:r>
        <w:r w:rsidR="003F79AA" w:rsidRPr="00E14A06">
          <w:rPr>
            <w:rFonts w:ascii="Calibri" w:hAnsi="Calibri"/>
            <w:szCs w:val="24"/>
            <w:lang w:val="en-US"/>
          </w:rPr>
          <w:tab/>
        </w:r>
        <w:r w:rsidR="003F79AA" w:rsidRPr="00E14A06">
          <w:rPr>
            <w:rStyle w:val="Hipervnculo"/>
            <w:rFonts w:ascii="Calibri" w:hAnsi="Calibri"/>
            <w:color w:val="auto"/>
            <w:szCs w:val="24"/>
          </w:rPr>
          <w:t>Una Oferta por Oferente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18</w:t>
        </w:r>
        <w:r w:rsidR="003F79AA" w:rsidRPr="00E14A06">
          <w:rPr>
            <w:rFonts w:ascii="Calibri" w:hAnsi="Calibri"/>
            <w:webHidden/>
            <w:szCs w:val="24"/>
          </w:rPr>
          <w:fldChar w:fldCharType="end"/>
        </w:r>
      </w:hyperlink>
    </w:p>
    <w:p w14:paraId="4BFB7CF6" w14:textId="77777777" w:rsidR="003F79AA" w:rsidRPr="00E14A06" w:rsidRDefault="00F84E06" w:rsidP="00ED7FCE">
      <w:pPr>
        <w:pStyle w:val="TDC2"/>
        <w:tabs>
          <w:tab w:val="left" w:pos="1440"/>
        </w:tabs>
        <w:spacing w:after="120"/>
        <w:rPr>
          <w:rFonts w:ascii="Calibri" w:hAnsi="Calibri"/>
          <w:szCs w:val="24"/>
          <w:lang w:val="en-US"/>
        </w:rPr>
      </w:pPr>
      <w:hyperlink w:anchor="_Toc115773982" w:history="1">
        <w:r w:rsidR="003F79AA" w:rsidRPr="00E14A06">
          <w:rPr>
            <w:rStyle w:val="Hipervnculo"/>
            <w:rFonts w:ascii="Calibri" w:hAnsi="Calibri"/>
            <w:color w:val="auto"/>
            <w:szCs w:val="24"/>
          </w:rPr>
          <w:t>7.</w:t>
        </w:r>
        <w:r w:rsidR="003F79AA" w:rsidRPr="00E14A06">
          <w:rPr>
            <w:rFonts w:ascii="Calibri" w:hAnsi="Calibri"/>
            <w:szCs w:val="24"/>
            <w:lang w:val="en-US"/>
          </w:rPr>
          <w:tab/>
        </w:r>
        <w:r w:rsidR="003F79AA" w:rsidRPr="00E14A06">
          <w:rPr>
            <w:rStyle w:val="Hipervnculo"/>
            <w:rFonts w:ascii="Calibri" w:hAnsi="Calibri"/>
            <w:color w:val="auto"/>
            <w:szCs w:val="24"/>
          </w:rPr>
          <w:t>Costo de las propuestas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18</w:t>
        </w:r>
        <w:r w:rsidR="003F79AA" w:rsidRPr="00E14A06">
          <w:rPr>
            <w:rFonts w:ascii="Calibri" w:hAnsi="Calibri"/>
            <w:webHidden/>
            <w:szCs w:val="24"/>
          </w:rPr>
          <w:fldChar w:fldCharType="end"/>
        </w:r>
      </w:hyperlink>
    </w:p>
    <w:p w14:paraId="09F5C54F" w14:textId="77777777" w:rsidR="003F79AA" w:rsidRPr="00E14A06" w:rsidRDefault="00F84E06" w:rsidP="00ED7FCE">
      <w:pPr>
        <w:pStyle w:val="TDC2"/>
        <w:tabs>
          <w:tab w:val="left" w:pos="1440"/>
        </w:tabs>
        <w:spacing w:after="120"/>
        <w:rPr>
          <w:rFonts w:ascii="Calibri" w:hAnsi="Calibri"/>
          <w:szCs w:val="24"/>
          <w:lang w:val="en-US"/>
        </w:rPr>
      </w:pPr>
      <w:hyperlink w:anchor="_Toc115773983" w:history="1">
        <w:r w:rsidR="003F79AA" w:rsidRPr="00E14A06">
          <w:rPr>
            <w:rStyle w:val="Hipervnculo"/>
            <w:rFonts w:ascii="Calibri" w:hAnsi="Calibri"/>
            <w:color w:val="auto"/>
            <w:szCs w:val="24"/>
          </w:rPr>
          <w:t>8.</w:t>
        </w:r>
        <w:r w:rsidR="003F79AA" w:rsidRPr="00E14A06">
          <w:rPr>
            <w:rFonts w:ascii="Calibri" w:hAnsi="Calibri"/>
            <w:szCs w:val="24"/>
            <w:lang w:val="en-US"/>
          </w:rPr>
          <w:tab/>
        </w:r>
        <w:r w:rsidR="003F79AA" w:rsidRPr="00E14A06">
          <w:rPr>
            <w:rStyle w:val="Hipervnculo"/>
            <w:rFonts w:ascii="Calibri" w:hAnsi="Calibri"/>
            <w:color w:val="auto"/>
            <w:szCs w:val="24"/>
          </w:rPr>
          <w:t>Visita al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19</w:t>
        </w:r>
        <w:r w:rsidR="003F79AA" w:rsidRPr="00E14A06">
          <w:rPr>
            <w:rFonts w:ascii="Calibri" w:hAnsi="Calibri"/>
            <w:webHidden/>
            <w:szCs w:val="24"/>
          </w:rPr>
          <w:fldChar w:fldCharType="end"/>
        </w:r>
      </w:hyperlink>
    </w:p>
    <w:p w14:paraId="349F164E" w14:textId="77777777" w:rsidR="003F79AA" w:rsidRPr="00E14A06" w:rsidRDefault="00F84E06" w:rsidP="00ED7FCE">
      <w:pPr>
        <w:pStyle w:val="TDC1"/>
        <w:spacing w:before="0" w:after="120"/>
        <w:rPr>
          <w:rFonts w:ascii="Calibri" w:hAnsi="Calibri"/>
          <w:szCs w:val="24"/>
          <w:lang w:val="en-US"/>
        </w:rPr>
      </w:pPr>
      <w:hyperlink w:anchor="_Toc115773984" w:history="1">
        <w:r w:rsidR="003F79AA" w:rsidRPr="00E14A06">
          <w:rPr>
            <w:rStyle w:val="Hipervnculo"/>
            <w:rFonts w:ascii="Calibri" w:hAnsi="Calibri"/>
            <w:color w:val="auto"/>
            <w:szCs w:val="24"/>
          </w:rPr>
          <w:t>B.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19</w:t>
        </w:r>
        <w:r w:rsidR="003F79AA" w:rsidRPr="00E14A06">
          <w:rPr>
            <w:rFonts w:ascii="Calibri" w:hAnsi="Calibri"/>
            <w:webHidden/>
            <w:szCs w:val="24"/>
          </w:rPr>
          <w:fldChar w:fldCharType="end"/>
        </w:r>
      </w:hyperlink>
    </w:p>
    <w:p w14:paraId="5627876D" w14:textId="77777777" w:rsidR="003F79AA" w:rsidRPr="00E14A06" w:rsidRDefault="00F84E06" w:rsidP="00ED7FCE">
      <w:pPr>
        <w:pStyle w:val="TDC2"/>
        <w:tabs>
          <w:tab w:val="left" w:pos="1440"/>
        </w:tabs>
        <w:spacing w:after="120"/>
        <w:rPr>
          <w:rFonts w:ascii="Calibri" w:hAnsi="Calibri"/>
          <w:szCs w:val="24"/>
          <w:lang w:val="en-US"/>
        </w:rPr>
      </w:pPr>
      <w:hyperlink w:anchor="_Toc115773985" w:history="1">
        <w:r w:rsidR="003F79AA" w:rsidRPr="00E14A06">
          <w:rPr>
            <w:rStyle w:val="Hipervnculo"/>
            <w:rFonts w:ascii="Calibri" w:hAnsi="Calibri"/>
            <w:color w:val="auto"/>
            <w:szCs w:val="24"/>
          </w:rPr>
          <w:t>9.</w:t>
        </w:r>
        <w:r w:rsidR="003F79AA" w:rsidRPr="00E14A06">
          <w:rPr>
            <w:rFonts w:ascii="Calibri" w:hAnsi="Calibri"/>
            <w:szCs w:val="24"/>
            <w:lang w:val="en-US"/>
          </w:rPr>
          <w:tab/>
        </w:r>
        <w:r w:rsidR="003F79AA" w:rsidRPr="00E14A06">
          <w:rPr>
            <w:rStyle w:val="Hipervnculo"/>
            <w:rFonts w:ascii="Calibri" w:hAnsi="Calibri"/>
            <w:color w:val="auto"/>
            <w:szCs w:val="24"/>
          </w:rPr>
          <w:t>Contenido de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19</w:t>
        </w:r>
        <w:r w:rsidR="003F79AA" w:rsidRPr="00E14A06">
          <w:rPr>
            <w:rFonts w:ascii="Calibri" w:hAnsi="Calibri"/>
            <w:webHidden/>
            <w:szCs w:val="24"/>
          </w:rPr>
          <w:fldChar w:fldCharType="end"/>
        </w:r>
      </w:hyperlink>
    </w:p>
    <w:p w14:paraId="45833950" w14:textId="77777777" w:rsidR="003F79AA" w:rsidRPr="00E14A06" w:rsidRDefault="00F84E06" w:rsidP="00ED7FCE">
      <w:pPr>
        <w:pStyle w:val="TDC2"/>
        <w:tabs>
          <w:tab w:val="left" w:pos="1440"/>
        </w:tabs>
        <w:spacing w:after="120"/>
        <w:rPr>
          <w:rFonts w:ascii="Calibri" w:hAnsi="Calibri"/>
          <w:szCs w:val="24"/>
          <w:lang w:val="en-US"/>
        </w:rPr>
      </w:pPr>
      <w:hyperlink w:anchor="_Toc115773986" w:history="1">
        <w:r w:rsidR="003F79AA" w:rsidRPr="00E14A06">
          <w:rPr>
            <w:rStyle w:val="Hipervnculo"/>
            <w:rFonts w:ascii="Calibri" w:hAnsi="Calibri"/>
            <w:color w:val="auto"/>
            <w:szCs w:val="24"/>
          </w:rPr>
          <w:t>10.</w:t>
        </w:r>
        <w:r w:rsidR="003F79AA" w:rsidRPr="00E14A06">
          <w:rPr>
            <w:rFonts w:ascii="Calibri" w:hAnsi="Calibri"/>
            <w:szCs w:val="24"/>
            <w:lang w:val="en-US"/>
          </w:rPr>
          <w:tab/>
        </w:r>
        <w:r w:rsidR="003F79AA" w:rsidRPr="00E14A06">
          <w:rPr>
            <w:rStyle w:val="Hipervnculo"/>
            <w:rFonts w:ascii="Calibri" w:hAnsi="Calibri"/>
            <w:color w:val="auto"/>
            <w:szCs w:val="24"/>
          </w:rPr>
          <w:t>Aclaración de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19</w:t>
        </w:r>
        <w:r w:rsidR="003F79AA" w:rsidRPr="00E14A06">
          <w:rPr>
            <w:rFonts w:ascii="Calibri" w:hAnsi="Calibri"/>
            <w:webHidden/>
            <w:szCs w:val="24"/>
          </w:rPr>
          <w:fldChar w:fldCharType="end"/>
        </w:r>
      </w:hyperlink>
    </w:p>
    <w:p w14:paraId="563A8E4C" w14:textId="77777777" w:rsidR="003F79AA" w:rsidRPr="00E14A06" w:rsidRDefault="00F84E06" w:rsidP="00ED7FCE">
      <w:pPr>
        <w:pStyle w:val="TDC2"/>
        <w:tabs>
          <w:tab w:val="left" w:pos="1440"/>
        </w:tabs>
        <w:spacing w:after="120"/>
        <w:rPr>
          <w:rFonts w:ascii="Calibri" w:hAnsi="Calibri"/>
          <w:szCs w:val="24"/>
          <w:lang w:val="en-US"/>
        </w:rPr>
      </w:pPr>
      <w:hyperlink w:anchor="_Toc115773987" w:history="1">
        <w:r w:rsidR="003F79AA" w:rsidRPr="00E14A06">
          <w:rPr>
            <w:rStyle w:val="Hipervnculo"/>
            <w:rFonts w:ascii="Calibri" w:hAnsi="Calibri"/>
            <w:color w:val="auto"/>
            <w:szCs w:val="24"/>
          </w:rPr>
          <w:t>11.</w:t>
        </w:r>
        <w:r w:rsidR="003F79AA" w:rsidRPr="00E14A06">
          <w:rPr>
            <w:rFonts w:ascii="Calibri" w:hAnsi="Calibri"/>
            <w:szCs w:val="24"/>
            <w:lang w:val="en-US"/>
          </w:rPr>
          <w:tab/>
        </w:r>
        <w:r w:rsidR="003F79AA" w:rsidRPr="00E14A06">
          <w:rPr>
            <w:rStyle w:val="Hipervnculo"/>
            <w:rFonts w:ascii="Calibri" w:hAnsi="Calibri"/>
            <w:color w:val="auto"/>
            <w:szCs w:val="24"/>
          </w:rPr>
          <w:t>Enmiendas a los Documentos de Licitación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19</w:t>
        </w:r>
        <w:r w:rsidR="003F79AA" w:rsidRPr="00E14A06">
          <w:rPr>
            <w:rFonts w:ascii="Calibri" w:hAnsi="Calibri"/>
            <w:webHidden/>
            <w:szCs w:val="24"/>
          </w:rPr>
          <w:fldChar w:fldCharType="end"/>
        </w:r>
      </w:hyperlink>
    </w:p>
    <w:p w14:paraId="1F71EA74" w14:textId="77777777" w:rsidR="003F79AA" w:rsidRPr="00E14A06" w:rsidRDefault="00F84E06" w:rsidP="00ED7FCE">
      <w:pPr>
        <w:pStyle w:val="TDC1"/>
        <w:spacing w:before="0" w:after="120"/>
        <w:rPr>
          <w:rFonts w:ascii="Calibri" w:hAnsi="Calibri"/>
          <w:szCs w:val="24"/>
          <w:lang w:val="en-US"/>
        </w:rPr>
      </w:pPr>
      <w:hyperlink w:anchor="_Toc115773988" w:history="1">
        <w:r w:rsidR="003F79AA" w:rsidRPr="00E14A06">
          <w:rPr>
            <w:rStyle w:val="Hipervnculo"/>
            <w:rFonts w:ascii="Calibri" w:hAnsi="Calibri"/>
            <w:color w:val="auto"/>
            <w:szCs w:val="24"/>
          </w:rPr>
          <w:t>C. Preparación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20</w:t>
        </w:r>
        <w:r w:rsidR="003F79AA" w:rsidRPr="00E14A06">
          <w:rPr>
            <w:rFonts w:ascii="Calibri" w:hAnsi="Calibri"/>
            <w:webHidden/>
            <w:szCs w:val="24"/>
          </w:rPr>
          <w:fldChar w:fldCharType="end"/>
        </w:r>
      </w:hyperlink>
    </w:p>
    <w:p w14:paraId="703C2CBE" w14:textId="77777777" w:rsidR="003F79AA" w:rsidRPr="00E14A06" w:rsidRDefault="00F84E06" w:rsidP="00ED7FCE">
      <w:pPr>
        <w:pStyle w:val="TDC2"/>
        <w:tabs>
          <w:tab w:val="left" w:pos="1440"/>
        </w:tabs>
        <w:spacing w:after="120"/>
        <w:rPr>
          <w:rFonts w:ascii="Calibri" w:hAnsi="Calibri"/>
          <w:szCs w:val="24"/>
          <w:lang w:val="en-US"/>
        </w:rPr>
      </w:pPr>
      <w:hyperlink w:anchor="_Toc115773989" w:history="1">
        <w:r w:rsidR="003F79AA" w:rsidRPr="00E14A06">
          <w:rPr>
            <w:rStyle w:val="Hipervnculo"/>
            <w:rFonts w:ascii="Calibri" w:hAnsi="Calibri"/>
            <w:color w:val="auto"/>
            <w:szCs w:val="24"/>
          </w:rPr>
          <w:t>12.</w:t>
        </w:r>
        <w:r w:rsidR="003F79AA" w:rsidRPr="00E14A06">
          <w:rPr>
            <w:rFonts w:ascii="Calibri" w:hAnsi="Calibri"/>
            <w:szCs w:val="24"/>
            <w:lang w:val="en-US"/>
          </w:rPr>
          <w:tab/>
        </w:r>
        <w:r w:rsidR="003F79AA" w:rsidRPr="00E14A06">
          <w:rPr>
            <w:rStyle w:val="Hipervnculo"/>
            <w:rFonts w:ascii="Calibri" w:hAnsi="Calibri"/>
            <w:color w:val="auto"/>
            <w:szCs w:val="24"/>
          </w:rPr>
          <w:t>Idioma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_Toc115773989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20</w:t>
        </w:r>
        <w:r w:rsidR="003F79AA" w:rsidRPr="00E14A06">
          <w:rPr>
            <w:rFonts w:ascii="Calibri" w:hAnsi="Calibri"/>
            <w:webHidden/>
            <w:szCs w:val="24"/>
          </w:rPr>
          <w:fldChar w:fldCharType="end"/>
        </w:r>
      </w:hyperlink>
    </w:p>
    <w:p w14:paraId="4F8D759A" w14:textId="77777777" w:rsidR="003F79AA" w:rsidRPr="00E14A06" w:rsidRDefault="00F84E06" w:rsidP="00ED7FCE">
      <w:pPr>
        <w:pStyle w:val="TDC2"/>
        <w:tabs>
          <w:tab w:val="left" w:pos="1440"/>
        </w:tabs>
        <w:spacing w:after="120"/>
        <w:rPr>
          <w:rFonts w:ascii="Calibri" w:hAnsi="Calibri"/>
          <w:szCs w:val="24"/>
          <w:lang w:val="en-US"/>
        </w:rPr>
      </w:pPr>
      <w:hyperlink w:anchor="_Toc115773990" w:history="1">
        <w:r w:rsidR="003F79AA" w:rsidRPr="00E14A06">
          <w:rPr>
            <w:rStyle w:val="Hipervnculo"/>
            <w:rFonts w:ascii="Calibri" w:hAnsi="Calibri"/>
            <w:color w:val="auto"/>
            <w:szCs w:val="24"/>
          </w:rPr>
          <w:t>13.</w:t>
        </w:r>
        <w:r w:rsidR="003F79AA" w:rsidRPr="00E14A06">
          <w:rPr>
            <w:rFonts w:ascii="Calibri" w:hAnsi="Calibri"/>
            <w:szCs w:val="24"/>
            <w:lang w:val="en-US"/>
          </w:rPr>
          <w:tab/>
        </w:r>
        <w:r w:rsidR="003F79AA" w:rsidRPr="00E14A06">
          <w:rPr>
            <w:rStyle w:val="Hipervnculo"/>
            <w:rFonts w:ascii="Calibri" w:hAnsi="Calibri"/>
            <w:color w:val="auto"/>
            <w:szCs w:val="24"/>
          </w:rPr>
          <w:t>Documentos que conforman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20</w:t>
        </w:r>
        <w:r w:rsidR="003F79AA" w:rsidRPr="00E14A06">
          <w:rPr>
            <w:rFonts w:ascii="Calibri" w:hAnsi="Calibri"/>
            <w:webHidden/>
            <w:szCs w:val="24"/>
          </w:rPr>
          <w:fldChar w:fldCharType="end"/>
        </w:r>
      </w:hyperlink>
    </w:p>
    <w:p w14:paraId="00E5631A" w14:textId="77777777" w:rsidR="003F79AA" w:rsidRPr="00E14A06" w:rsidRDefault="00F84E06" w:rsidP="00ED7FCE">
      <w:pPr>
        <w:pStyle w:val="TDC2"/>
        <w:tabs>
          <w:tab w:val="left" w:pos="1440"/>
        </w:tabs>
        <w:spacing w:after="120"/>
        <w:rPr>
          <w:rFonts w:ascii="Calibri" w:hAnsi="Calibri"/>
          <w:szCs w:val="24"/>
          <w:lang w:val="en-US"/>
        </w:rPr>
      </w:pPr>
      <w:hyperlink w:anchor="_Toc115773991" w:history="1">
        <w:r w:rsidR="003F79AA" w:rsidRPr="00E14A06">
          <w:rPr>
            <w:rStyle w:val="Hipervnculo"/>
            <w:rFonts w:ascii="Calibri" w:hAnsi="Calibri"/>
            <w:color w:val="auto"/>
            <w:szCs w:val="24"/>
          </w:rPr>
          <w:t>14.</w:t>
        </w:r>
        <w:r w:rsidR="003F79AA" w:rsidRPr="00E14A06">
          <w:rPr>
            <w:rFonts w:ascii="Calibri" w:hAnsi="Calibri"/>
            <w:szCs w:val="24"/>
            <w:lang w:val="en-US"/>
          </w:rPr>
          <w:tab/>
        </w:r>
        <w:r w:rsidR="003F79AA" w:rsidRPr="00E14A06">
          <w:rPr>
            <w:rStyle w:val="Hipervnculo"/>
            <w:rFonts w:ascii="Calibri" w:hAnsi="Calibri"/>
            <w:color w:val="auto"/>
            <w:szCs w:val="24"/>
          </w:rPr>
          <w:t>Precios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20</w:t>
        </w:r>
        <w:r w:rsidR="003F79AA" w:rsidRPr="00E14A06">
          <w:rPr>
            <w:rFonts w:ascii="Calibri" w:hAnsi="Calibri"/>
            <w:webHidden/>
            <w:szCs w:val="24"/>
          </w:rPr>
          <w:fldChar w:fldCharType="end"/>
        </w:r>
      </w:hyperlink>
    </w:p>
    <w:p w14:paraId="7B177ADD" w14:textId="77777777" w:rsidR="003F79AA" w:rsidRPr="00E14A06" w:rsidRDefault="00F84E06" w:rsidP="00ED7FCE">
      <w:pPr>
        <w:pStyle w:val="TDC2"/>
        <w:tabs>
          <w:tab w:val="left" w:pos="1440"/>
        </w:tabs>
        <w:spacing w:after="120"/>
        <w:rPr>
          <w:rFonts w:ascii="Calibri" w:hAnsi="Calibri"/>
          <w:szCs w:val="24"/>
          <w:lang w:val="en-US"/>
        </w:rPr>
      </w:pPr>
      <w:hyperlink w:anchor="_Toc115773992" w:history="1">
        <w:r w:rsidR="003F79AA" w:rsidRPr="00E14A06">
          <w:rPr>
            <w:rStyle w:val="Hipervnculo"/>
            <w:rFonts w:ascii="Calibri" w:hAnsi="Calibri"/>
            <w:color w:val="auto"/>
            <w:szCs w:val="24"/>
          </w:rPr>
          <w:t>15.</w:t>
        </w:r>
        <w:r w:rsidR="003F79AA" w:rsidRPr="00E14A06">
          <w:rPr>
            <w:rFonts w:ascii="Calibri" w:hAnsi="Calibri"/>
            <w:szCs w:val="24"/>
            <w:lang w:val="en-US"/>
          </w:rPr>
          <w:tab/>
        </w:r>
        <w:r w:rsidR="003F79AA" w:rsidRPr="00E14A06">
          <w:rPr>
            <w:rStyle w:val="Hipervnculo"/>
            <w:rFonts w:ascii="Calibri" w:hAnsi="Calibri"/>
            <w:color w:val="auto"/>
            <w:szCs w:val="24"/>
          </w:rPr>
          <w:t>Monedas de la Oferta y pago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21</w:t>
        </w:r>
        <w:r w:rsidR="003F79AA" w:rsidRPr="00E14A06">
          <w:rPr>
            <w:rFonts w:ascii="Calibri" w:hAnsi="Calibri"/>
            <w:webHidden/>
            <w:szCs w:val="24"/>
          </w:rPr>
          <w:fldChar w:fldCharType="end"/>
        </w:r>
      </w:hyperlink>
    </w:p>
    <w:p w14:paraId="4ED166BF" w14:textId="77777777" w:rsidR="003F79AA" w:rsidRPr="00E14A06" w:rsidRDefault="00F84E06" w:rsidP="00ED7FCE">
      <w:pPr>
        <w:pStyle w:val="TDC2"/>
        <w:tabs>
          <w:tab w:val="left" w:pos="1440"/>
        </w:tabs>
        <w:spacing w:after="120"/>
        <w:rPr>
          <w:rFonts w:ascii="Calibri" w:hAnsi="Calibri"/>
          <w:szCs w:val="24"/>
          <w:lang w:val="en-US"/>
        </w:rPr>
      </w:pPr>
      <w:hyperlink w:anchor="_Toc115773993" w:history="1">
        <w:r w:rsidR="003F79AA" w:rsidRPr="00E14A06">
          <w:rPr>
            <w:rStyle w:val="Hipervnculo"/>
            <w:rFonts w:ascii="Calibri" w:hAnsi="Calibri"/>
            <w:color w:val="auto"/>
            <w:szCs w:val="24"/>
          </w:rPr>
          <w:t>16.</w:t>
        </w:r>
        <w:r w:rsidR="003F79AA" w:rsidRPr="00E14A06">
          <w:rPr>
            <w:rFonts w:ascii="Calibri" w:hAnsi="Calibri"/>
            <w:szCs w:val="24"/>
            <w:lang w:val="en-US"/>
          </w:rPr>
          <w:tab/>
        </w:r>
        <w:r w:rsidR="003F79AA" w:rsidRPr="00E14A06">
          <w:rPr>
            <w:rStyle w:val="Hipervnculo"/>
            <w:rFonts w:ascii="Calibri" w:hAnsi="Calibri"/>
            <w:color w:val="auto"/>
            <w:szCs w:val="24"/>
          </w:rPr>
          <w:t>Validez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22</w:t>
        </w:r>
        <w:r w:rsidR="003F79AA" w:rsidRPr="00E14A06">
          <w:rPr>
            <w:rFonts w:ascii="Calibri" w:hAnsi="Calibri"/>
            <w:webHidden/>
            <w:szCs w:val="24"/>
          </w:rPr>
          <w:fldChar w:fldCharType="end"/>
        </w:r>
      </w:hyperlink>
    </w:p>
    <w:p w14:paraId="525F9982" w14:textId="77777777" w:rsidR="003F79AA" w:rsidRPr="00E14A06" w:rsidRDefault="00F84E06" w:rsidP="00ED7FCE">
      <w:pPr>
        <w:pStyle w:val="TDC2"/>
        <w:tabs>
          <w:tab w:val="left" w:pos="1440"/>
        </w:tabs>
        <w:spacing w:after="120"/>
        <w:rPr>
          <w:rFonts w:ascii="Calibri" w:hAnsi="Calibri"/>
          <w:szCs w:val="24"/>
          <w:lang w:val="en-US"/>
        </w:rPr>
      </w:pPr>
      <w:hyperlink w:anchor="_Toc115773994" w:history="1">
        <w:r w:rsidR="003F79AA" w:rsidRPr="00E14A06">
          <w:rPr>
            <w:rStyle w:val="Hipervnculo"/>
            <w:rFonts w:ascii="Calibri" w:hAnsi="Calibri"/>
            <w:color w:val="auto"/>
            <w:szCs w:val="24"/>
          </w:rPr>
          <w:t>17.</w:t>
        </w:r>
        <w:r w:rsidR="003F79AA" w:rsidRPr="00E14A06">
          <w:rPr>
            <w:rFonts w:ascii="Calibri" w:hAnsi="Calibri"/>
            <w:szCs w:val="24"/>
            <w:lang w:val="en-US"/>
          </w:rPr>
          <w:tab/>
        </w:r>
        <w:r w:rsidR="003F79AA" w:rsidRPr="00E14A06">
          <w:rPr>
            <w:rStyle w:val="Hipervnculo"/>
            <w:rFonts w:ascii="Calibri" w:hAnsi="Calibri"/>
            <w:color w:val="auto"/>
            <w:szCs w:val="24"/>
          </w:rPr>
          <w:t>Garantía de Mantenimiento de la Oferta  y Declaración de Mantenimiento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22</w:t>
        </w:r>
        <w:r w:rsidR="003F79AA" w:rsidRPr="00E14A06">
          <w:rPr>
            <w:rFonts w:ascii="Calibri" w:hAnsi="Calibri"/>
            <w:webHidden/>
            <w:szCs w:val="24"/>
          </w:rPr>
          <w:fldChar w:fldCharType="end"/>
        </w:r>
      </w:hyperlink>
    </w:p>
    <w:p w14:paraId="3890EE30" w14:textId="77777777" w:rsidR="003F79AA" w:rsidRPr="00E14A06" w:rsidRDefault="00F84E06" w:rsidP="00ED7FCE">
      <w:pPr>
        <w:pStyle w:val="TDC2"/>
        <w:tabs>
          <w:tab w:val="left" w:pos="1440"/>
        </w:tabs>
        <w:spacing w:after="120"/>
        <w:rPr>
          <w:rFonts w:ascii="Calibri" w:hAnsi="Calibri"/>
          <w:szCs w:val="24"/>
          <w:lang w:val="en-US"/>
        </w:rPr>
      </w:pPr>
      <w:hyperlink w:anchor="_Toc115773995" w:history="1">
        <w:r w:rsidR="003F79AA" w:rsidRPr="00E14A06">
          <w:rPr>
            <w:rStyle w:val="Hipervnculo"/>
            <w:rFonts w:ascii="Calibri" w:hAnsi="Calibri"/>
            <w:color w:val="auto"/>
            <w:szCs w:val="24"/>
          </w:rPr>
          <w:t>18.</w:t>
        </w:r>
        <w:r w:rsidR="003F79AA" w:rsidRPr="00E14A06">
          <w:rPr>
            <w:rFonts w:ascii="Calibri" w:hAnsi="Calibri"/>
            <w:szCs w:val="24"/>
            <w:lang w:val="en-US"/>
          </w:rPr>
          <w:tab/>
        </w:r>
        <w:r w:rsidR="003F79AA" w:rsidRPr="00E14A06">
          <w:rPr>
            <w:rStyle w:val="Hipervnculo"/>
            <w:rFonts w:ascii="Calibri" w:hAnsi="Calibri"/>
            <w:color w:val="auto"/>
            <w:szCs w:val="24"/>
          </w:rPr>
          <w:t>Ofertas alternativas de los Oferentes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24</w:t>
        </w:r>
        <w:r w:rsidR="003F79AA" w:rsidRPr="00E14A06">
          <w:rPr>
            <w:rFonts w:ascii="Calibri" w:hAnsi="Calibri"/>
            <w:webHidden/>
            <w:szCs w:val="24"/>
          </w:rPr>
          <w:fldChar w:fldCharType="end"/>
        </w:r>
      </w:hyperlink>
    </w:p>
    <w:p w14:paraId="2B0E78BC" w14:textId="77777777" w:rsidR="003F79AA" w:rsidRPr="00E14A06" w:rsidRDefault="00F84E06" w:rsidP="00ED7FCE">
      <w:pPr>
        <w:pStyle w:val="TDC2"/>
        <w:tabs>
          <w:tab w:val="left" w:pos="1440"/>
        </w:tabs>
        <w:spacing w:after="120"/>
        <w:rPr>
          <w:rFonts w:ascii="Calibri" w:hAnsi="Calibri"/>
          <w:szCs w:val="24"/>
          <w:lang w:val="en-US"/>
        </w:rPr>
      </w:pPr>
      <w:hyperlink w:anchor="_Toc115773996" w:history="1">
        <w:r w:rsidR="003F79AA" w:rsidRPr="00E14A06">
          <w:rPr>
            <w:rStyle w:val="Hipervnculo"/>
            <w:rFonts w:ascii="Calibri" w:hAnsi="Calibri"/>
            <w:color w:val="auto"/>
            <w:szCs w:val="24"/>
          </w:rPr>
          <w:t>19.</w:t>
        </w:r>
        <w:r w:rsidR="003F79AA" w:rsidRPr="00E14A06">
          <w:rPr>
            <w:rFonts w:ascii="Calibri" w:hAnsi="Calibri"/>
            <w:szCs w:val="24"/>
            <w:lang w:val="en-US"/>
          </w:rPr>
          <w:tab/>
        </w:r>
        <w:r w:rsidR="003F79AA" w:rsidRPr="00E14A06">
          <w:rPr>
            <w:rStyle w:val="Hipervnculo"/>
            <w:rFonts w:ascii="Calibri" w:hAnsi="Calibri"/>
            <w:color w:val="auto"/>
            <w:szCs w:val="24"/>
          </w:rPr>
          <w:t>Formato y firma de la Oferta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24</w:t>
        </w:r>
        <w:r w:rsidR="003F79AA" w:rsidRPr="00E14A06">
          <w:rPr>
            <w:rFonts w:ascii="Calibri" w:hAnsi="Calibri"/>
            <w:webHidden/>
            <w:szCs w:val="24"/>
          </w:rPr>
          <w:fldChar w:fldCharType="end"/>
        </w:r>
      </w:hyperlink>
    </w:p>
    <w:p w14:paraId="653AA135" w14:textId="77777777" w:rsidR="003F79AA" w:rsidRPr="00E14A06" w:rsidRDefault="00F84E06" w:rsidP="00ED7FCE">
      <w:pPr>
        <w:pStyle w:val="TDC1"/>
        <w:spacing w:before="0" w:after="120"/>
        <w:rPr>
          <w:rFonts w:ascii="Calibri" w:hAnsi="Calibri"/>
          <w:szCs w:val="24"/>
          <w:lang w:val="en-US"/>
        </w:rPr>
      </w:pPr>
      <w:hyperlink w:anchor="_Toc115773997" w:history="1">
        <w:r w:rsidR="003F79AA" w:rsidRPr="00E14A06">
          <w:rPr>
            <w:rStyle w:val="Hipervnculo"/>
            <w:rFonts w:ascii="Calibri" w:hAnsi="Calibri"/>
            <w:color w:val="auto"/>
            <w:szCs w:val="24"/>
          </w:rPr>
          <w:t>D. Presentación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25</w:t>
        </w:r>
        <w:r w:rsidR="003F79AA" w:rsidRPr="00E14A06">
          <w:rPr>
            <w:rFonts w:ascii="Calibri" w:hAnsi="Calibri"/>
            <w:webHidden/>
            <w:szCs w:val="24"/>
          </w:rPr>
          <w:fldChar w:fldCharType="end"/>
        </w:r>
      </w:hyperlink>
    </w:p>
    <w:p w14:paraId="15475116" w14:textId="77777777" w:rsidR="003F79AA" w:rsidRPr="00E14A06" w:rsidRDefault="00F84E06" w:rsidP="00ED7FCE">
      <w:pPr>
        <w:pStyle w:val="TDC2"/>
        <w:tabs>
          <w:tab w:val="left" w:pos="1440"/>
        </w:tabs>
        <w:spacing w:after="120"/>
        <w:rPr>
          <w:rFonts w:ascii="Calibri" w:hAnsi="Calibri"/>
          <w:szCs w:val="24"/>
          <w:lang w:val="en-US"/>
        </w:rPr>
      </w:pPr>
      <w:hyperlink w:anchor="_Toc115773998" w:history="1">
        <w:r w:rsidR="003F79AA" w:rsidRPr="00E14A06">
          <w:rPr>
            <w:rStyle w:val="Hipervnculo"/>
            <w:rFonts w:ascii="Calibri" w:hAnsi="Calibri"/>
            <w:color w:val="auto"/>
            <w:szCs w:val="24"/>
          </w:rPr>
          <w:t>20.</w:t>
        </w:r>
        <w:r w:rsidR="003F79AA" w:rsidRPr="00E14A06">
          <w:rPr>
            <w:rFonts w:ascii="Calibri" w:hAnsi="Calibri"/>
            <w:szCs w:val="24"/>
            <w:lang w:val="en-US"/>
          </w:rPr>
          <w:tab/>
        </w:r>
        <w:r w:rsidR="003F79AA" w:rsidRPr="00E14A06">
          <w:rPr>
            <w:rStyle w:val="Hipervnculo"/>
            <w:rFonts w:ascii="Calibri" w:hAnsi="Calibri"/>
            <w:color w:val="auto"/>
            <w:szCs w:val="24"/>
            <w:lang w:val="es-MX"/>
          </w:rPr>
          <w:t>Presentación, Sello e Identificación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25</w:t>
        </w:r>
        <w:r w:rsidR="003F79AA" w:rsidRPr="00E14A06">
          <w:rPr>
            <w:rFonts w:ascii="Calibri" w:hAnsi="Calibri"/>
            <w:webHidden/>
            <w:szCs w:val="24"/>
          </w:rPr>
          <w:fldChar w:fldCharType="end"/>
        </w:r>
      </w:hyperlink>
    </w:p>
    <w:p w14:paraId="6BFE82DE" w14:textId="77777777" w:rsidR="003F79AA" w:rsidRPr="00E14A06" w:rsidRDefault="00F84E06" w:rsidP="00ED7FCE">
      <w:pPr>
        <w:pStyle w:val="TDC2"/>
        <w:tabs>
          <w:tab w:val="left" w:pos="1440"/>
        </w:tabs>
        <w:spacing w:after="120"/>
        <w:rPr>
          <w:rFonts w:ascii="Calibri" w:hAnsi="Calibri"/>
          <w:szCs w:val="24"/>
          <w:lang w:val="en-US"/>
        </w:rPr>
      </w:pPr>
      <w:hyperlink w:anchor="_Toc115773999" w:history="1">
        <w:r w:rsidR="003F79AA" w:rsidRPr="00E14A06">
          <w:rPr>
            <w:rStyle w:val="Hipervnculo"/>
            <w:rFonts w:ascii="Calibri" w:hAnsi="Calibri"/>
            <w:color w:val="auto"/>
            <w:szCs w:val="24"/>
          </w:rPr>
          <w:t>21.</w:t>
        </w:r>
        <w:r w:rsidR="003F79AA" w:rsidRPr="00E14A06">
          <w:rPr>
            <w:rFonts w:ascii="Calibri" w:hAnsi="Calibri"/>
            <w:szCs w:val="24"/>
            <w:lang w:val="en-US"/>
          </w:rPr>
          <w:tab/>
        </w:r>
        <w:r w:rsidR="003F79AA" w:rsidRPr="00E14A06">
          <w:rPr>
            <w:rStyle w:val="Hipervnculo"/>
            <w:rFonts w:ascii="Calibri" w:hAnsi="Calibri"/>
            <w:color w:val="auto"/>
            <w:szCs w:val="24"/>
          </w:rPr>
          <w:t>Plazo para la presentación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_Toc115773999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26</w:t>
        </w:r>
        <w:r w:rsidR="003F79AA" w:rsidRPr="00E14A06">
          <w:rPr>
            <w:rFonts w:ascii="Calibri" w:hAnsi="Calibri"/>
            <w:webHidden/>
            <w:szCs w:val="24"/>
          </w:rPr>
          <w:fldChar w:fldCharType="end"/>
        </w:r>
      </w:hyperlink>
    </w:p>
    <w:p w14:paraId="1DEF8299" w14:textId="77777777" w:rsidR="003F79AA" w:rsidRPr="00E14A06" w:rsidRDefault="00F84E06" w:rsidP="00ED7FCE">
      <w:pPr>
        <w:pStyle w:val="TDC2"/>
        <w:tabs>
          <w:tab w:val="left" w:pos="1440"/>
        </w:tabs>
        <w:spacing w:after="120"/>
        <w:rPr>
          <w:rFonts w:ascii="Calibri" w:hAnsi="Calibri"/>
          <w:szCs w:val="24"/>
          <w:lang w:val="en-US"/>
        </w:rPr>
      </w:pPr>
      <w:hyperlink w:anchor="_Toc115774000" w:history="1">
        <w:r w:rsidR="003F79AA" w:rsidRPr="00E14A06">
          <w:rPr>
            <w:rStyle w:val="Hipervnculo"/>
            <w:rFonts w:ascii="Calibri" w:hAnsi="Calibri"/>
            <w:color w:val="auto"/>
            <w:szCs w:val="24"/>
          </w:rPr>
          <w:t>22.</w:t>
        </w:r>
        <w:r w:rsidR="003F79AA" w:rsidRPr="00E14A06">
          <w:rPr>
            <w:rFonts w:ascii="Calibri" w:hAnsi="Calibri"/>
            <w:szCs w:val="24"/>
            <w:lang w:val="en-US"/>
          </w:rPr>
          <w:tab/>
        </w:r>
        <w:r w:rsidR="003F79AA" w:rsidRPr="00E14A06">
          <w:rPr>
            <w:rStyle w:val="Hipervnculo"/>
            <w:rFonts w:ascii="Calibri" w:hAnsi="Calibri"/>
            <w:color w:val="auto"/>
            <w:szCs w:val="24"/>
          </w:rPr>
          <w:t>Ofertas tardías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26</w:t>
        </w:r>
        <w:r w:rsidR="003F79AA" w:rsidRPr="00E14A06">
          <w:rPr>
            <w:rFonts w:ascii="Calibri" w:hAnsi="Calibri"/>
            <w:webHidden/>
            <w:szCs w:val="24"/>
          </w:rPr>
          <w:fldChar w:fldCharType="end"/>
        </w:r>
      </w:hyperlink>
    </w:p>
    <w:p w14:paraId="0871FC7B" w14:textId="77777777" w:rsidR="003F79AA" w:rsidRPr="00E14A06" w:rsidRDefault="00F84E06" w:rsidP="00ED7FCE">
      <w:pPr>
        <w:pStyle w:val="TDC2"/>
        <w:tabs>
          <w:tab w:val="left" w:pos="1440"/>
        </w:tabs>
        <w:spacing w:after="120"/>
        <w:rPr>
          <w:rFonts w:ascii="Calibri" w:hAnsi="Calibri"/>
          <w:szCs w:val="24"/>
          <w:lang w:val="en-US"/>
        </w:rPr>
      </w:pPr>
      <w:hyperlink w:anchor="_Toc115774001" w:history="1">
        <w:r w:rsidR="003F79AA" w:rsidRPr="00E14A06">
          <w:rPr>
            <w:rStyle w:val="Hipervnculo"/>
            <w:rFonts w:ascii="Calibri" w:hAnsi="Calibri"/>
            <w:color w:val="auto"/>
            <w:szCs w:val="24"/>
          </w:rPr>
          <w:t>23.</w:t>
        </w:r>
        <w:r w:rsidR="003F79AA" w:rsidRPr="00E14A06">
          <w:rPr>
            <w:rFonts w:ascii="Calibri" w:hAnsi="Calibri"/>
            <w:szCs w:val="24"/>
            <w:lang w:val="en-US"/>
          </w:rPr>
          <w:tab/>
        </w:r>
        <w:r w:rsidR="003F79AA" w:rsidRPr="00E14A06">
          <w:rPr>
            <w:rStyle w:val="Hipervnculo"/>
            <w:rFonts w:ascii="Calibri" w:hAnsi="Calibri"/>
            <w:color w:val="auto"/>
            <w:szCs w:val="24"/>
          </w:rPr>
          <w:t>Retiro, sustitución y modificación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26</w:t>
        </w:r>
        <w:r w:rsidR="003F79AA" w:rsidRPr="00E14A06">
          <w:rPr>
            <w:rFonts w:ascii="Calibri" w:hAnsi="Calibri"/>
            <w:webHidden/>
            <w:szCs w:val="24"/>
          </w:rPr>
          <w:fldChar w:fldCharType="end"/>
        </w:r>
      </w:hyperlink>
    </w:p>
    <w:p w14:paraId="17EFA672" w14:textId="77777777" w:rsidR="003F79AA" w:rsidRPr="00E14A06" w:rsidRDefault="00F84E06" w:rsidP="00ED7FCE">
      <w:pPr>
        <w:pStyle w:val="TDC1"/>
        <w:spacing w:before="0" w:after="120"/>
        <w:rPr>
          <w:rFonts w:ascii="Calibri" w:hAnsi="Calibri"/>
          <w:szCs w:val="24"/>
          <w:lang w:val="en-US"/>
        </w:rPr>
      </w:pPr>
      <w:hyperlink w:anchor="_Toc115774002" w:history="1">
        <w:r w:rsidR="003F79AA" w:rsidRPr="00E14A06">
          <w:rPr>
            <w:rStyle w:val="Hipervnculo"/>
            <w:rFonts w:ascii="Calibri" w:hAnsi="Calibri"/>
            <w:color w:val="auto"/>
            <w:szCs w:val="24"/>
          </w:rPr>
          <w:t>E. Apertura y Evaluación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27</w:t>
        </w:r>
        <w:r w:rsidR="003F79AA" w:rsidRPr="00E14A06">
          <w:rPr>
            <w:rFonts w:ascii="Calibri" w:hAnsi="Calibri"/>
            <w:webHidden/>
            <w:szCs w:val="24"/>
          </w:rPr>
          <w:fldChar w:fldCharType="end"/>
        </w:r>
      </w:hyperlink>
    </w:p>
    <w:p w14:paraId="5FD119E3" w14:textId="77777777" w:rsidR="003F79AA" w:rsidRPr="00E14A06" w:rsidRDefault="00F84E06" w:rsidP="00ED7FCE">
      <w:pPr>
        <w:pStyle w:val="TDC2"/>
        <w:tabs>
          <w:tab w:val="left" w:pos="1440"/>
        </w:tabs>
        <w:spacing w:after="120"/>
        <w:rPr>
          <w:rFonts w:ascii="Calibri" w:hAnsi="Calibri"/>
          <w:szCs w:val="24"/>
          <w:lang w:val="en-US"/>
        </w:rPr>
      </w:pPr>
      <w:hyperlink w:anchor="_Toc115774003" w:history="1">
        <w:r w:rsidR="003F79AA" w:rsidRPr="00E14A06">
          <w:rPr>
            <w:rStyle w:val="Hipervnculo"/>
            <w:rFonts w:ascii="Calibri" w:hAnsi="Calibri"/>
            <w:color w:val="auto"/>
            <w:szCs w:val="24"/>
          </w:rPr>
          <w:t>24.</w:t>
        </w:r>
        <w:r w:rsidR="003F79AA" w:rsidRPr="00E14A06">
          <w:rPr>
            <w:rFonts w:ascii="Calibri" w:hAnsi="Calibri"/>
            <w:szCs w:val="24"/>
            <w:lang w:val="en-US"/>
          </w:rPr>
          <w:tab/>
        </w:r>
        <w:r w:rsidR="003F79AA" w:rsidRPr="00E14A06">
          <w:rPr>
            <w:rStyle w:val="Hipervnculo"/>
            <w:rFonts w:ascii="Calibri" w:hAnsi="Calibri"/>
            <w:color w:val="auto"/>
            <w:szCs w:val="24"/>
          </w:rPr>
          <w:t>Apertura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27</w:t>
        </w:r>
        <w:r w:rsidR="003F79AA" w:rsidRPr="00E14A06">
          <w:rPr>
            <w:rFonts w:ascii="Calibri" w:hAnsi="Calibri"/>
            <w:webHidden/>
            <w:szCs w:val="24"/>
          </w:rPr>
          <w:fldChar w:fldCharType="end"/>
        </w:r>
      </w:hyperlink>
    </w:p>
    <w:p w14:paraId="73DAF553" w14:textId="77777777" w:rsidR="003F79AA" w:rsidRPr="00E14A06" w:rsidRDefault="00F84E06" w:rsidP="00ED7FCE">
      <w:pPr>
        <w:pStyle w:val="TDC2"/>
        <w:tabs>
          <w:tab w:val="left" w:pos="1440"/>
        </w:tabs>
        <w:spacing w:after="120"/>
        <w:rPr>
          <w:rFonts w:ascii="Calibri" w:hAnsi="Calibri"/>
          <w:szCs w:val="24"/>
          <w:lang w:val="en-US"/>
        </w:rPr>
      </w:pPr>
      <w:hyperlink w:anchor="_Toc115774004" w:history="1">
        <w:r w:rsidR="003F79AA" w:rsidRPr="00E14A06">
          <w:rPr>
            <w:rStyle w:val="Hipervnculo"/>
            <w:rFonts w:ascii="Calibri" w:hAnsi="Calibri"/>
            <w:color w:val="auto"/>
            <w:szCs w:val="24"/>
          </w:rPr>
          <w:t>25.</w:t>
        </w:r>
        <w:r w:rsidR="003F79AA" w:rsidRPr="00E14A06">
          <w:rPr>
            <w:rFonts w:ascii="Calibri" w:hAnsi="Calibri"/>
            <w:szCs w:val="24"/>
            <w:lang w:val="en-US"/>
          </w:rPr>
          <w:tab/>
        </w:r>
        <w:r w:rsidR="003F79AA" w:rsidRPr="00E14A06">
          <w:rPr>
            <w:rStyle w:val="Hipervnculo"/>
            <w:rFonts w:ascii="Calibri" w:hAnsi="Calibri"/>
            <w:color w:val="auto"/>
            <w:szCs w:val="24"/>
          </w:rPr>
          <w:t>Confidencialidad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28</w:t>
        </w:r>
        <w:r w:rsidR="003F79AA" w:rsidRPr="00E14A06">
          <w:rPr>
            <w:rFonts w:ascii="Calibri" w:hAnsi="Calibri"/>
            <w:webHidden/>
            <w:szCs w:val="24"/>
          </w:rPr>
          <w:fldChar w:fldCharType="end"/>
        </w:r>
      </w:hyperlink>
    </w:p>
    <w:p w14:paraId="32026584" w14:textId="77777777" w:rsidR="003F79AA" w:rsidRPr="00E14A06" w:rsidRDefault="00F84E06" w:rsidP="00ED7FCE">
      <w:pPr>
        <w:pStyle w:val="TDC2"/>
        <w:tabs>
          <w:tab w:val="left" w:pos="1440"/>
        </w:tabs>
        <w:spacing w:after="120"/>
        <w:rPr>
          <w:rFonts w:ascii="Calibri" w:hAnsi="Calibri"/>
          <w:szCs w:val="24"/>
          <w:lang w:val="en-US"/>
        </w:rPr>
      </w:pPr>
      <w:hyperlink w:anchor="_Toc115774005" w:history="1">
        <w:r w:rsidR="003F79AA" w:rsidRPr="00E14A06">
          <w:rPr>
            <w:rStyle w:val="Hipervnculo"/>
            <w:rFonts w:ascii="Calibri" w:hAnsi="Calibri"/>
            <w:color w:val="auto"/>
            <w:szCs w:val="24"/>
          </w:rPr>
          <w:t>26.</w:t>
        </w:r>
        <w:r w:rsidR="003F79AA" w:rsidRPr="00E14A06">
          <w:rPr>
            <w:rFonts w:ascii="Calibri" w:hAnsi="Calibri"/>
            <w:szCs w:val="24"/>
            <w:lang w:val="en-US"/>
          </w:rPr>
          <w:tab/>
        </w:r>
        <w:r w:rsidR="003F79AA" w:rsidRPr="00E14A06">
          <w:rPr>
            <w:rStyle w:val="Hipervnculo"/>
            <w:rFonts w:ascii="Calibri" w:hAnsi="Calibri"/>
            <w:color w:val="auto"/>
            <w:szCs w:val="24"/>
          </w:rPr>
          <w:t>Aclaración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28</w:t>
        </w:r>
        <w:r w:rsidR="003F79AA" w:rsidRPr="00E14A06">
          <w:rPr>
            <w:rFonts w:ascii="Calibri" w:hAnsi="Calibri"/>
            <w:webHidden/>
            <w:szCs w:val="24"/>
          </w:rPr>
          <w:fldChar w:fldCharType="end"/>
        </w:r>
      </w:hyperlink>
    </w:p>
    <w:p w14:paraId="20FD563E" w14:textId="77777777" w:rsidR="003F79AA" w:rsidRPr="00E14A06" w:rsidRDefault="00F84E06" w:rsidP="00ED7FCE">
      <w:pPr>
        <w:pStyle w:val="TDC2"/>
        <w:tabs>
          <w:tab w:val="left" w:pos="1440"/>
        </w:tabs>
        <w:spacing w:after="120"/>
        <w:rPr>
          <w:rFonts w:ascii="Calibri" w:hAnsi="Calibri"/>
          <w:szCs w:val="24"/>
          <w:lang w:val="en-US"/>
        </w:rPr>
      </w:pPr>
      <w:hyperlink w:anchor="_Toc115774006" w:history="1">
        <w:r w:rsidR="003F79AA" w:rsidRPr="00E14A06">
          <w:rPr>
            <w:rStyle w:val="Hipervnculo"/>
            <w:rFonts w:ascii="Calibri" w:hAnsi="Calibri"/>
            <w:color w:val="auto"/>
            <w:szCs w:val="24"/>
          </w:rPr>
          <w:t>27.</w:t>
        </w:r>
        <w:r w:rsidR="003F79AA" w:rsidRPr="00E14A06">
          <w:rPr>
            <w:rFonts w:ascii="Calibri" w:hAnsi="Calibri"/>
            <w:szCs w:val="24"/>
            <w:lang w:val="en-US"/>
          </w:rPr>
          <w:tab/>
        </w:r>
        <w:r w:rsidR="003F79AA" w:rsidRPr="00E14A06">
          <w:rPr>
            <w:rStyle w:val="Hipervnculo"/>
            <w:rFonts w:ascii="Calibri" w:hAnsi="Calibri"/>
            <w:color w:val="auto"/>
            <w:szCs w:val="24"/>
          </w:rPr>
          <w:t>Examen de las Ofertas para determinar su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28</w:t>
        </w:r>
        <w:r w:rsidR="003F79AA" w:rsidRPr="00E14A06">
          <w:rPr>
            <w:rFonts w:ascii="Calibri" w:hAnsi="Calibri"/>
            <w:webHidden/>
            <w:szCs w:val="24"/>
          </w:rPr>
          <w:fldChar w:fldCharType="end"/>
        </w:r>
      </w:hyperlink>
    </w:p>
    <w:p w14:paraId="31E24178" w14:textId="77777777" w:rsidR="003F79AA" w:rsidRPr="00E14A06" w:rsidRDefault="00F84E06" w:rsidP="00ED7FCE">
      <w:pPr>
        <w:pStyle w:val="TDC2"/>
        <w:tabs>
          <w:tab w:val="left" w:pos="1440"/>
        </w:tabs>
        <w:spacing w:after="120"/>
        <w:rPr>
          <w:rFonts w:ascii="Calibri" w:hAnsi="Calibri"/>
          <w:szCs w:val="24"/>
          <w:lang w:val="en-US"/>
        </w:rPr>
      </w:pPr>
      <w:hyperlink w:anchor="_Toc115774007" w:history="1">
        <w:r w:rsidR="003F79AA" w:rsidRPr="00E14A06">
          <w:rPr>
            <w:rStyle w:val="Hipervnculo"/>
            <w:rFonts w:ascii="Calibri" w:hAnsi="Calibri"/>
            <w:color w:val="auto"/>
            <w:szCs w:val="24"/>
          </w:rPr>
          <w:t>28.</w:t>
        </w:r>
        <w:r w:rsidR="003F79AA" w:rsidRPr="00E14A06">
          <w:rPr>
            <w:rFonts w:ascii="Calibri" w:hAnsi="Calibri"/>
            <w:szCs w:val="24"/>
            <w:lang w:val="en-US"/>
          </w:rPr>
          <w:tab/>
        </w:r>
        <w:r w:rsidR="003F79AA" w:rsidRPr="00E14A06">
          <w:rPr>
            <w:rStyle w:val="Hipervnculo"/>
            <w:rFonts w:ascii="Calibri" w:hAnsi="Calibri"/>
            <w:color w:val="auto"/>
            <w:szCs w:val="24"/>
          </w:rPr>
          <w:t>Corrección de errores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29</w:t>
        </w:r>
        <w:r w:rsidR="003F79AA" w:rsidRPr="00E14A06">
          <w:rPr>
            <w:rFonts w:ascii="Calibri" w:hAnsi="Calibri"/>
            <w:webHidden/>
            <w:szCs w:val="24"/>
          </w:rPr>
          <w:fldChar w:fldCharType="end"/>
        </w:r>
      </w:hyperlink>
    </w:p>
    <w:p w14:paraId="4FF6743B" w14:textId="77777777" w:rsidR="003F79AA" w:rsidRPr="00E14A06" w:rsidRDefault="00F84E06" w:rsidP="00ED7FCE">
      <w:pPr>
        <w:pStyle w:val="TDC2"/>
        <w:tabs>
          <w:tab w:val="left" w:pos="1440"/>
        </w:tabs>
        <w:spacing w:after="120"/>
        <w:rPr>
          <w:rFonts w:ascii="Calibri" w:hAnsi="Calibri"/>
          <w:szCs w:val="24"/>
          <w:lang w:val="en-US"/>
        </w:rPr>
      </w:pPr>
      <w:hyperlink w:anchor="_Toc115774008" w:history="1">
        <w:r w:rsidR="003F79AA" w:rsidRPr="00E14A06">
          <w:rPr>
            <w:rStyle w:val="Hipervnculo"/>
            <w:rFonts w:ascii="Calibri" w:hAnsi="Calibri"/>
            <w:color w:val="auto"/>
            <w:szCs w:val="24"/>
          </w:rPr>
          <w:t>29.</w:t>
        </w:r>
        <w:r w:rsidR="003F79AA" w:rsidRPr="00E14A06">
          <w:rPr>
            <w:rFonts w:ascii="Calibri" w:hAnsi="Calibri"/>
            <w:szCs w:val="24"/>
            <w:lang w:val="en-US"/>
          </w:rPr>
          <w:tab/>
        </w:r>
        <w:r w:rsidR="003F79AA" w:rsidRPr="00E14A06">
          <w:rPr>
            <w:rStyle w:val="Hipervnculo"/>
            <w:rFonts w:ascii="Calibri" w:hAnsi="Calibri"/>
            <w:color w:val="auto"/>
            <w:szCs w:val="24"/>
          </w:rPr>
          <w:t>Moneda para la evaluación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30</w:t>
        </w:r>
        <w:r w:rsidR="003F79AA" w:rsidRPr="00E14A06">
          <w:rPr>
            <w:rFonts w:ascii="Calibri" w:hAnsi="Calibri"/>
            <w:webHidden/>
            <w:szCs w:val="24"/>
          </w:rPr>
          <w:fldChar w:fldCharType="end"/>
        </w:r>
      </w:hyperlink>
    </w:p>
    <w:p w14:paraId="3CD5DAE5" w14:textId="77777777" w:rsidR="003F79AA" w:rsidRPr="00E14A06" w:rsidRDefault="00F84E06" w:rsidP="00ED7FCE">
      <w:pPr>
        <w:pStyle w:val="TDC2"/>
        <w:tabs>
          <w:tab w:val="left" w:pos="1440"/>
        </w:tabs>
        <w:spacing w:after="120"/>
        <w:rPr>
          <w:rFonts w:ascii="Calibri" w:hAnsi="Calibri"/>
          <w:szCs w:val="24"/>
          <w:lang w:val="en-US"/>
        </w:rPr>
      </w:pPr>
      <w:hyperlink w:anchor="_Toc115774009" w:history="1">
        <w:r w:rsidR="003F79AA" w:rsidRPr="00E14A06">
          <w:rPr>
            <w:rStyle w:val="Hipervnculo"/>
            <w:rFonts w:ascii="Calibri" w:hAnsi="Calibri"/>
            <w:color w:val="auto"/>
            <w:szCs w:val="24"/>
          </w:rPr>
          <w:t>30.</w:t>
        </w:r>
        <w:r w:rsidR="003F79AA" w:rsidRPr="00E14A06">
          <w:rPr>
            <w:rFonts w:ascii="Calibri" w:hAnsi="Calibri"/>
            <w:szCs w:val="24"/>
            <w:lang w:val="en-US"/>
          </w:rPr>
          <w:tab/>
        </w:r>
        <w:r w:rsidR="003F79AA" w:rsidRPr="00E14A06">
          <w:rPr>
            <w:rStyle w:val="Hipervnculo"/>
            <w:rFonts w:ascii="Calibri" w:hAnsi="Calibri"/>
            <w:color w:val="auto"/>
            <w:szCs w:val="24"/>
          </w:rPr>
          <w:t>Evaluación y comparación de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_Toc115774009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30</w:t>
        </w:r>
        <w:r w:rsidR="003F79AA" w:rsidRPr="00E14A06">
          <w:rPr>
            <w:rFonts w:ascii="Calibri" w:hAnsi="Calibri"/>
            <w:webHidden/>
            <w:szCs w:val="24"/>
          </w:rPr>
          <w:fldChar w:fldCharType="end"/>
        </w:r>
      </w:hyperlink>
    </w:p>
    <w:p w14:paraId="733B4666" w14:textId="77777777" w:rsidR="003F79AA" w:rsidRPr="00E14A06" w:rsidRDefault="00F84E06" w:rsidP="00ED7FCE">
      <w:pPr>
        <w:pStyle w:val="TDC2"/>
        <w:tabs>
          <w:tab w:val="left" w:pos="1440"/>
        </w:tabs>
        <w:spacing w:after="120"/>
        <w:rPr>
          <w:rFonts w:ascii="Calibri" w:hAnsi="Calibri"/>
          <w:szCs w:val="24"/>
          <w:lang w:val="en-US"/>
        </w:rPr>
      </w:pPr>
      <w:hyperlink w:anchor="_Toc115774010" w:history="1">
        <w:r w:rsidR="003F79AA" w:rsidRPr="00E14A06">
          <w:rPr>
            <w:rStyle w:val="Hipervnculo"/>
            <w:rFonts w:ascii="Calibri" w:hAnsi="Calibri"/>
            <w:color w:val="auto"/>
            <w:szCs w:val="24"/>
          </w:rPr>
          <w:t>31.</w:t>
        </w:r>
        <w:r w:rsidR="003F79AA" w:rsidRPr="00E14A06">
          <w:rPr>
            <w:rFonts w:ascii="Calibri" w:hAnsi="Calibri"/>
            <w:szCs w:val="24"/>
            <w:lang w:val="en-US"/>
          </w:rPr>
          <w:tab/>
        </w:r>
        <w:r w:rsidR="003F79AA" w:rsidRPr="00E14A06">
          <w:rPr>
            <w:rStyle w:val="Hipervnculo"/>
            <w:rFonts w:ascii="Calibri" w:hAnsi="Calibri"/>
            <w:color w:val="auto"/>
            <w:szCs w:val="24"/>
          </w:rPr>
          <w:t>Preferencia Nacional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31</w:t>
        </w:r>
        <w:r w:rsidR="003F79AA" w:rsidRPr="00E14A06">
          <w:rPr>
            <w:rFonts w:ascii="Calibri" w:hAnsi="Calibri"/>
            <w:webHidden/>
            <w:szCs w:val="24"/>
          </w:rPr>
          <w:fldChar w:fldCharType="end"/>
        </w:r>
      </w:hyperlink>
    </w:p>
    <w:p w14:paraId="4408B4A2" w14:textId="77777777" w:rsidR="003F79AA" w:rsidRPr="00E14A06" w:rsidRDefault="00F84E06" w:rsidP="00ED7FCE">
      <w:pPr>
        <w:pStyle w:val="TDC1"/>
        <w:spacing w:before="0" w:after="120"/>
        <w:rPr>
          <w:rFonts w:ascii="Calibri" w:hAnsi="Calibri"/>
          <w:szCs w:val="24"/>
          <w:lang w:val="en-US"/>
        </w:rPr>
      </w:pPr>
      <w:hyperlink w:anchor="_Toc115774011" w:history="1">
        <w:r w:rsidR="003F79AA" w:rsidRPr="00E14A06">
          <w:rPr>
            <w:rStyle w:val="Hipervnculo"/>
            <w:rFonts w:ascii="Calibri" w:hAnsi="Calibri"/>
            <w:color w:val="auto"/>
            <w:szCs w:val="24"/>
          </w:rPr>
          <w:t>F. Adjudicación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31</w:t>
        </w:r>
        <w:r w:rsidR="003F79AA" w:rsidRPr="00E14A06">
          <w:rPr>
            <w:rFonts w:ascii="Calibri" w:hAnsi="Calibri"/>
            <w:webHidden/>
            <w:szCs w:val="24"/>
          </w:rPr>
          <w:fldChar w:fldCharType="end"/>
        </w:r>
      </w:hyperlink>
    </w:p>
    <w:p w14:paraId="1D06952D" w14:textId="77777777" w:rsidR="003F79AA" w:rsidRPr="00E14A06" w:rsidRDefault="00F84E06" w:rsidP="00ED7FCE">
      <w:pPr>
        <w:pStyle w:val="TDC2"/>
        <w:tabs>
          <w:tab w:val="left" w:pos="1440"/>
        </w:tabs>
        <w:spacing w:after="120"/>
        <w:rPr>
          <w:rFonts w:ascii="Calibri" w:hAnsi="Calibri"/>
          <w:szCs w:val="24"/>
          <w:lang w:val="en-US"/>
        </w:rPr>
      </w:pPr>
      <w:hyperlink w:anchor="_Toc115774012" w:history="1">
        <w:r w:rsidR="003F79AA" w:rsidRPr="00E14A06">
          <w:rPr>
            <w:rStyle w:val="Hipervnculo"/>
            <w:rFonts w:ascii="Calibri" w:hAnsi="Calibri"/>
            <w:color w:val="auto"/>
            <w:szCs w:val="24"/>
          </w:rPr>
          <w:t>32.</w:t>
        </w:r>
        <w:r w:rsidR="003F79AA" w:rsidRPr="00E14A06">
          <w:rPr>
            <w:rFonts w:ascii="Calibri" w:hAnsi="Calibri"/>
            <w:szCs w:val="24"/>
            <w:lang w:val="en-US"/>
          </w:rPr>
          <w:tab/>
        </w:r>
        <w:r w:rsidR="003F79AA" w:rsidRPr="00E14A06">
          <w:rPr>
            <w:rStyle w:val="Hipervnculo"/>
            <w:rFonts w:ascii="Calibri" w:hAnsi="Calibri"/>
            <w:color w:val="auto"/>
            <w:szCs w:val="24"/>
          </w:rPr>
          <w:t>Criterios de Adjudicación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31</w:t>
        </w:r>
        <w:r w:rsidR="003F79AA" w:rsidRPr="00E14A06">
          <w:rPr>
            <w:rFonts w:ascii="Calibri" w:hAnsi="Calibri"/>
            <w:webHidden/>
            <w:szCs w:val="24"/>
          </w:rPr>
          <w:fldChar w:fldCharType="end"/>
        </w:r>
      </w:hyperlink>
    </w:p>
    <w:p w14:paraId="2095AF86" w14:textId="77777777" w:rsidR="003F79AA" w:rsidRPr="00E14A06" w:rsidRDefault="00F84E06" w:rsidP="00ED7FCE">
      <w:pPr>
        <w:pStyle w:val="TDC2"/>
        <w:tabs>
          <w:tab w:val="left" w:pos="1440"/>
        </w:tabs>
        <w:spacing w:after="120"/>
        <w:rPr>
          <w:rFonts w:ascii="Calibri" w:hAnsi="Calibri"/>
          <w:szCs w:val="24"/>
          <w:lang w:val="en-US"/>
        </w:rPr>
      </w:pPr>
      <w:hyperlink w:anchor="_Toc115774013" w:history="1">
        <w:r w:rsidR="003F79AA" w:rsidRPr="00E14A06">
          <w:rPr>
            <w:rStyle w:val="Hipervnculo"/>
            <w:rFonts w:ascii="Calibri" w:hAnsi="Calibri"/>
            <w:color w:val="auto"/>
            <w:szCs w:val="24"/>
          </w:rPr>
          <w:t>33.</w:t>
        </w:r>
        <w:r w:rsidR="003F79AA" w:rsidRPr="00E14A06">
          <w:rPr>
            <w:rFonts w:ascii="Calibri" w:hAnsi="Calibri"/>
            <w:szCs w:val="24"/>
            <w:lang w:val="en-US"/>
          </w:rPr>
          <w:tab/>
        </w:r>
        <w:r w:rsidR="003F79AA" w:rsidRPr="00E14A06">
          <w:rPr>
            <w:rStyle w:val="Hipervnculo"/>
            <w:rFonts w:ascii="Calibri" w:hAnsi="Calibri"/>
            <w:color w:val="auto"/>
            <w:szCs w:val="24"/>
          </w:rPr>
          <w:t>Derecho del Contratante a aceptar cualquier Oferta o a rechazar cualquier o todas las Ofertas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31</w:t>
        </w:r>
        <w:r w:rsidR="003F79AA" w:rsidRPr="00E14A06">
          <w:rPr>
            <w:rFonts w:ascii="Calibri" w:hAnsi="Calibri"/>
            <w:webHidden/>
            <w:szCs w:val="24"/>
          </w:rPr>
          <w:fldChar w:fldCharType="end"/>
        </w:r>
      </w:hyperlink>
    </w:p>
    <w:p w14:paraId="297B68CB" w14:textId="77777777" w:rsidR="003F79AA" w:rsidRPr="00E14A06" w:rsidRDefault="00F84E06" w:rsidP="00ED7FCE">
      <w:pPr>
        <w:pStyle w:val="TDC2"/>
        <w:tabs>
          <w:tab w:val="left" w:pos="1440"/>
        </w:tabs>
        <w:spacing w:after="120"/>
        <w:rPr>
          <w:rFonts w:ascii="Calibri" w:hAnsi="Calibri"/>
          <w:szCs w:val="24"/>
          <w:lang w:val="en-US"/>
        </w:rPr>
      </w:pPr>
      <w:hyperlink w:anchor="_Toc115774014" w:history="1">
        <w:r w:rsidR="003F79AA" w:rsidRPr="00E14A06">
          <w:rPr>
            <w:rStyle w:val="Hipervnculo"/>
            <w:rFonts w:ascii="Calibri" w:hAnsi="Calibri"/>
            <w:color w:val="auto"/>
            <w:szCs w:val="24"/>
          </w:rPr>
          <w:t>34.</w:t>
        </w:r>
        <w:r w:rsidR="003F79AA" w:rsidRPr="00E14A06">
          <w:rPr>
            <w:rFonts w:ascii="Calibri" w:hAnsi="Calibri"/>
            <w:szCs w:val="24"/>
            <w:lang w:val="en-US"/>
          </w:rPr>
          <w:tab/>
        </w:r>
        <w:r w:rsidR="003F79AA" w:rsidRPr="00E14A06">
          <w:rPr>
            <w:rStyle w:val="Hipervnculo"/>
            <w:rFonts w:ascii="Calibri" w:hAnsi="Calibri"/>
            <w:color w:val="auto"/>
            <w:szCs w:val="24"/>
          </w:rPr>
          <w:t>Notificación de Adjudicación y firma del Convenio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31</w:t>
        </w:r>
        <w:r w:rsidR="003F79AA" w:rsidRPr="00E14A06">
          <w:rPr>
            <w:rFonts w:ascii="Calibri" w:hAnsi="Calibri"/>
            <w:webHidden/>
            <w:szCs w:val="24"/>
          </w:rPr>
          <w:fldChar w:fldCharType="end"/>
        </w:r>
      </w:hyperlink>
    </w:p>
    <w:p w14:paraId="7E7007AA" w14:textId="77777777" w:rsidR="003F79AA" w:rsidRPr="00E14A06" w:rsidRDefault="00F84E06" w:rsidP="00ED7FCE">
      <w:pPr>
        <w:pStyle w:val="TDC2"/>
        <w:tabs>
          <w:tab w:val="left" w:pos="1440"/>
        </w:tabs>
        <w:spacing w:after="120"/>
        <w:rPr>
          <w:rFonts w:ascii="Calibri" w:hAnsi="Calibri"/>
          <w:szCs w:val="24"/>
          <w:lang w:val="en-US"/>
        </w:rPr>
      </w:pPr>
      <w:hyperlink w:anchor="_Toc115774015" w:history="1">
        <w:r w:rsidR="003F79AA" w:rsidRPr="00E14A06">
          <w:rPr>
            <w:rStyle w:val="Hipervnculo"/>
            <w:rFonts w:ascii="Calibri" w:hAnsi="Calibri"/>
            <w:color w:val="auto"/>
            <w:szCs w:val="24"/>
          </w:rPr>
          <w:t>35.</w:t>
        </w:r>
        <w:r w:rsidR="003F79AA" w:rsidRPr="00E14A06">
          <w:rPr>
            <w:rFonts w:ascii="Calibri" w:hAnsi="Calibri"/>
            <w:szCs w:val="24"/>
            <w:lang w:val="en-US"/>
          </w:rPr>
          <w:tab/>
        </w:r>
        <w:r w:rsidR="003F79AA" w:rsidRPr="00E14A06">
          <w:rPr>
            <w:rStyle w:val="Hipervnculo"/>
            <w:rFonts w:ascii="Calibri" w:hAnsi="Calibri"/>
            <w:color w:val="auto"/>
            <w:szCs w:val="24"/>
          </w:rPr>
          <w:t>Garantía de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32</w:t>
        </w:r>
        <w:r w:rsidR="003F79AA" w:rsidRPr="00E14A06">
          <w:rPr>
            <w:rFonts w:ascii="Calibri" w:hAnsi="Calibri"/>
            <w:webHidden/>
            <w:szCs w:val="24"/>
          </w:rPr>
          <w:fldChar w:fldCharType="end"/>
        </w:r>
      </w:hyperlink>
    </w:p>
    <w:p w14:paraId="2AE2EF62" w14:textId="77777777" w:rsidR="003F79AA" w:rsidRPr="00E14A06" w:rsidRDefault="00F84E06" w:rsidP="00ED7FCE">
      <w:pPr>
        <w:pStyle w:val="TDC2"/>
        <w:tabs>
          <w:tab w:val="left" w:pos="1440"/>
        </w:tabs>
        <w:spacing w:after="120"/>
        <w:rPr>
          <w:rFonts w:ascii="Calibri" w:hAnsi="Calibri"/>
          <w:szCs w:val="24"/>
          <w:lang w:val="en-US"/>
        </w:rPr>
      </w:pPr>
      <w:hyperlink w:anchor="_Toc115774016" w:history="1">
        <w:r w:rsidR="003F79AA" w:rsidRPr="00E14A06">
          <w:rPr>
            <w:rStyle w:val="Hipervnculo"/>
            <w:rFonts w:ascii="Calibri" w:hAnsi="Calibri"/>
            <w:color w:val="auto"/>
            <w:szCs w:val="24"/>
          </w:rPr>
          <w:t>36.</w:t>
        </w:r>
        <w:r w:rsidR="003F79AA" w:rsidRPr="00E14A06">
          <w:rPr>
            <w:rFonts w:ascii="Calibri" w:hAnsi="Calibri"/>
            <w:szCs w:val="24"/>
            <w:lang w:val="en-US"/>
          </w:rPr>
          <w:tab/>
        </w:r>
        <w:r w:rsidR="003F79AA" w:rsidRPr="00E14A06">
          <w:rPr>
            <w:rStyle w:val="Hipervnculo"/>
            <w:rFonts w:ascii="Calibri" w:hAnsi="Calibri"/>
            <w:color w:val="auto"/>
            <w:szCs w:val="24"/>
          </w:rPr>
          <w:t>Pago de anticipo y Garantía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33</w:t>
        </w:r>
        <w:r w:rsidR="003F79AA" w:rsidRPr="00E14A06">
          <w:rPr>
            <w:rFonts w:ascii="Calibri" w:hAnsi="Calibri"/>
            <w:webHidden/>
            <w:szCs w:val="24"/>
          </w:rPr>
          <w:fldChar w:fldCharType="end"/>
        </w:r>
      </w:hyperlink>
    </w:p>
    <w:p w14:paraId="5F06485C" w14:textId="77777777" w:rsidR="003F79AA" w:rsidRPr="00E14A06" w:rsidRDefault="00F84E06" w:rsidP="00ED7FCE">
      <w:pPr>
        <w:pStyle w:val="TDC2"/>
        <w:spacing w:after="120"/>
        <w:rPr>
          <w:rFonts w:ascii="Calibri" w:hAnsi="Calibri"/>
          <w:szCs w:val="24"/>
          <w:lang w:val="en-US"/>
        </w:rPr>
      </w:pPr>
      <w:hyperlink w:anchor="_Toc115774017" w:history="1">
        <w:r w:rsidR="003F79AA" w:rsidRPr="00E14A06">
          <w:rPr>
            <w:rStyle w:val="Hipervnculo"/>
            <w:rFonts w:ascii="Calibri" w:hAnsi="Calibri"/>
            <w:color w:val="auto"/>
            <w:szCs w:val="24"/>
          </w:rPr>
          <w:t>37.      Conciliador</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_Toc115774017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33</w:t>
        </w:r>
        <w:r w:rsidR="003F79AA" w:rsidRPr="00E14A06">
          <w:rPr>
            <w:rFonts w:ascii="Calibri" w:hAnsi="Calibri"/>
            <w:webHidden/>
            <w:szCs w:val="24"/>
          </w:rPr>
          <w:fldChar w:fldCharType="end"/>
        </w:r>
      </w:hyperlink>
    </w:p>
    <w:p w14:paraId="0F12CF63" w14:textId="77777777" w:rsidR="003F79AA" w:rsidRPr="00E14A06" w:rsidRDefault="003F79AA" w:rsidP="00ED7FCE">
      <w:pPr>
        <w:spacing w:after="120"/>
        <w:jc w:val="center"/>
        <w:rPr>
          <w:rFonts w:ascii="Calibri" w:hAnsi="Calibri"/>
          <w:b/>
          <w:bCs/>
        </w:rPr>
      </w:pPr>
      <w:r w:rsidRPr="00E14A06">
        <w:rPr>
          <w:rFonts w:ascii="Calibri" w:hAnsi="Calibri"/>
        </w:rPr>
        <w:fldChar w:fldCharType="end"/>
      </w:r>
      <w:r w:rsidRPr="00E14A06">
        <w:rPr>
          <w:rFonts w:ascii="Calibri" w:hAnsi="Calibri"/>
        </w:rPr>
        <w:br w:type="page"/>
      </w:r>
      <w:r w:rsidRPr="00E14A06">
        <w:rPr>
          <w:rFonts w:ascii="Calibri" w:hAnsi="Calibri"/>
          <w:b/>
          <w:bCs/>
        </w:rPr>
        <w:lastRenderedPageBreak/>
        <w:t>Instrucciones a los Oferentes (IAO)</w:t>
      </w:r>
    </w:p>
    <w:p w14:paraId="5FAAB3E6" w14:textId="77777777" w:rsidR="003F79AA" w:rsidRPr="00E14A06" w:rsidRDefault="003F79AA" w:rsidP="00ED7FCE">
      <w:pPr>
        <w:pStyle w:val="Ttulo2"/>
        <w:keepNext w:val="0"/>
        <w:spacing w:before="0" w:after="120"/>
        <w:rPr>
          <w:rFonts w:ascii="Calibri" w:hAnsi="Calibri"/>
          <w:sz w:val="24"/>
        </w:rPr>
      </w:pPr>
      <w:bookmarkStart w:id="6" w:name="_Toc115773975"/>
      <w:r w:rsidRPr="00E14A06">
        <w:rPr>
          <w:rFonts w:ascii="Calibri" w:hAnsi="Calibri"/>
          <w:sz w:val="24"/>
        </w:rPr>
        <w:t>A.  Disposiciones Generales</w:t>
      </w:r>
      <w:bookmarkEnd w:id="6"/>
    </w:p>
    <w:tbl>
      <w:tblPr>
        <w:tblW w:w="0" w:type="auto"/>
        <w:tblLook w:val="0000" w:firstRow="0" w:lastRow="0" w:firstColumn="0" w:lastColumn="0" w:noHBand="0" w:noVBand="0"/>
      </w:tblPr>
      <w:tblGrid>
        <w:gridCol w:w="108"/>
        <w:gridCol w:w="2129"/>
        <w:gridCol w:w="40"/>
        <w:gridCol w:w="171"/>
        <w:gridCol w:w="6660"/>
      </w:tblGrid>
      <w:tr w:rsidR="003F79AA" w:rsidRPr="00E14A06" w14:paraId="00554A8B" w14:textId="77777777" w:rsidTr="00F123B2">
        <w:tc>
          <w:tcPr>
            <w:tcW w:w="2237" w:type="dxa"/>
            <w:gridSpan w:val="2"/>
          </w:tcPr>
          <w:p w14:paraId="32C45B78" w14:textId="77777777" w:rsidR="003F79AA" w:rsidRPr="00E14A06" w:rsidRDefault="003F79AA" w:rsidP="00ED7FCE">
            <w:pPr>
              <w:pStyle w:val="Ttulo3"/>
              <w:spacing w:after="120"/>
              <w:rPr>
                <w:rFonts w:ascii="Calibri" w:hAnsi="Calibri"/>
              </w:rPr>
            </w:pPr>
            <w:bookmarkStart w:id="7" w:name="_Toc115773976"/>
            <w:r w:rsidRPr="00E14A06">
              <w:rPr>
                <w:rFonts w:ascii="Calibri" w:hAnsi="Calibri"/>
              </w:rPr>
              <w:t>1.</w:t>
            </w:r>
            <w:r w:rsidRPr="00E14A06">
              <w:rPr>
                <w:rFonts w:ascii="Calibri" w:hAnsi="Calibri"/>
              </w:rPr>
              <w:tab/>
              <w:t>Alcance de la licitación</w:t>
            </w:r>
            <w:bookmarkEnd w:id="7"/>
          </w:p>
        </w:tc>
        <w:tc>
          <w:tcPr>
            <w:tcW w:w="6871" w:type="dxa"/>
            <w:gridSpan w:val="3"/>
          </w:tcPr>
          <w:p w14:paraId="31F5C710" w14:textId="77777777" w:rsidR="003F79AA" w:rsidRPr="00E14A06" w:rsidRDefault="003F79AA" w:rsidP="00ED7FCE">
            <w:pPr>
              <w:spacing w:before="120" w:after="120"/>
              <w:ind w:left="432" w:hanging="432"/>
              <w:jc w:val="both"/>
              <w:rPr>
                <w:rFonts w:ascii="Calibri" w:hAnsi="Calibri"/>
                <w:spacing w:val="-3"/>
              </w:rPr>
            </w:pPr>
            <w:r w:rsidRPr="00E14A06">
              <w:rPr>
                <w:rFonts w:ascii="Calibri" w:hAnsi="Calibri"/>
                <w:spacing w:val="-3"/>
              </w:rPr>
              <w:t>1.1</w:t>
            </w:r>
            <w:r w:rsidRPr="00E14A06">
              <w:rPr>
                <w:rFonts w:ascii="Calibri" w:hAnsi="Calibri"/>
                <w:spacing w:val="-3"/>
              </w:rPr>
              <w:tab/>
              <w:t>El Contratante, según la definición</w:t>
            </w:r>
            <w:r w:rsidRPr="00E14A06">
              <w:rPr>
                <w:rStyle w:val="Refdenotaalpie"/>
                <w:rFonts w:ascii="Calibri" w:hAnsi="Calibri"/>
                <w:spacing w:val="-3"/>
              </w:rPr>
              <w:footnoteReference w:id="1"/>
            </w:r>
            <w:r w:rsidRPr="00E14A06">
              <w:rPr>
                <w:rFonts w:ascii="Calibri" w:hAnsi="Calibri"/>
                <w:spacing w:val="-3"/>
              </w:rPr>
              <w:t xml:space="preserve"> que consta</w:t>
            </w:r>
            <w:r w:rsidRPr="00E14A06">
              <w:rPr>
                <w:rFonts w:ascii="Calibri" w:hAnsi="Calibri"/>
                <w:b/>
                <w:spacing w:val="-3"/>
              </w:rPr>
              <w:t xml:space="preserve"> </w:t>
            </w:r>
            <w:r w:rsidRPr="00E14A06">
              <w:rPr>
                <w:rFonts w:ascii="Calibri" w:hAnsi="Calibri"/>
                <w:spacing w:val="-3"/>
              </w:rPr>
              <w:t xml:space="preserve">en las “Condiciones Generales del Contrato” (CGC) e </w:t>
            </w:r>
            <w:r w:rsidRPr="00E14A06">
              <w:rPr>
                <w:rFonts w:ascii="Calibri" w:hAnsi="Calibri"/>
                <w:b/>
                <w:spacing w:val="-3"/>
              </w:rPr>
              <w:t xml:space="preserve">identificado en la </w:t>
            </w:r>
            <w:r w:rsidRPr="00E14A06">
              <w:rPr>
                <w:rFonts w:ascii="Calibri" w:hAnsi="Calibri"/>
                <w:b/>
                <w:bCs/>
                <w:spacing w:val="-3"/>
              </w:rPr>
              <w:t>Sección II, “Datos de la Licitación” (DDL)</w:t>
            </w:r>
            <w:r w:rsidRPr="00E14A06">
              <w:rPr>
                <w:rFonts w:ascii="Calibri" w:hAnsi="Calibri"/>
                <w:spacing w:val="-3"/>
              </w:rPr>
              <w:t xml:space="preserve"> invita a presentar Ofertas para la construcción de las Obras </w:t>
            </w:r>
            <w:r w:rsidRPr="00E14A06">
              <w:rPr>
                <w:rFonts w:ascii="Calibri" w:hAnsi="Calibri"/>
                <w:b/>
                <w:spacing w:val="-3"/>
              </w:rPr>
              <w:t>que se describen en los DDL</w:t>
            </w:r>
            <w:r w:rsidRPr="00E14A06">
              <w:rPr>
                <w:rFonts w:ascii="Calibri" w:hAnsi="Calibri"/>
                <w:spacing w:val="-3"/>
              </w:rPr>
              <w:t xml:space="preserve"> y en la Sección VI, “Condiciones Especiales del Contrato” (CEC).  El nombre y el número de identificación del Contrato están </w:t>
            </w:r>
            <w:r w:rsidRPr="00E14A06">
              <w:rPr>
                <w:rFonts w:ascii="Calibri" w:hAnsi="Calibri"/>
                <w:b/>
                <w:spacing w:val="-3"/>
              </w:rPr>
              <w:t>especificados en los DDL y en las CEC</w:t>
            </w:r>
            <w:r w:rsidRPr="00E14A06">
              <w:rPr>
                <w:rFonts w:ascii="Calibri" w:hAnsi="Calibri"/>
                <w:spacing w:val="-3"/>
              </w:rPr>
              <w:t>.</w:t>
            </w:r>
          </w:p>
          <w:p w14:paraId="3CE27AB1" w14:textId="77777777" w:rsidR="003F79AA" w:rsidRPr="00E14A06" w:rsidRDefault="003F79AA" w:rsidP="00ED7FCE">
            <w:pPr>
              <w:spacing w:after="120"/>
              <w:ind w:left="432" w:hanging="432"/>
              <w:jc w:val="both"/>
              <w:rPr>
                <w:rFonts w:ascii="Calibri" w:hAnsi="Calibri"/>
                <w:spacing w:val="-3"/>
              </w:rPr>
            </w:pPr>
            <w:r w:rsidRPr="00E14A06">
              <w:rPr>
                <w:rFonts w:ascii="Calibri" w:hAnsi="Calibri"/>
                <w:spacing w:val="-3"/>
              </w:rPr>
              <w:t>1.2</w:t>
            </w:r>
            <w:r w:rsidRPr="00E14A06">
              <w:rPr>
                <w:rFonts w:ascii="Calibri" w:hAnsi="Calibri"/>
                <w:spacing w:val="-3"/>
              </w:rPr>
              <w:tab/>
              <w:t xml:space="preserve">El Oferente seleccionado deberá terminar las Obras en la Fecha Prevista de Terminación </w:t>
            </w:r>
            <w:r w:rsidRPr="00E14A06">
              <w:rPr>
                <w:rFonts w:ascii="Calibri" w:hAnsi="Calibri"/>
                <w:b/>
                <w:bCs/>
                <w:spacing w:val="-3"/>
              </w:rPr>
              <w:t>especificada en los DDL</w:t>
            </w:r>
            <w:r w:rsidRPr="00E14A06">
              <w:rPr>
                <w:rFonts w:ascii="Calibri" w:hAnsi="Calibri"/>
                <w:spacing w:val="-3"/>
              </w:rPr>
              <w:t xml:space="preserve"> y en la subcláusula 1.1 (r) de las CEC.</w:t>
            </w:r>
          </w:p>
          <w:p w14:paraId="5789B5E3" w14:textId="77777777" w:rsidR="003F79AA" w:rsidRPr="00E14A06" w:rsidRDefault="003F79AA" w:rsidP="00ED7FCE">
            <w:pPr>
              <w:spacing w:after="120"/>
              <w:ind w:left="612" w:hanging="612"/>
              <w:jc w:val="both"/>
              <w:rPr>
                <w:rFonts w:ascii="Calibri" w:hAnsi="Calibri"/>
              </w:rPr>
            </w:pPr>
            <w:r w:rsidRPr="00E14A06">
              <w:rPr>
                <w:rFonts w:ascii="Calibri" w:hAnsi="Calibri"/>
              </w:rPr>
              <w:t>1.3</w:t>
            </w:r>
            <w:r w:rsidRPr="00E14A06">
              <w:rPr>
                <w:rFonts w:ascii="Calibri" w:hAnsi="Calibri"/>
              </w:rPr>
              <w:tab/>
              <w:t>En estos Documentos de Licitación:</w:t>
            </w:r>
          </w:p>
          <w:p w14:paraId="59139A48"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 xml:space="preserve">el término “por escrito” significa comunicación en forma escrita (por ejemplo, por correo, por correo electrónico, facsímile, </w:t>
            </w:r>
            <w:r w:rsidR="00564EB6" w:rsidRPr="00E14A06">
              <w:rPr>
                <w:rFonts w:ascii="Calibri" w:hAnsi="Calibri"/>
                <w:i w:val="0"/>
                <w:iCs w:val="0"/>
              </w:rPr>
              <w:t>télex</w:t>
            </w:r>
            <w:r w:rsidRPr="00E14A06">
              <w:rPr>
                <w:rFonts w:ascii="Calibri" w:hAnsi="Calibri"/>
                <w:i w:val="0"/>
                <w:iCs w:val="0"/>
              </w:rPr>
              <w:t>) con prueba de recibido;</w:t>
            </w:r>
          </w:p>
          <w:p w14:paraId="6012ADAC"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 xml:space="preserve">si el contexto así lo requiere, el uso del “singular” corresponde igualmente al “plural” y viceversa; y </w:t>
            </w:r>
          </w:p>
          <w:p w14:paraId="479D8071" w14:textId="77777777" w:rsidR="003F79AA" w:rsidRPr="00E14A06"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E14A06">
              <w:rPr>
                <w:rFonts w:ascii="Calibri" w:hAnsi="Calibri"/>
                <w:i w:val="0"/>
                <w:iCs w:val="0"/>
              </w:rPr>
              <w:t>“día” significa día calendario.</w:t>
            </w:r>
          </w:p>
        </w:tc>
      </w:tr>
      <w:tr w:rsidR="003F79AA" w:rsidRPr="00E14A06" w14:paraId="38C2F620" w14:textId="77777777" w:rsidTr="00F123B2">
        <w:tc>
          <w:tcPr>
            <w:tcW w:w="2237" w:type="dxa"/>
            <w:gridSpan w:val="2"/>
          </w:tcPr>
          <w:p w14:paraId="631961A7" w14:textId="77777777" w:rsidR="003F79AA" w:rsidRPr="00E14A06" w:rsidRDefault="003F79AA" w:rsidP="009160EC">
            <w:pPr>
              <w:pStyle w:val="Ttulo3"/>
              <w:spacing w:before="120" w:after="120"/>
              <w:jc w:val="both"/>
              <w:rPr>
                <w:rFonts w:ascii="Calibri" w:hAnsi="Calibri"/>
              </w:rPr>
            </w:pPr>
            <w:bookmarkStart w:id="8" w:name="_Toc115773977"/>
            <w:r w:rsidRPr="00E14A06">
              <w:rPr>
                <w:rFonts w:ascii="Calibri" w:hAnsi="Calibri"/>
              </w:rPr>
              <w:t xml:space="preserve">2.  </w:t>
            </w:r>
            <w:r w:rsidRPr="00E14A06">
              <w:rPr>
                <w:rFonts w:ascii="Calibri" w:hAnsi="Calibri"/>
              </w:rPr>
              <w:tab/>
              <w:t>Fuente de fondos</w:t>
            </w:r>
            <w:bookmarkEnd w:id="8"/>
            <w:r w:rsidRPr="00E14A06">
              <w:rPr>
                <w:rFonts w:ascii="Calibri" w:hAnsi="Calibri"/>
              </w:rPr>
              <w:t xml:space="preserve"> </w:t>
            </w:r>
          </w:p>
        </w:tc>
        <w:tc>
          <w:tcPr>
            <w:tcW w:w="6871" w:type="dxa"/>
            <w:gridSpan w:val="3"/>
          </w:tcPr>
          <w:p w14:paraId="5FC4357C" w14:textId="512CA7CD" w:rsidR="003F79AA" w:rsidRPr="00E14A06" w:rsidRDefault="003F79AA" w:rsidP="00ED7FCE">
            <w:pPr>
              <w:spacing w:after="120"/>
              <w:ind w:left="432" w:hanging="432"/>
              <w:jc w:val="both"/>
              <w:rPr>
                <w:rFonts w:ascii="Calibri" w:hAnsi="Calibri"/>
                <w:spacing w:val="-3"/>
              </w:rPr>
            </w:pPr>
            <w:r w:rsidRPr="00E14A06">
              <w:rPr>
                <w:rFonts w:ascii="Calibri" w:hAnsi="Calibri"/>
              </w:rPr>
              <w:t>2.1</w:t>
            </w:r>
            <w:r w:rsidRPr="00E14A06">
              <w:rPr>
                <w:rFonts w:ascii="Calibri" w:hAnsi="Calibri"/>
              </w:rPr>
              <w:tab/>
            </w:r>
            <w:r w:rsidRPr="00E14A06">
              <w:rPr>
                <w:rFonts w:ascii="Calibri" w:hAnsi="Calibri"/>
                <w:spacing w:val="-3"/>
              </w:rPr>
              <w:t xml:space="preserve">El Prestatario </w:t>
            </w:r>
            <w:r w:rsidRPr="00E14A06">
              <w:rPr>
                <w:rFonts w:ascii="Calibri" w:hAnsi="Calibri"/>
                <w:b/>
                <w:bCs/>
                <w:spacing w:val="-3"/>
              </w:rPr>
              <w:t>identificado en los DDL</w:t>
            </w:r>
            <w:r w:rsidRPr="00E14A06">
              <w:rPr>
                <w:rFonts w:ascii="Calibri" w:hAnsi="Calibri"/>
                <w:spacing w:val="-3"/>
              </w:rPr>
              <w:t>, se propone destinar una parte de los fondos del préstamo del Banco Interamericano de Desarrollo (BID)</w:t>
            </w:r>
            <w:r w:rsidR="00CC461B">
              <w:rPr>
                <w:rFonts w:ascii="Calibri" w:hAnsi="Calibri"/>
                <w:spacing w:val="-3"/>
              </w:rPr>
              <w:t xml:space="preserve"> </w:t>
            </w:r>
            <w:r w:rsidRPr="00E14A06">
              <w:rPr>
                <w:rFonts w:ascii="Calibri" w:hAnsi="Calibri"/>
                <w:spacing w:val="-3"/>
              </w:rPr>
              <w:t xml:space="preserve">(en adelante denominado el “Banco”) </w:t>
            </w:r>
            <w:r w:rsidRPr="00E14A06">
              <w:rPr>
                <w:rFonts w:ascii="Calibri" w:hAnsi="Calibri"/>
                <w:b/>
                <w:bCs/>
                <w:spacing w:val="-3"/>
              </w:rPr>
              <w:t>identificado en los DDL</w:t>
            </w:r>
            <w:r w:rsidRPr="00E14A06">
              <w:rPr>
                <w:rFonts w:ascii="Calibri" w:hAnsi="Calibri"/>
                <w:spacing w:val="-3"/>
              </w:rPr>
              <w:t xml:space="preserve">, para sufragar parcialmente el costo del Proyecto </w:t>
            </w:r>
            <w:r w:rsidRPr="00E14A06">
              <w:rPr>
                <w:rFonts w:ascii="Calibri" w:hAnsi="Calibri"/>
                <w:b/>
                <w:bCs/>
                <w:spacing w:val="-3"/>
              </w:rPr>
              <w:t>identificado en los DDL</w:t>
            </w:r>
            <w:r w:rsidRPr="00E14A06">
              <w:rPr>
                <w:rFonts w:ascii="Calibri" w:hAnsi="Calibri"/>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544BAE7" w14:textId="77777777" w:rsidR="003F79AA" w:rsidRPr="00E14A06" w:rsidRDefault="003F79AA" w:rsidP="00ED7FCE">
            <w:pPr>
              <w:spacing w:after="120"/>
              <w:ind w:left="432" w:hanging="432"/>
              <w:jc w:val="both"/>
              <w:rPr>
                <w:rFonts w:ascii="Calibri" w:hAnsi="Calibri"/>
              </w:rPr>
            </w:pPr>
            <w:r w:rsidRPr="00E14A06">
              <w:rPr>
                <w:rFonts w:ascii="Calibri" w:hAnsi="Calibri"/>
              </w:rPr>
              <w:t>2.2</w:t>
            </w:r>
            <w:r w:rsidRPr="00E14A06">
              <w:rPr>
                <w:rFonts w:ascii="Calibri" w:hAnsi="Calibri"/>
              </w:rPr>
              <w:tab/>
            </w:r>
            <w:r w:rsidR="00AF6870" w:rsidRPr="00E14A06">
              <w:rPr>
                <w:rFonts w:ascii="Calibri" w:hAnsi="Calibri"/>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E14A06">
              <w:rPr>
                <w:rFonts w:ascii="Calibri" w:hAnsi="Calibri"/>
                <w:lang w:val="es-ES"/>
              </w:rPr>
              <w:t xml:space="preserve">establecidas en el acuerdo financiero entre el Prestatario y el Banco (en adelante denominado “el Contrato de Préstamo”). </w:t>
            </w:r>
            <w:r w:rsidR="00AF6870" w:rsidRPr="00E14A06">
              <w:rPr>
                <w:rFonts w:ascii="Calibri" w:hAnsi="Calibri"/>
                <w:spacing w:val="-3"/>
                <w:lang w:val="es-ES"/>
              </w:rPr>
              <w:t xml:space="preserve">Dichos pagos se ajustarán en todos sus aspectos a las </w:t>
            </w:r>
            <w:r w:rsidR="00AF6870" w:rsidRPr="00E14A06">
              <w:rPr>
                <w:rFonts w:ascii="Calibri" w:hAnsi="Calibri"/>
                <w:spacing w:val="-3"/>
                <w:lang w:val="es-ES"/>
              </w:rPr>
              <w:lastRenderedPageBreak/>
              <w:t>condiciones de dicho</w:t>
            </w:r>
            <w:r w:rsidR="00AF6870" w:rsidRPr="00E14A06">
              <w:rPr>
                <w:rFonts w:ascii="Calibri" w:hAnsi="Calibri"/>
                <w:lang w:val="es-ES"/>
              </w:rPr>
              <w:t xml:space="preserve"> Contrato de Préstamo. </w:t>
            </w:r>
            <w:r w:rsidR="00AF6870" w:rsidRPr="00E14A06">
              <w:rPr>
                <w:rFonts w:ascii="Calibri" w:hAnsi="Calibri"/>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F123B2" w:rsidRPr="00E14A06" w14:paraId="554B2713" w14:textId="77777777" w:rsidTr="00F123B2">
        <w:trPr>
          <w:gridBefore w:val="1"/>
          <w:wBefore w:w="108" w:type="dxa"/>
        </w:trPr>
        <w:tc>
          <w:tcPr>
            <w:tcW w:w="2340" w:type="dxa"/>
            <w:gridSpan w:val="3"/>
            <w:tcBorders>
              <w:bottom w:val="single" w:sz="4" w:space="0" w:color="auto"/>
            </w:tcBorders>
          </w:tcPr>
          <w:p w14:paraId="2A690B09" w14:textId="77777777" w:rsidR="00F123B2" w:rsidRPr="00E14A06" w:rsidRDefault="00F123B2" w:rsidP="009160EC">
            <w:pPr>
              <w:pStyle w:val="Heading1-Clausename"/>
              <w:numPr>
                <w:ilvl w:val="0"/>
                <w:numId w:val="0"/>
              </w:numPr>
              <w:tabs>
                <w:tab w:val="left" w:pos="432"/>
              </w:tabs>
              <w:spacing w:after="120"/>
              <w:ind w:left="432" w:hanging="432"/>
              <w:rPr>
                <w:rFonts w:ascii="Calibri" w:hAnsi="Calibri"/>
                <w:bCs/>
                <w:szCs w:val="24"/>
                <w:lang w:val="es-ES"/>
              </w:rPr>
            </w:pPr>
            <w:r w:rsidRPr="00E14A06">
              <w:rPr>
                <w:rFonts w:ascii="Calibri" w:hAnsi="Calibri"/>
                <w:bCs/>
                <w:szCs w:val="24"/>
                <w:lang w:val="es-ES"/>
              </w:rPr>
              <w:lastRenderedPageBreak/>
              <w:t xml:space="preserve">3. </w:t>
            </w:r>
            <w:r w:rsidRPr="00E14A06">
              <w:rPr>
                <w:rFonts w:ascii="Calibri" w:hAnsi="Calibri"/>
                <w:bCs/>
                <w:szCs w:val="24"/>
                <w:lang w:val="es-ES"/>
              </w:rPr>
              <w:tab/>
              <w:t xml:space="preserve">Prácticas prohibidas </w:t>
            </w:r>
          </w:p>
        </w:tc>
        <w:tc>
          <w:tcPr>
            <w:tcW w:w="6660" w:type="dxa"/>
            <w:tcBorders>
              <w:bottom w:val="single" w:sz="4" w:space="0" w:color="auto"/>
            </w:tcBorders>
          </w:tcPr>
          <w:p w14:paraId="1AD910D8" w14:textId="77777777" w:rsidR="00F123B2" w:rsidRPr="00E14A06" w:rsidRDefault="00F123B2" w:rsidP="00ED7FCE">
            <w:pPr>
              <w:tabs>
                <w:tab w:val="num" w:pos="1872"/>
              </w:tabs>
              <w:spacing w:after="120"/>
              <w:ind w:left="432" w:hanging="432"/>
              <w:jc w:val="both"/>
              <w:rPr>
                <w:rFonts w:ascii="Calibri" w:hAnsi="Calibri"/>
                <w:bCs/>
                <w:lang w:val="es-ES"/>
              </w:rPr>
            </w:pPr>
            <w:r w:rsidRPr="00E14A06">
              <w:rPr>
                <w:rFonts w:ascii="Calibri" w:hAnsi="Calibri"/>
              </w:rPr>
              <w:t>3.1 El</w:t>
            </w:r>
            <w:r w:rsidRPr="00E14A06">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E14A06">
              <w:rPr>
                <w:rStyle w:val="Refdenotaalpie"/>
                <w:rFonts w:ascii="Calibri" w:hAnsi="Calibri"/>
                <w:bCs/>
                <w:lang w:val="es-ES"/>
              </w:rPr>
              <w:footnoteReference w:id="2"/>
            </w:r>
            <w:r w:rsidRPr="00E14A06">
              <w:rPr>
                <w:rFonts w:ascii="Calibri" w:hAnsi="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1467E744"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(a) El Banco define, para efectos de esta disposición, los términos que figuran a continuación: </w:t>
            </w:r>
          </w:p>
          <w:p w14:paraId="711FE96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Una práctica corruptiva consiste en ofrecer, dar, recibir o solicitar, directa o indirectamente, cualquier cosa de valor para influenciar indebidamente las acciones de otra parte;</w:t>
            </w:r>
          </w:p>
          <w:p w14:paraId="7049FC1E"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lastRenderedPageBreak/>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159F3B9"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Una práctica coercitiva consiste en perjudicar o causar daño, o amenazar con perjudicar o causar daño, directa o indirectamente, a cualquier parte o a sus bienes para influenciar indebidamente las acciones de una parte;</w:t>
            </w:r>
          </w:p>
          <w:p w14:paraId="52E7DE8A" w14:textId="77777777" w:rsidR="00F123B2" w:rsidRPr="00E14A06" w:rsidRDefault="00F123B2" w:rsidP="00ED7FCE">
            <w:pPr>
              <w:pStyle w:val="Sangra3detindependiente"/>
              <w:tabs>
                <w:tab w:val="num" w:pos="792"/>
              </w:tabs>
              <w:spacing w:after="120"/>
              <w:ind w:left="1242" w:hanging="360"/>
              <w:jc w:val="both"/>
              <w:rPr>
                <w:rFonts w:ascii="Calibri" w:hAnsi="Calibri"/>
                <w:bCs/>
                <w:lang w:val="es-ES"/>
              </w:rPr>
            </w:pPr>
            <w:r w:rsidRPr="00E14A06">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24514846" w14:textId="77777777" w:rsidR="00F123B2" w:rsidRPr="00E14A06" w:rsidRDefault="00F123B2" w:rsidP="00ED7FCE">
            <w:pPr>
              <w:pStyle w:val="Sangra3detindependiente"/>
              <w:tabs>
                <w:tab w:val="num" w:pos="792"/>
              </w:tabs>
              <w:spacing w:after="120"/>
              <w:ind w:left="1242" w:hanging="360"/>
              <w:jc w:val="both"/>
              <w:rPr>
                <w:rFonts w:ascii="Calibri" w:hAnsi="Calibri"/>
                <w:bCs/>
                <w:lang w:val="es-ES"/>
              </w:rPr>
            </w:pPr>
            <w:r w:rsidRPr="00E14A06">
              <w:rPr>
                <w:rFonts w:ascii="Calibri" w:hAnsi="Calibri"/>
                <w:bCs/>
                <w:lang w:val="es-ES"/>
              </w:rPr>
              <w:t>(v) Una práctica obstructiva consiste en:</w:t>
            </w:r>
          </w:p>
          <w:p w14:paraId="5D4E6DBC"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24D4AA01"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b.b. todo acto dirigido a impedir materialmente el ejercicio de inspección del Banco y los derechos de auditoría previstos en el párrafo 3.1 (f) de abajo.</w:t>
            </w:r>
          </w:p>
          <w:p w14:paraId="0D8AA0A3"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w:t>
            </w:r>
            <w:r w:rsidRPr="00E14A06">
              <w:rPr>
                <w:rFonts w:ascii="Calibri" w:hAnsi="Calibri"/>
                <w:bCs/>
                <w:lang w:val="es-ES"/>
              </w:rPr>
              <w:lastRenderedPageBreak/>
              <w:t>una Práctica Prohibida en cualquier etapa de la adjudicación o ejecución de un contrato, el Banco podrá:</w:t>
            </w:r>
          </w:p>
          <w:p w14:paraId="1A415081"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no financiar ninguna propuesta de adjudicación de un contrato para la adquisición de bienes o servicios, la contratación de obras, o servicios de consultoría;</w:t>
            </w:r>
          </w:p>
          <w:p w14:paraId="56BA1CA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suspender los desembolsos de la operación, si se determina, en cualquier etapa, que un empleado, agencia o representante del Prestatario, el Organismo Ejecutor o el Organismo Contratante ha cometido una Práctica Prohibida;</w:t>
            </w:r>
          </w:p>
          <w:p w14:paraId="3CEB4BC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9C6E1D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 emitir una amonestación a la firma, entidad o individuo en el formato de una carta formal de censura por su conducta;</w:t>
            </w:r>
          </w:p>
          <w:p w14:paraId="4DD2D90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2CDDFA21"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 remitir el tema a las autoridades pertinentes encargadas de hacer cumplir las leyes; y/o;</w:t>
            </w:r>
          </w:p>
          <w:p w14:paraId="5AD18A1F"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(vii) imponer otras sanciones que considere apropiadas bajo las circunstancias del caso, incluyendo la imposición de multas que representen para el Banco un reembolso de los costos vinculados con las investigaciones y actuaciones. Dichas sanciones podrán </w:t>
            </w:r>
            <w:r w:rsidRPr="00E14A06">
              <w:rPr>
                <w:rFonts w:ascii="Calibri" w:hAnsi="Calibri"/>
                <w:bCs/>
                <w:lang w:val="es-ES"/>
              </w:rPr>
              <w:lastRenderedPageBreak/>
              <w:t>ser impuestas en forma adicional o en sustitución de las sanciones arriba referidas.</w:t>
            </w:r>
          </w:p>
          <w:p w14:paraId="33ACA1B4" w14:textId="77777777" w:rsidR="00F123B2" w:rsidRPr="00E14A06" w:rsidRDefault="00F123B2" w:rsidP="00ED7FCE">
            <w:pPr>
              <w:tabs>
                <w:tab w:val="left" w:pos="4825"/>
              </w:tabs>
              <w:spacing w:after="120"/>
              <w:ind w:left="882" w:hanging="360"/>
              <w:jc w:val="both"/>
              <w:rPr>
                <w:rFonts w:ascii="Calibri" w:hAnsi="Calibri"/>
                <w:bCs/>
                <w:lang w:val="es-ES"/>
              </w:rPr>
            </w:pPr>
            <w:r w:rsidRPr="00E14A06">
              <w:rPr>
                <w:rFonts w:ascii="Calibri" w:hAnsi="Calibri"/>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00C43316"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(d) La imposición de cualquier medida que sea tomada por el Banco de conformidad con las provisiones referidas anteriormente será de carácter público.</w:t>
            </w:r>
          </w:p>
          <w:p w14:paraId="01E88B6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513932B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w:t>
            </w:r>
            <w:r w:rsidRPr="00E14A06">
              <w:rPr>
                <w:rFonts w:ascii="Calibri" w:hAnsi="Calibri"/>
                <w:bCs/>
                <w:lang w:val="es-ES"/>
              </w:rPr>
              <w:lastRenderedPageBreak/>
              <w:t>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A5C1161"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w:t>
            </w:r>
            <w:r w:rsidRPr="00E14A06">
              <w:rPr>
                <w:rFonts w:ascii="Calibri" w:hAnsi="Calibri"/>
                <w:bCs/>
                <w:lang w:val="es-ES"/>
              </w:rPr>
              <w:lastRenderedPageBreak/>
              <w:t>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9136E82" w14:textId="77777777" w:rsidR="00F123B2" w:rsidRPr="00E14A06" w:rsidRDefault="00F123B2" w:rsidP="00ED7FCE">
            <w:pPr>
              <w:spacing w:after="120"/>
              <w:jc w:val="both"/>
              <w:rPr>
                <w:rFonts w:ascii="Calibri" w:hAnsi="Calibri"/>
                <w:bCs/>
                <w:lang w:val="es-ES"/>
              </w:rPr>
            </w:pPr>
            <w:r w:rsidRPr="00E14A06">
              <w:rPr>
                <w:rFonts w:ascii="Calibri" w:hAnsi="Calibri"/>
                <w:bCs/>
                <w:lang w:val="es-ES"/>
              </w:rPr>
              <w:t>3.2 Los Oferentes, al presentar sus ofertas, declaran y garantizan:</w:t>
            </w:r>
          </w:p>
          <w:p w14:paraId="59835AE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(a) que han leído y entendido las definiciones de Prácticas Prohibidas del Banco  y las sanciones aplicables a la comisión de las mismas que constan de este documento y se obligan a observar las normas pertinentes sobre las mismas;</w:t>
            </w:r>
          </w:p>
          <w:p w14:paraId="1F42219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(b) que no han incurrido en ninguna Práctica Prohibida descrita en este documento;</w:t>
            </w:r>
          </w:p>
          <w:p w14:paraId="470E5127"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(c) que no han tergiversado ni ocultado ningún hecho sustancial durante los procesos de selección, negociación, adjudicación o ejecución de un contrato;</w:t>
            </w:r>
          </w:p>
          <w:p w14:paraId="0B4C15B8"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00E9F170"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w:t>
            </w:r>
            <w:r w:rsidRPr="00E14A06">
              <w:rPr>
                <w:rFonts w:ascii="Calibri" w:hAnsi="Calibri"/>
                <w:bCs/>
                <w:lang w:val="es-ES"/>
              </w:rPr>
              <w:lastRenderedPageBreak/>
              <w:t>lo dispuesto en acuerdos suscritos por el Banco concernientes al reconocimiento recíproco de sanciones para  que  se  le  adjudiquen  contratos financiados por el Banco o ha sido declarado culpable de un delito vinculado con Prácticas Prohibidas;</w:t>
            </w:r>
          </w:p>
          <w:p w14:paraId="29E01501"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(f) que han declarado todas las comisiones, honorarios de representantes, pagos por servicios de facilitación o acuerdos para compartir ingresos relacionados con actividades financiadas por el Banco;</w:t>
            </w:r>
          </w:p>
          <w:p w14:paraId="14928D80" w14:textId="77777777" w:rsidR="00F123B2" w:rsidRPr="00E14A06" w:rsidRDefault="00F123B2" w:rsidP="00ED7FCE">
            <w:pPr>
              <w:spacing w:after="120"/>
              <w:ind w:left="882" w:hanging="360"/>
              <w:jc w:val="both"/>
              <w:rPr>
                <w:rFonts w:ascii="Calibri" w:hAnsi="Calibri"/>
                <w:lang w:val="es-ES"/>
              </w:rPr>
            </w:pPr>
            <w:r w:rsidRPr="00E14A06">
              <w:rPr>
                <w:rFonts w:ascii="Calibri" w:hAnsi="Calibri"/>
                <w:bCs/>
                <w:lang w:val="es-ES"/>
              </w:rPr>
              <w:t>(g) que  reconocen que  el  incumplimiento  de  cualquiera de estas garantías constituye el fundamento para la imposición por el Banco de una o más  de las medidas que se describen en la Cláusula 3.1 (b).</w:t>
            </w:r>
          </w:p>
        </w:tc>
      </w:tr>
      <w:tr w:rsidR="003F79AA" w:rsidRPr="00E14A06" w14:paraId="1653EE23" w14:textId="77777777" w:rsidTr="00F123B2">
        <w:trPr>
          <w:trHeight w:val="2150"/>
        </w:trPr>
        <w:tc>
          <w:tcPr>
            <w:tcW w:w="2237" w:type="dxa"/>
            <w:gridSpan w:val="2"/>
          </w:tcPr>
          <w:p w14:paraId="3F26F59B" w14:textId="77777777" w:rsidR="003F79AA" w:rsidRPr="00E14A06" w:rsidRDefault="003F79AA" w:rsidP="009160EC">
            <w:pPr>
              <w:pStyle w:val="Ttulo3"/>
              <w:spacing w:after="120"/>
              <w:rPr>
                <w:rFonts w:ascii="Calibri" w:hAnsi="Calibri"/>
              </w:rPr>
            </w:pPr>
            <w:bookmarkStart w:id="9" w:name="_Toc115773979"/>
            <w:r w:rsidRPr="00E14A06">
              <w:rPr>
                <w:rFonts w:ascii="Calibri" w:hAnsi="Calibri"/>
              </w:rPr>
              <w:lastRenderedPageBreak/>
              <w:t xml:space="preserve">4. </w:t>
            </w:r>
            <w:r w:rsidRPr="00E14A06">
              <w:rPr>
                <w:rFonts w:ascii="Calibri" w:hAnsi="Calibri"/>
              </w:rPr>
              <w:tab/>
              <w:t>Oferentes elegibles</w:t>
            </w:r>
            <w:bookmarkEnd w:id="9"/>
          </w:p>
        </w:tc>
        <w:tc>
          <w:tcPr>
            <w:tcW w:w="6871" w:type="dxa"/>
            <w:gridSpan w:val="3"/>
          </w:tcPr>
          <w:p w14:paraId="54A91A77" w14:textId="77777777" w:rsidR="003F79AA" w:rsidRPr="00E14A06" w:rsidRDefault="003F79AA"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76693B4B" w14:textId="77777777" w:rsidR="003F79AA" w:rsidRPr="00E14A06" w:rsidRDefault="003F79AA" w:rsidP="00027344">
            <w:pPr>
              <w:numPr>
                <w:ilvl w:val="0"/>
                <w:numId w:val="19"/>
              </w:numPr>
              <w:tabs>
                <w:tab w:val="num" w:pos="792"/>
              </w:tabs>
              <w:spacing w:after="120"/>
              <w:ind w:left="792" w:hanging="360"/>
              <w:jc w:val="both"/>
              <w:rPr>
                <w:rFonts w:ascii="Calibri" w:hAnsi="Calibri"/>
              </w:rPr>
            </w:pPr>
            <w:r w:rsidRPr="00E14A06">
              <w:rPr>
                <w:rFonts w:ascii="Calibri" w:hAnsi="Calibri"/>
                <w:lang w:val="es-ES"/>
              </w:rPr>
              <w:t>las leyes o la reglamentación oficial d</w:t>
            </w:r>
            <w:r w:rsidRPr="00E14A06">
              <w:rPr>
                <w:rFonts w:ascii="Calibri" w:hAnsi="Calibri"/>
              </w:rPr>
              <w:t>el país del Prestatario prohíbe relaciones comerciales con ese país; o</w:t>
            </w:r>
          </w:p>
          <w:p w14:paraId="3E1493F3" w14:textId="77777777" w:rsidR="003F79AA" w:rsidRPr="00E14A06" w:rsidRDefault="003F79AA" w:rsidP="00027344">
            <w:pPr>
              <w:numPr>
                <w:ilvl w:val="0"/>
                <w:numId w:val="19"/>
              </w:numPr>
              <w:tabs>
                <w:tab w:val="num" w:pos="792"/>
              </w:tabs>
              <w:spacing w:after="120"/>
              <w:ind w:left="792" w:hanging="360"/>
              <w:jc w:val="both"/>
              <w:rPr>
                <w:rFonts w:ascii="Calibri" w:hAnsi="Calibri"/>
              </w:rPr>
            </w:pPr>
            <w:r w:rsidRPr="00E14A06">
              <w:rPr>
                <w:rFonts w:ascii="Calibri" w:hAnsi="Calibri"/>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367C93BD" w14:textId="77777777" w:rsidR="003F79AA" w:rsidRPr="00E14A06" w:rsidRDefault="003F79AA"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643C97EB" w14:textId="77777777" w:rsidR="003F79AA" w:rsidRPr="00E14A06" w:rsidRDefault="003F79AA" w:rsidP="00027344">
            <w:pPr>
              <w:numPr>
                <w:ilvl w:val="1"/>
                <w:numId w:val="19"/>
              </w:numPr>
              <w:spacing w:after="120"/>
              <w:jc w:val="both"/>
              <w:rPr>
                <w:rFonts w:ascii="Calibri" w:hAnsi="Calibri"/>
                <w:spacing w:val="-4"/>
                <w:lang w:val="es-ES"/>
              </w:rPr>
            </w:pPr>
            <w:r w:rsidRPr="00E14A06">
              <w:rPr>
                <w:rFonts w:ascii="Calibri" w:hAnsi="Calibri"/>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14:paraId="039CFF8C" w14:textId="77777777" w:rsidR="003F79AA" w:rsidRPr="00E14A06" w:rsidRDefault="003F79AA" w:rsidP="00027344">
            <w:pPr>
              <w:numPr>
                <w:ilvl w:val="1"/>
                <w:numId w:val="19"/>
              </w:numPr>
              <w:spacing w:after="120"/>
              <w:jc w:val="both"/>
              <w:rPr>
                <w:rFonts w:ascii="Calibri" w:hAnsi="Calibri"/>
              </w:rPr>
            </w:pPr>
            <w:r w:rsidRPr="00E14A06">
              <w:rPr>
                <w:rFonts w:ascii="Calibri" w:hAnsi="Calibri"/>
                <w:spacing w:val="-4"/>
                <w:lang w:val="es-ES"/>
              </w:rPr>
              <w:lastRenderedPageBreak/>
              <w:t>presentan más de una oferta en este proceso licitatorio</w:t>
            </w:r>
            <w:r w:rsidRPr="00E14A06">
              <w:rPr>
                <w:rFonts w:ascii="Calibri" w:hAnsi="Calibri"/>
              </w:rPr>
              <w:t>, excepto si se trata de ofertas alternativas permitidas bajo la cláusula 13 de las IAO. Sin embargo, esto no limita la participación de subcontratistas en más de una oferta</w:t>
            </w:r>
          </w:p>
          <w:p w14:paraId="390443EC" w14:textId="77777777" w:rsidR="003F79AA" w:rsidRPr="00E14A06" w:rsidRDefault="00F123B2" w:rsidP="00100A3A">
            <w:pPr>
              <w:pStyle w:val="Sub-ClauseText"/>
              <w:numPr>
                <w:ilvl w:val="1"/>
                <w:numId w:val="3"/>
              </w:numPr>
              <w:tabs>
                <w:tab w:val="clear" w:pos="360"/>
              </w:tabs>
              <w:spacing w:before="0"/>
              <w:ind w:left="432" w:hanging="432"/>
              <w:rPr>
                <w:rFonts w:ascii="Calibri" w:hAnsi="Calibri"/>
                <w:szCs w:val="24"/>
                <w:lang w:val="es-ES"/>
              </w:rPr>
            </w:pPr>
            <w:r w:rsidRPr="00E14A06">
              <w:rPr>
                <w:rFonts w:ascii="Calibri" w:hAnsi="Calibri"/>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73AE990F" w14:textId="77777777" w:rsidR="003F79AA" w:rsidRPr="00E14A06" w:rsidRDefault="003F79AA" w:rsidP="00ED7FCE">
            <w:pPr>
              <w:spacing w:after="120"/>
              <w:ind w:left="432" w:hanging="432"/>
              <w:jc w:val="both"/>
              <w:rPr>
                <w:rFonts w:ascii="Calibri" w:hAnsi="Calibri"/>
                <w:spacing w:val="-4"/>
                <w:lang w:val="es-ES"/>
              </w:rPr>
            </w:pPr>
            <w:r w:rsidRPr="00E14A06">
              <w:rPr>
                <w:rFonts w:ascii="Calibri" w:hAnsi="Calibri"/>
                <w:spacing w:val="-4"/>
                <w:lang w:val="es-ES"/>
              </w:rPr>
              <w:t>4.4</w:t>
            </w:r>
            <w:r w:rsidRPr="00E14A06">
              <w:rPr>
                <w:rFonts w:ascii="Calibri" w:hAnsi="Calibri"/>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14:paraId="0C32DCF9" w14:textId="77777777" w:rsidR="003F79AA" w:rsidRPr="00E14A06" w:rsidRDefault="003F79AA" w:rsidP="00ED7FCE">
            <w:pPr>
              <w:spacing w:after="120"/>
              <w:ind w:left="432" w:hanging="432"/>
              <w:jc w:val="both"/>
              <w:rPr>
                <w:rFonts w:ascii="Calibri" w:hAnsi="Calibri"/>
              </w:rPr>
            </w:pPr>
            <w:r w:rsidRPr="00E14A06">
              <w:rPr>
                <w:rFonts w:ascii="Calibri" w:hAnsi="Calibri"/>
              </w:rPr>
              <w:t>4.5</w:t>
            </w:r>
            <w:r w:rsidRPr="00E14A06">
              <w:rPr>
                <w:rFonts w:ascii="Calibri" w:hAnsi="Calibri"/>
              </w:rPr>
              <w:tab/>
              <w:t>Los Oferentes deberán proporcionar al Contratante evidencia satisfactoria de su continua elegibilidad, cuando el Contratante razonablemente la solicite.</w:t>
            </w:r>
          </w:p>
        </w:tc>
      </w:tr>
      <w:tr w:rsidR="003F79AA" w:rsidRPr="00E14A06" w14:paraId="66BAA993" w14:textId="77777777" w:rsidTr="00F123B2">
        <w:trPr>
          <w:trHeight w:val="360"/>
        </w:trPr>
        <w:tc>
          <w:tcPr>
            <w:tcW w:w="2237" w:type="dxa"/>
            <w:gridSpan w:val="2"/>
          </w:tcPr>
          <w:p w14:paraId="2CE3789A" w14:textId="3571D866" w:rsidR="003F79AA" w:rsidRPr="00E14A06" w:rsidRDefault="003F79AA" w:rsidP="009160EC">
            <w:pPr>
              <w:pStyle w:val="Ttulo3"/>
              <w:spacing w:after="120"/>
              <w:rPr>
                <w:rFonts w:ascii="Calibri" w:hAnsi="Calibri"/>
              </w:rPr>
            </w:pPr>
            <w:bookmarkStart w:id="10" w:name="_Toc115773980"/>
            <w:r w:rsidRPr="00E14A06">
              <w:rPr>
                <w:rFonts w:ascii="Calibri" w:hAnsi="Calibri"/>
              </w:rPr>
              <w:lastRenderedPageBreak/>
              <w:t>5.</w:t>
            </w:r>
            <w:r w:rsidRPr="00E14A06">
              <w:rPr>
                <w:rFonts w:ascii="Calibri" w:hAnsi="Calibri"/>
              </w:rPr>
              <w:tab/>
              <w:t>Calificaciones del Oferente</w:t>
            </w:r>
            <w:bookmarkEnd w:id="10"/>
          </w:p>
        </w:tc>
        <w:tc>
          <w:tcPr>
            <w:tcW w:w="6871" w:type="dxa"/>
            <w:gridSpan w:val="3"/>
          </w:tcPr>
          <w:p w14:paraId="2D967527" w14:textId="77777777" w:rsidR="003F79AA" w:rsidRPr="00E14A06" w:rsidRDefault="003F79AA" w:rsidP="00ED7FCE">
            <w:pPr>
              <w:spacing w:after="120"/>
              <w:ind w:left="432" w:hanging="432"/>
              <w:jc w:val="both"/>
              <w:rPr>
                <w:rFonts w:ascii="Calibri" w:hAnsi="Calibri"/>
                <w:spacing w:val="-4"/>
                <w:lang w:val="es-ES"/>
              </w:rPr>
            </w:pPr>
            <w:r w:rsidRPr="00E14A06">
              <w:rPr>
                <w:rFonts w:ascii="Calibri" w:hAnsi="Calibri"/>
              </w:rPr>
              <w:t>5.1</w:t>
            </w:r>
            <w:r w:rsidRPr="00E14A06">
              <w:rPr>
                <w:rFonts w:ascii="Calibri" w:hAnsi="Calibri"/>
              </w:rPr>
              <w:tab/>
              <w:t xml:space="preserve">Todos los Oferentes deberán presentar en la Sección IV, “Formularios de la Oferta”, </w:t>
            </w:r>
            <w:r w:rsidRPr="00E14A06">
              <w:rPr>
                <w:rFonts w:ascii="Calibri" w:hAnsi="Calibri"/>
                <w:spacing w:val="-4"/>
                <w:lang w:val="es-ES"/>
              </w:rPr>
              <w:t xml:space="preserve">una descripción preliminar del método de trabajo y cronograma que proponen, incluyendo planos y gráficas, según sea necesario. </w:t>
            </w:r>
          </w:p>
          <w:p w14:paraId="00191E68" w14:textId="77777777" w:rsidR="003F79AA" w:rsidRPr="00E14A06" w:rsidRDefault="003F79AA" w:rsidP="00ED7FCE">
            <w:pPr>
              <w:spacing w:after="120"/>
              <w:ind w:left="432" w:hanging="432"/>
              <w:jc w:val="both"/>
              <w:rPr>
                <w:rFonts w:ascii="Calibri" w:hAnsi="Calibri"/>
              </w:rPr>
            </w:pPr>
            <w:r w:rsidRPr="00E14A06">
              <w:rPr>
                <w:rFonts w:ascii="Calibri" w:hAnsi="Calibri"/>
              </w:rPr>
              <w:t>5.2</w:t>
            </w:r>
            <w:r w:rsidRPr="00E14A06">
              <w:rPr>
                <w:rFonts w:ascii="Calibri" w:hAnsi="Calibri"/>
              </w:rPr>
              <w:tab/>
              <w:t xml:space="preserve">Si se realizó una precalificación de los posibles </w:t>
            </w:r>
            <w:r w:rsidRPr="00E14A06">
              <w:rPr>
                <w:rFonts w:ascii="Calibri" w:hAnsi="Calibri"/>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5EB028F6" w14:textId="77777777" w:rsidR="003F79AA" w:rsidRPr="00E14A06" w:rsidRDefault="003F79AA" w:rsidP="00ED7FCE">
            <w:pPr>
              <w:spacing w:after="120"/>
              <w:ind w:left="432" w:hanging="432"/>
              <w:jc w:val="both"/>
              <w:rPr>
                <w:rFonts w:ascii="Calibri" w:hAnsi="Calibri"/>
              </w:rPr>
            </w:pPr>
            <w:r w:rsidRPr="00E14A06">
              <w:rPr>
                <w:rFonts w:ascii="Calibri" w:hAnsi="Calibri"/>
              </w:rPr>
              <w:t>5.3</w:t>
            </w:r>
            <w:r w:rsidRPr="00E14A06">
              <w:rPr>
                <w:rFonts w:ascii="Calibri" w:hAnsi="Calibri"/>
              </w:rPr>
              <w:tab/>
              <w:t xml:space="preserve">Si el Contratante no realizó una precalificación de los posibles Oferentes, todos los Oferentes deberán incluir con sus Ofertas la siguiente información y documentos en la Sección IV, </w:t>
            </w:r>
            <w:r w:rsidRPr="00E14A06">
              <w:rPr>
                <w:rFonts w:ascii="Calibri" w:hAnsi="Calibri"/>
                <w:b/>
              </w:rPr>
              <w:t>a menos que se establezca otra cosa en los DDL</w:t>
            </w:r>
            <w:r w:rsidRPr="00E14A06">
              <w:rPr>
                <w:rFonts w:ascii="Calibri" w:hAnsi="Calibri"/>
              </w:rPr>
              <w:t>:</w:t>
            </w:r>
          </w:p>
          <w:p w14:paraId="27205384" w14:textId="77777777" w:rsidR="003F79AA" w:rsidRPr="00E14A06" w:rsidRDefault="003F79AA" w:rsidP="00ED7FCE">
            <w:pPr>
              <w:spacing w:after="120"/>
              <w:ind w:left="972" w:hanging="540"/>
              <w:jc w:val="both"/>
              <w:rPr>
                <w:rFonts w:ascii="Calibri" w:hAnsi="Calibri"/>
              </w:rPr>
            </w:pPr>
            <w:r w:rsidRPr="00E14A06">
              <w:rPr>
                <w:rFonts w:ascii="Calibri" w:hAnsi="Calibri"/>
              </w:rPr>
              <w:lastRenderedPageBreak/>
              <w:t>(a)</w:t>
            </w:r>
            <w:r w:rsidRPr="00E14A06">
              <w:rPr>
                <w:rFonts w:ascii="Calibri" w:hAnsi="Calibri"/>
              </w:rPr>
              <w:tab/>
              <w:t xml:space="preserve">copias de los documentos originales que establezcan la constitución o incorporación y sede del Oferente, así como el poder otorgado a quien  suscriba la Oferta autorizándole a comprometer al Oferente; </w:t>
            </w:r>
          </w:p>
          <w:p w14:paraId="1E30B085" w14:textId="77777777" w:rsidR="003F79AA" w:rsidRPr="00E14A06" w:rsidRDefault="003F79AA" w:rsidP="00ED7FCE">
            <w:pPr>
              <w:spacing w:after="120"/>
              <w:ind w:left="972" w:hanging="540"/>
              <w:jc w:val="both"/>
              <w:rPr>
                <w:rFonts w:ascii="Calibri" w:hAnsi="Calibri"/>
              </w:rPr>
            </w:pPr>
            <w:r w:rsidRPr="00E14A06">
              <w:rPr>
                <w:rFonts w:ascii="Calibri" w:hAnsi="Calibri"/>
              </w:rPr>
              <w:t>(b)</w:t>
            </w:r>
            <w:r w:rsidRPr="00E14A06">
              <w:rPr>
                <w:rFonts w:ascii="Calibri" w:hAnsi="Calibri"/>
              </w:rPr>
              <w:tab/>
              <w:t xml:space="preserve">Monto total anual facturado por la construcción de las obras </w:t>
            </w:r>
            <w:r w:rsidR="00385BE9" w:rsidRPr="00E14A06">
              <w:rPr>
                <w:rFonts w:ascii="Calibri" w:hAnsi="Calibri"/>
              </w:rPr>
              <w:t>civiles</w:t>
            </w:r>
            <w:r w:rsidRPr="00E14A06">
              <w:rPr>
                <w:rFonts w:ascii="Calibri" w:hAnsi="Calibri"/>
              </w:rPr>
              <w:t xml:space="preserve"> realizadas en cada uno de los últimos cinco (5) años; </w:t>
            </w:r>
          </w:p>
          <w:p w14:paraId="4CF08F52" w14:textId="77777777" w:rsidR="003F79AA" w:rsidRPr="00E14A06" w:rsidRDefault="003F79AA" w:rsidP="00ED7FCE">
            <w:pPr>
              <w:spacing w:after="120"/>
              <w:ind w:left="972" w:hanging="540"/>
              <w:jc w:val="both"/>
              <w:rPr>
                <w:rFonts w:ascii="Calibri" w:hAnsi="Calibri"/>
              </w:rPr>
            </w:pPr>
            <w:r w:rsidRPr="00E14A06">
              <w:rPr>
                <w:rFonts w:ascii="Calibri" w:hAnsi="Calibri"/>
              </w:rPr>
              <w:t>(c)</w:t>
            </w:r>
            <w:r w:rsidRPr="00E14A06">
              <w:rPr>
                <w:rFonts w:ascii="Calibri" w:hAnsi="Calibri"/>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14:paraId="43B70EB0" w14:textId="77777777" w:rsidR="003F79AA" w:rsidRPr="00E14A06" w:rsidRDefault="003F79AA" w:rsidP="00ED7FCE">
            <w:pPr>
              <w:spacing w:after="120"/>
              <w:ind w:left="972" w:hanging="540"/>
              <w:jc w:val="both"/>
              <w:rPr>
                <w:rFonts w:ascii="Calibri" w:hAnsi="Calibri"/>
              </w:rPr>
            </w:pPr>
            <w:r w:rsidRPr="00E14A06">
              <w:rPr>
                <w:rFonts w:ascii="Calibri" w:hAnsi="Calibri"/>
              </w:rPr>
              <w:t>(d)</w:t>
            </w:r>
            <w:r w:rsidRPr="00E14A06">
              <w:rPr>
                <w:rFonts w:ascii="Calibri" w:hAnsi="Calibri"/>
              </w:rPr>
              <w:tab/>
              <w:t>principales  equipos de construcción que el Oferente propone para cumplir con el contrato;</w:t>
            </w:r>
          </w:p>
          <w:p w14:paraId="60BB3DDE" w14:textId="77777777" w:rsidR="003F79AA" w:rsidRPr="00E14A06" w:rsidRDefault="003F79AA" w:rsidP="00ED7FCE">
            <w:pPr>
              <w:spacing w:after="120"/>
              <w:ind w:left="972" w:hanging="540"/>
              <w:jc w:val="both"/>
              <w:rPr>
                <w:rFonts w:ascii="Calibri" w:hAnsi="Calibri"/>
                <w:spacing w:val="-3"/>
              </w:rPr>
            </w:pPr>
            <w:r w:rsidRPr="00E14A06">
              <w:rPr>
                <w:rFonts w:ascii="Calibri" w:hAnsi="Calibri"/>
              </w:rPr>
              <w:t>(e)</w:t>
            </w:r>
            <w:r w:rsidRPr="00E14A06">
              <w:rPr>
                <w:rFonts w:ascii="Calibri" w:hAnsi="Calibri"/>
              </w:rPr>
              <w:tab/>
              <w:t>calificaciones y experiencia del personal clave</w:t>
            </w:r>
            <w:r w:rsidRPr="00E14A06">
              <w:rPr>
                <w:rFonts w:ascii="Calibri" w:hAnsi="Calibri"/>
                <w:spacing w:val="-3"/>
              </w:rPr>
              <w:t xml:space="preserve"> tanto técnico como administrativo propuesto para desempeñarse en el Sitio de las Obras;</w:t>
            </w:r>
          </w:p>
          <w:p w14:paraId="0A4155E1" w14:textId="77777777" w:rsidR="003F79AA" w:rsidRPr="00E14A06" w:rsidRDefault="003F79AA" w:rsidP="00ED7FCE">
            <w:pPr>
              <w:spacing w:after="120"/>
              <w:ind w:left="972" w:hanging="540"/>
              <w:jc w:val="both"/>
              <w:rPr>
                <w:rFonts w:ascii="Calibri" w:hAnsi="Calibri"/>
              </w:rPr>
            </w:pPr>
            <w:r w:rsidRPr="00E14A06">
              <w:rPr>
                <w:rFonts w:ascii="Calibri" w:hAnsi="Calibri"/>
              </w:rPr>
              <w:t>(f)</w:t>
            </w:r>
            <w:r w:rsidRPr="00E14A06">
              <w:rPr>
                <w:rFonts w:ascii="Calibri" w:hAnsi="Calibri"/>
              </w:rPr>
              <w:tab/>
              <w:t>informes sobre el estado financiero del Oferente, tales como informes de pérdidas y ganancias e informes de auditoría de los últimos cinco (5) años;</w:t>
            </w:r>
          </w:p>
          <w:p w14:paraId="07883F41" w14:textId="77777777" w:rsidR="003F79AA" w:rsidRPr="00E14A06" w:rsidRDefault="003F79AA" w:rsidP="00ED7FCE">
            <w:pPr>
              <w:spacing w:after="120"/>
              <w:ind w:left="972" w:hanging="540"/>
              <w:jc w:val="both"/>
              <w:rPr>
                <w:rFonts w:ascii="Calibri" w:hAnsi="Calibri"/>
              </w:rPr>
            </w:pPr>
            <w:r w:rsidRPr="00E14A06">
              <w:rPr>
                <w:rFonts w:ascii="Calibri" w:hAnsi="Calibri"/>
              </w:rPr>
              <w:t>(g)</w:t>
            </w:r>
            <w:r w:rsidRPr="00E14A06">
              <w:rPr>
                <w:rFonts w:ascii="Calibri" w:hAnsi="Calibri"/>
              </w:rPr>
              <w:tab/>
              <w:t>evidencia que certifique la existencia de suficiente capital de trabajo para este Contrato (acceso a línea(s) de crédito y disponibilidad de otros recursos financieros);</w:t>
            </w:r>
          </w:p>
          <w:p w14:paraId="10EF6207" w14:textId="77777777" w:rsidR="003F79AA" w:rsidRPr="00E14A06" w:rsidRDefault="003F79AA" w:rsidP="00ED7FCE">
            <w:pPr>
              <w:spacing w:after="120"/>
              <w:ind w:left="972" w:hanging="540"/>
              <w:jc w:val="both"/>
              <w:rPr>
                <w:rFonts w:ascii="Calibri" w:hAnsi="Calibri"/>
              </w:rPr>
            </w:pPr>
            <w:r w:rsidRPr="00E14A06">
              <w:rPr>
                <w:rFonts w:ascii="Calibri" w:hAnsi="Calibri"/>
              </w:rPr>
              <w:t>(h)</w:t>
            </w:r>
            <w:r w:rsidRPr="00E14A06">
              <w:rPr>
                <w:rFonts w:ascii="Calibri" w:hAnsi="Calibri"/>
              </w:rPr>
              <w:tab/>
              <w:t>autorización para solicitar referencias a las instituciones bancarias del Oferente;</w:t>
            </w:r>
          </w:p>
          <w:p w14:paraId="4A906FF9" w14:textId="77777777" w:rsidR="003F79AA" w:rsidRPr="00E14A06" w:rsidRDefault="003F79AA" w:rsidP="00ED7FCE">
            <w:pPr>
              <w:spacing w:after="120"/>
              <w:ind w:left="972" w:hanging="540"/>
              <w:jc w:val="both"/>
              <w:rPr>
                <w:rFonts w:ascii="Calibri" w:hAnsi="Calibri"/>
              </w:rPr>
            </w:pPr>
            <w:r w:rsidRPr="00E14A06">
              <w:rPr>
                <w:rFonts w:ascii="Calibri" w:hAnsi="Calibri"/>
              </w:rPr>
              <w:t>(i)</w:t>
            </w:r>
            <w:r w:rsidRPr="00E14A06">
              <w:rPr>
                <w:rFonts w:ascii="Calibri" w:hAnsi="Calibri"/>
              </w:rPr>
              <w:tab/>
              <w:t>información relativa a litigios presentes o habidos durante los últimos cinco (5) años, en los cuales el Oferente estuvo o está involucrado, las partes afectadas, los montos en controversia, y los resultados; y</w:t>
            </w:r>
          </w:p>
          <w:p w14:paraId="22247D99" w14:textId="77777777" w:rsidR="003F79AA" w:rsidRPr="00E14A06" w:rsidRDefault="003F79AA" w:rsidP="00ED7FCE">
            <w:pPr>
              <w:spacing w:after="120"/>
              <w:ind w:left="972" w:hanging="540"/>
              <w:jc w:val="both"/>
              <w:rPr>
                <w:rFonts w:ascii="Calibri" w:hAnsi="Calibri"/>
              </w:rPr>
            </w:pPr>
            <w:r w:rsidRPr="00E14A06">
              <w:rPr>
                <w:rFonts w:ascii="Calibri" w:hAnsi="Calibri"/>
              </w:rPr>
              <w:t>(j)</w:t>
            </w:r>
            <w:r w:rsidRPr="00E14A06">
              <w:rPr>
                <w:rFonts w:ascii="Calibri" w:hAnsi="Calibri"/>
              </w:rPr>
              <w:tab/>
              <w:t>propuestas para subcontratar componentes de las Obras. El límite máximo del porcentaje de participación de subcontratistas está</w:t>
            </w:r>
            <w:r w:rsidRPr="00E14A06">
              <w:rPr>
                <w:rFonts w:ascii="Calibri" w:hAnsi="Calibri"/>
                <w:b/>
              </w:rPr>
              <w:t xml:space="preserve"> establecido en los DDL</w:t>
            </w:r>
            <w:r w:rsidRPr="00E14A06">
              <w:rPr>
                <w:rFonts w:ascii="Calibri" w:hAnsi="Calibri"/>
                <w:b/>
                <w:bCs/>
              </w:rPr>
              <w:t>.</w:t>
            </w:r>
          </w:p>
          <w:p w14:paraId="6CF31DC3" w14:textId="77777777" w:rsidR="003F79AA" w:rsidRPr="00E14A06" w:rsidRDefault="003F79AA" w:rsidP="00ED7FCE">
            <w:pPr>
              <w:spacing w:after="120"/>
              <w:ind w:left="612" w:hanging="540"/>
              <w:jc w:val="both"/>
              <w:rPr>
                <w:rFonts w:ascii="Calibri" w:hAnsi="Calibri"/>
              </w:rPr>
            </w:pPr>
            <w:r w:rsidRPr="00E14A06">
              <w:rPr>
                <w:rFonts w:ascii="Calibri" w:hAnsi="Calibri"/>
              </w:rPr>
              <w:t>5.4</w:t>
            </w:r>
            <w:r w:rsidRPr="00E14A06">
              <w:rPr>
                <w:rFonts w:ascii="Calibri" w:hAnsi="Calibri"/>
              </w:rPr>
              <w:tab/>
              <w:t>Las Ofertas presentadas por una Asociación en Participación, Consorcio o Asociación</w:t>
            </w:r>
            <w:r w:rsidRPr="00E14A06">
              <w:rPr>
                <w:rFonts w:ascii="Calibri" w:hAnsi="Calibri"/>
                <w:lang w:val="es-ES"/>
              </w:rPr>
              <w:t xml:space="preserve"> (APCA)</w:t>
            </w:r>
            <w:r w:rsidRPr="00E14A06">
              <w:rPr>
                <w:rFonts w:ascii="Calibri" w:hAnsi="Calibri"/>
              </w:rPr>
              <w:t xml:space="preserve"> constituida por dos o más firmas deberán cumplir con los siguientes requisitos, </w:t>
            </w:r>
            <w:r w:rsidRPr="00E14A06">
              <w:rPr>
                <w:rFonts w:ascii="Calibri" w:hAnsi="Calibri"/>
                <w:b/>
              </w:rPr>
              <w:t>a menos que se indique otra cosa en los DDL</w:t>
            </w:r>
            <w:r w:rsidRPr="00E14A06">
              <w:rPr>
                <w:rFonts w:ascii="Calibri" w:hAnsi="Calibri"/>
              </w:rPr>
              <w:t>:</w:t>
            </w:r>
          </w:p>
          <w:p w14:paraId="45C9B11C" w14:textId="77777777" w:rsidR="003F79AA" w:rsidRPr="00E14A06" w:rsidRDefault="003F79AA" w:rsidP="00ED7FCE">
            <w:pPr>
              <w:spacing w:after="120"/>
              <w:ind w:left="972" w:hanging="360"/>
              <w:jc w:val="both"/>
              <w:rPr>
                <w:rFonts w:ascii="Calibri" w:hAnsi="Calibri"/>
              </w:rPr>
            </w:pPr>
            <w:r w:rsidRPr="00E14A06">
              <w:rPr>
                <w:rFonts w:ascii="Calibri" w:hAnsi="Calibri"/>
              </w:rPr>
              <w:t>(a)</w:t>
            </w:r>
            <w:r w:rsidRPr="00E14A06">
              <w:rPr>
                <w:rFonts w:ascii="Calibri" w:hAnsi="Calibri"/>
              </w:rPr>
              <w:tab/>
              <w:t>la Oferta deberá contener toda la información enumerada en la antes mencionada Subcláusula 5.3 de las IAO para cada miembro de la APCA;</w:t>
            </w:r>
          </w:p>
          <w:p w14:paraId="659C4EF8" w14:textId="77777777" w:rsidR="003F79AA" w:rsidRPr="00E14A06" w:rsidRDefault="003F79AA" w:rsidP="00ED7FCE">
            <w:pPr>
              <w:spacing w:after="120"/>
              <w:ind w:left="972" w:hanging="360"/>
              <w:jc w:val="both"/>
              <w:rPr>
                <w:rFonts w:ascii="Calibri" w:hAnsi="Calibri"/>
              </w:rPr>
            </w:pPr>
            <w:r w:rsidRPr="00E14A06">
              <w:rPr>
                <w:rFonts w:ascii="Calibri" w:hAnsi="Calibri"/>
              </w:rPr>
              <w:lastRenderedPageBreak/>
              <w:t>(b)</w:t>
            </w:r>
            <w:r w:rsidRPr="00E14A06">
              <w:rPr>
                <w:rFonts w:ascii="Calibri" w:hAnsi="Calibri"/>
              </w:rPr>
              <w:tab/>
              <w:t>la Oferta deberá ser firmada de manera que constituya una obligación legal para todos los socios;</w:t>
            </w:r>
          </w:p>
          <w:p w14:paraId="388E6B18"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(c)</w:t>
            </w:r>
            <w:r w:rsidRPr="00E14A06">
              <w:rPr>
                <w:rFonts w:ascii="Calibri" w:hAnsi="Calibri"/>
              </w:rPr>
              <w:tab/>
              <w:t>todos los socios serán responsables mancomunada y solidariamente por el cumplimiento del Contrato de acuerdo con las condiciones del mismo;</w:t>
            </w:r>
          </w:p>
          <w:p w14:paraId="4AAF39E1"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(d)</w:t>
            </w:r>
            <w:r w:rsidRPr="00E14A06">
              <w:rPr>
                <w:rFonts w:ascii="Calibri" w:hAnsi="Calibri"/>
              </w:rPr>
              <w:tab/>
              <w:t xml:space="preserve">uno de los socios deberá ser designado como representante y autorizado para contraer responsabilidades y para recibir instrucciones por y en nombre de cualquier o todos los miembros de la APCA; </w:t>
            </w:r>
          </w:p>
          <w:p w14:paraId="3F4C557D" w14:textId="77777777" w:rsidR="003F79AA" w:rsidRPr="00E14A06" w:rsidRDefault="003F79AA" w:rsidP="00ED7FCE">
            <w:pPr>
              <w:suppressAutoHyphens/>
              <w:spacing w:after="120"/>
              <w:ind w:left="972" w:hanging="360"/>
              <w:jc w:val="both"/>
              <w:rPr>
                <w:rFonts w:ascii="Calibri" w:hAnsi="Calibri"/>
              </w:rPr>
            </w:pPr>
            <w:r w:rsidRPr="00E14A06">
              <w:rPr>
                <w:rFonts w:ascii="Calibri" w:hAnsi="Calibri"/>
              </w:rPr>
              <w:t>(e)</w:t>
            </w:r>
            <w:r w:rsidRPr="00E14A06">
              <w:rPr>
                <w:rFonts w:ascii="Calibri" w:hAnsi="Calibri"/>
              </w:rPr>
              <w:tab/>
              <w:t>la ejecución de la totalidad del Contrato, incluyendo los pagos, se harán exclusivamente con el socio designado;</w:t>
            </w:r>
          </w:p>
          <w:p w14:paraId="6E7873B3" w14:textId="20F2B9AA" w:rsidR="003F79AA" w:rsidRPr="00E14A06" w:rsidRDefault="003F79AA" w:rsidP="00ED7FCE">
            <w:pPr>
              <w:suppressAutoHyphens/>
              <w:spacing w:after="120"/>
              <w:ind w:left="972" w:hanging="360"/>
              <w:jc w:val="both"/>
              <w:rPr>
                <w:rFonts w:ascii="Calibri" w:hAnsi="Calibri"/>
              </w:rPr>
            </w:pPr>
            <w:r w:rsidRPr="00E14A06">
              <w:rPr>
                <w:rFonts w:ascii="Calibri" w:hAnsi="Calibri"/>
              </w:rPr>
              <w:t>(f)</w:t>
            </w:r>
            <w:r w:rsidRPr="00E14A06">
              <w:rPr>
                <w:rFonts w:ascii="Calibri" w:hAnsi="Calibri"/>
              </w:rPr>
              <w:tab/>
              <w:t>con la Oferta se deberá presentar una copia del Convenio de la APCA firmado por todos lo</w:t>
            </w:r>
            <w:r w:rsidR="002D3FE6">
              <w:rPr>
                <w:rFonts w:ascii="Calibri" w:hAnsi="Calibri"/>
              </w:rPr>
              <w:t>s</w:t>
            </w:r>
            <w:r w:rsidRPr="00E14A06">
              <w:rPr>
                <w:rFonts w:ascii="Calibri" w:hAnsi="Calibri"/>
              </w:rPr>
              <w:t xml:space="preserve"> socios o una Carta de Intención para  formalizar el convenio de constitución de una APCA en caso de resultar seleccionados, la cual deberá ser firmada por todos los socios y estar acompañada de una copia del Convenio propuesto. </w:t>
            </w:r>
          </w:p>
          <w:p w14:paraId="1DFB8B52" w14:textId="77777777" w:rsidR="003F79AA" w:rsidRPr="00E14A06" w:rsidRDefault="003F79AA" w:rsidP="00ED7FCE">
            <w:pPr>
              <w:spacing w:after="120"/>
              <w:ind w:left="612" w:hanging="540"/>
              <w:jc w:val="both"/>
              <w:rPr>
                <w:rFonts w:ascii="Calibri" w:hAnsi="Calibri"/>
              </w:rPr>
            </w:pPr>
            <w:r w:rsidRPr="00E14A06">
              <w:rPr>
                <w:rFonts w:ascii="Calibri" w:hAnsi="Calibri"/>
              </w:rPr>
              <w:t>5.5</w:t>
            </w:r>
            <w:r w:rsidRPr="00E14A06">
              <w:rPr>
                <w:rFonts w:ascii="Calibri" w:hAnsi="Calibri"/>
              </w:rPr>
              <w:tab/>
              <w:t>Para la adjudicación del Contrato, los Oferentes deberán cumplir con los siguientes criterios mínimos de calificación:</w:t>
            </w:r>
          </w:p>
          <w:p w14:paraId="561C94D7" w14:textId="77777777" w:rsidR="003F79AA" w:rsidRPr="00E14A06" w:rsidRDefault="003F79AA" w:rsidP="00ED7FCE">
            <w:pPr>
              <w:spacing w:after="120"/>
              <w:ind w:left="972" w:hanging="360"/>
              <w:jc w:val="both"/>
              <w:rPr>
                <w:rFonts w:ascii="Calibri" w:hAnsi="Calibri"/>
                <w:b/>
                <w:bCs/>
              </w:rPr>
            </w:pPr>
            <w:r w:rsidRPr="00E14A06">
              <w:rPr>
                <w:rFonts w:ascii="Calibri" w:hAnsi="Calibri"/>
              </w:rPr>
              <w:t>(a)</w:t>
            </w:r>
            <w:r w:rsidRPr="00E14A06">
              <w:rPr>
                <w:rFonts w:ascii="Calibri" w:hAnsi="Calibri"/>
              </w:rPr>
              <w:tab/>
              <w:t xml:space="preserve">tener una facturación promedio anual por construcción de obras por el período </w:t>
            </w:r>
            <w:r w:rsidRPr="00E14A06">
              <w:rPr>
                <w:rFonts w:ascii="Calibri" w:hAnsi="Calibri"/>
                <w:b/>
              </w:rPr>
              <w:t>indicado en los DDL</w:t>
            </w:r>
            <w:r w:rsidRPr="00E14A06">
              <w:rPr>
                <w:rFonts w:ascii="Calibri" w:hAnsi="Calibri"/>
              </w:rPr>
              <w:t xml:space="preserve"> de al menos el múltiplo </w:t>
            </w:r>
            <w:r w:rsidRPr="00E14A06">
              <w:rPr>
                <w:rFonts w:ascii="Calibri" w:hAnsi="Calibri"/>
                <w:b/>
              </w:rPr>
              <w:t>indicado en los DDL</w:t>
            </w:r>
            <w:r w:rsidRPr="00E14A06">
              <w:rPr>
                <w:rFonts w:ascii="Calibri" w:hAnsi="Calibri"/>
                <w:b/>
                <w:bCs/>
              </w:rPr>
              <w:t xml:space="preserve">. </w:t>
            </w:r>
          </w:p>
          <w:p w14:paraId="2186E3F5" w14:textId="77777777" w:rsidR="003F79AA" w:rsidRPr="00E14A06" w:rsidRDefault="003F79AA" w:rsidP="00ED7FCE">
            <w:pPr>
              <w:spacing w:after="120"/>
              <w:ind w:left="972" w:hanging="360"/>
              <w:jc w:val="both"/>
              <w:rPr>
                <w:rFonts w:ascii="Calibri" w:hAnsi="Calibri"/>
              </w:rPr>
            </w:pPr>
            <w:r w:rsidRPr="00E14A06">
              <w:rPr>
                <w:rFonts w:ascii="Calibri" w:hAnsi="Calibri"/>
              </w:rPr>
              <w:t>(b)</w:t>
            </w:r>
            <w:r w:rsidRPr="00E14A06">
              <w:rPr>
                <w:rFonts w:ascii="Calibri" w:hAnsi="Calibri"/>
              </w:rPr>
              <w:tab/>
              <w:t xml:space="preserve">demostrar experiencia como Contratista principal en la construcción de por lo menos </w:t>
            </w:r>
            <w:r w:rsidRPr="00E14A06">
              <w:rPr>
                <w:rFonts w:ascii="Calibri" w:hAnsi="Calibri"/>
                <w:bCs/>
              </w:rPr>
              <w:t>el</w:t>
            </w:r>
            <w:r w:rsidRPr="00E14A06">
              <w:rPr>
                <w:rFonts w:ascii="Calibri" w:hAnsi="Calibri"/>
                <w:b/>
              </w:rPr>
              <w:t xml:space="preserve"> </w:t>
            </w:r>
            <w:r w:rsidRPr="00E14A06">
              <w:rPr>
                <w:rFonts w:ascii="Calibri" w:hAnsi="Calibri"/>
              </w:rPr>
              <w:t>número de obras</w:t>
            </w:r>
            <w:r w:rsidRPr="00E14A06">
              <w:rPr>
                <w:rFonts w:ascii="Calibri" w:hAnsi="Calibri"/>
                <w:b/>
              </w:rPr>
              <w:t xml:space="preserve"> indicado en los DDL,</w:t>
            </w:r>
            <w:r w:rsidRPr="00E14A06">
              <w:rPr>
                <w:rFonts w:ascii="Calibri" w:hAnsi="Calibri"/>
              </w:rPr>
              <w:t xml:space="preserve"> cuya naturaleza y complejidad sean equivalentes a las de las Obras licitadas, adquirida durante el período</w:t>
            </w:r>
            <w:r w:rsidRPr="00E14A06">
              <w:rPr>
                <w:rFonts w:ascii="Calibri" w:hAnsi="Calibri"/>
                <w:b/>
              </w:rPr>
              <w:t xml:space="preserve"> indicado en los DDL</w:t>
            </w:r>
            <w:r w:rsidRPr="00E14A06">
              <w:rPr>
                <w:rFonts w:ascii="Calibri" w:hAnsi="Calibri"/>
              </w:rPr>
              <w:t xml:space="preserve"> (para cumplir con este requisito, las obras citadas deberán estar terminadas en al menos un setenta (70) por ciento);</w:t>
            </w:r>
          </w:p>
          <w:p w14:paraId="4EE3FE67" w14:textId="77777777" w:rsidR="003F79AA" w:rsidRPr="00E14A06" w:rsidRDefault="003F79AA" w:rsidP="00100A3A">
            <w:pPr>
              <w:numPr>
                <w:ilvl w:val="0"/>
                <w:numId w:val="4"/>
              </w:numPr>
              <w:tabs>
                <w:tab w:val="clear" w:pos="1332"/>
              </w:tabs>
              <w:spacing w:after="120"/>
              <w:ind w:left="972" w:hanging="360"/>
              <w:jc w:val="both"/>
              <w:rPr>
                <w:rFonts w:ascii="Calibri" w:hAnsi="Calibri"/>
              </w:rPr>
            </w:pPr>
            <w:r w:rsidRPr="00E14A06">
              <w:rPr>
                <w:rFonts w:ascii="Calibri" w:hAnsi="Calibri"/>
              </w:rPr>
              <w:t xml:space="preserve">demostrar que puede asegurar la disponibilidad oportuna del equipo esencial </w:t>
            </w:r>
            <w:r w:rsidRPr="00E14A06">
              <w:rPr>
                <w:rFonts w:ascii="Calibri" w:hAnsi="Calibri"/>
                <w:b/>
              </w:rPr>
              <w:t>listado en los DDL</w:t>
            </w:r>
            <w:r w:rsidRPr="00E14A06">
              <w:rPr>
                <w:rFonts w:ascii="Calibri" w:hAnsi="Calibri"/>
              </w:rPr>
              <w:t xml:space="preserve"> (sea este propio, alquilado o disponible mediante arrendamiento financiero)</w:t>
            </w:r>
            <w:r w:rsidRPr="00E14A06">
              <w:rPr>
                <w:rFonts w:ascii="Calibri" w:hAnsi="Calibri"/>
                <w:b/>
                <w:bCs/>
              </w:rPr>
              <w:t>;</w:t>
            </w:r>
          </w:p>
          <w:p w14:paraId="1BA38B70" w14:textId="77777777" w:rsidR="003F79AA" w:rsidRPr="00E14A06" w:rsidRDefault="003F79AA" w:rsidP="00ED7FCE">
            <w:pPr>
              <w:spacing w:after="120"/>
              <w:ind w:left="972" w:hanging="360"/>
              <w:jc w:val="both"/>
              <w:rPr>
                <w:rFonts w:ascii="Calibri" w:hAnsi="Calibri"/>
              </w:rPr>
            </w:pPr>
            <w:r w:rsidRPr="00E14A06">
              <w:rPr>
                <w:rFonts w:ascii="Calibri" w:hAnsi="Calibri"/>
              </w:rPr>
              <w:t xml:space="preserve">(d) </w:t>
            </w:r>
            <w:r w:rsidRPr="00E14A06">
              <w:rPr>
                <w:rFonts w:ascii="Calibri" w:hAnsi="Calibri"/>
                <w:spacing w:val="-4"/>
              </w:rPr>
              <w:t xml:space="preserve">contar con un Administrador de Obras con cinco años de experiencia en obras cuya naturaleza y volumen sean equivalentes a las de las Obras licitadas, de los cuales al menos tres años han de ser como Administrador de Obras; y </w:t>
            </w:r>
          </w:p>
          <w:p w14:paraId="6C290F3E" w14:textId="77777777" w:rsidR="003F79AA" w:rsidRPr="00E14A06" w:rsidRDefault="003F79AA" w:rsidP="00ED7FCE">
            <w:pPr>
              <w:spacing w:after="120"/>
              <w:ind w:left="972" w:hanging="360"/>
              <w:jc w:val="both"/>
              <w:rPr>
                <w:rFonts w:ascii="Calibri" w:hAnsi="Calibri"/>
                <w:b/>
                <w:bCs/>
              </w:rPr>
            </w:pPr>
            <w:r w:rsidRPr="00E14A06">
              <w:rPr>
                <w:rFonts w:ascii="Calibri" w:hAnsi="Calibri"/>
              </w:rPr>
              <w:t>(e)</w:t>
            </w:r>
            <w:r w:rsidRPr="00E14A06">
              <w:rPr>
                <w:rFonts w:ascii="Calibri" w:hAnsi="Calibri"/>
              </w:rPr>
              <w:tab/>
            </w:r>
            <w:r w:rsidRPr="00E14A06">
              <w:rPr>
                <w:rFonts w:ascii="Calibri" w:hAnsi="Calibri"/>
                <w:spacing w:val="-4"/>
              </w:rPr>
              <w:t xml:space="preserve">contar con activos líquidos y/o disponibilidad de crédito  libres de otros compromisos contractuales y excluyendo </w:t>
            </w:r>
            <w:r w:rsidRPr="00E14A06">
              <w:rPr>
                <w:rFonts w:ascii="Calibri" w:hAnsi="Calibri"/>
                <w:spacing w:val="-4"/>
              </w:rPr>
              <w:lastRenderedPageBreak/>
              <w:t xml:space="preserve">cualquier anticipo  que pudiera recibir bajo el Contrato, por un monto superior a la suma </w:t>
            </w:r>
            <w:r w:rsidRPr="00E14A06">
              <w:rPr>
                <w:rFonts w:ascii="Calibri" w:hAnsi="Calibri"/>
                <w:b/>
                <w:spacing w:val="-4"/>
              </w:rPr>
              <w:t>indicada en los DDL</w:t>
            </w:r>
            <w:r w:rsidRPr="00E14A06">
              <w:rPr>
                <w:rFonts w:ascii="Calibri" w:hAnsi="Calibri"/>
                <w:b/>
                <w:bCs/>
                <w:spacing w:val="-4"/>
              </w:rPr>
              <w:t xml:space="preserve">. </w:t>
            </w:r>
            <w:r w:rsidRPr="00E14A06">
              <w:rPr>
                <w:rStyle w:val="Refdenotaalpie"/>
                <w:rFonts w:ascii="Calibri" w:hAnsi="Calibri"/>
                <w:b/>
                <w:bCs/>
                <w:spacing w:val="-4"/>
              </w:rPr>
              <w:footnoteReference w:id="3"/>
            </w:r>
          </w:p>
          <w:p w14:paraId="7E3AA944" w14:textId="77777777" w:rsidR="003F79AA" w:rsidRPr="00E14A06" w:rsidRDefault="003F79AA" w:rsidP="00ED7FCE">
            <w:pPr>
              <w:spacing w:after="120"/>
              <w:ind w:left="904"/>
              <w:jc w:val="both"/>
              <w:rPr>
                <w:rFonts w:ascii="Calibri" w:hAnsi="Calibri"/>
                <w:spacing w:val="-3"/>
              </w:rPr>
            </w:pPr>
            <w:r w:rsidRPr="00E14A06">
              <w:rPr>
                <w:rFonts w:ascii="Calibri" w:hAnsi="Calibri"/>
                <w:spacing w:val="-3"/>
              </w:rPr>
              <w:t xml:space="preserve">Un </w:t>
            </w:r>
            <w:r w:rsidRPr="00E14A06">
              <w:rPr>
                <w:rFonts w:ascii="Calibri" w:hAnsi="Calibri"/>
              </w:rPr>
              <w:t>historial</w:t>
            </w:r>
            <w:r w:rsidRPr="00E14A06">
              <w:rPr>
                <w:rFonts w:ascii="Calibri" w:hAnsi="Calibri"/>
                <w:spacing w:val="-3"/>
              </w:rPr>
              <w:t xml:space="preserve"> consistente de litigios  o laudos arbitrales en contra del Oferente o cualquiera de los integrantes de una APCA  podría ser causal para su descalificación.</w:t>
            </w:r>
          </w:p>
          <w:p w14:paraId="2B7C9DB3" w14:textId="1EAF1FFB" w:rsidR="003F79AA" w:rsidRPr="00E14A06" w:rsidRDefault="003F79AA" w:rsidP="00ED7FCE">
            <w:pPr>
              <w:spacing w:after="120"/>
              <w:ind w:left="612" w:hanging="540"/>
              <w:jc w:val="both"/>
              <w:rPr>
                <w:rFonts w:ascii="Calibri" w:hAnsi="Calibri"/>
              </w:rPr>
            </w:pPr>
            <w:r w:rsidRPr="00E14A06">
              <w:rPr>
                <w:rFonts w:ascii="Calibri" w:hAnsi="Calibri"/>
                <w:spacing w:val="-3"/>
              </w:rPr>
              <w:t>5.6</w:t>
            </w:r>
            <w:r w:rsidRPr="00E14A06">
              <w:rPr>
                <w:rFonts w:ascii="Calibri" w:hAnsi="Calibri"/>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225B55" w:rsidRPr="00E14A06">
              <w:rPr>
                <w:rFonts w:ascii="Calibri" w:hAnsi="Calibri"/>
                <w:spacing w:val="-3"/>
              </w:rPr>
              <w:t xml:space="preserve"> </w:t>
            </w:r>
            <w:r w:rsidRPr="00E14A06">
              <w:rPr>
                <w:rFonts w:ascii="Calibri" w:hAnsi="Calibri"/>
                <w:spacing w:val="-3"/>
              </w:rPr>
              <w:t>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E14A06">
              <w:rPr>
                <w:rFonts w:ascii="Calibri" w:hAnsi="Calibri"/>
                <w:b/>
                <w:spacing w:val="-3"/>
              </w:rPr>
              <w:t>alvo que se indique otra cosa en los DDL</w:t>
            </w:r>
            <w:r w:rsidRPr="00E14A06">
              <w:rPr>
                <w:rFonts w:ascii="Calibri" w:hAnsi="Calibri"/>
                <w:b/>
                <w:bCs/>
                <w:spacing w:val="-3"/>
              </w:rPr>
              <w:t>.</w:t>
            </w:r>
            <w:r w:rsidR="00F23625" w:rsidRPr="00E14A06">
              <w:rPr>
                <w:rFonts w:ascii="Calibri" w:hAnsi="Calibri"/>
              </w:rPr>
              <w:t xml:space="preserve"> </w:t>
            </w:r>
          </w:p>
        </w:tc>
      </w:tr>
      <w:tr w:rsidR="003F79AA" w:rsidRPr="00E14A06" w14:paraId="66FED7AE" w14:textId="77777777" w:rsidTr="00F123B2">
        <w:trPr>
          <w:trHeight w:val="360"/>
        </w:trPr>
        <w:tc>
          <w:tcPr>
            <w:tcW w:w="2237" w:type="dxa"/>
            <w:gridSpan w:val="2"/>
          </w:tcPr>
          <w:p w14:paraId="22086C88" w14:textId="77777777" w:rsidR="003F79AA" w:rsidRPr="00E14A06" w:rsidRDefault="003F79AA" w:rsidP="009160EC">
            <w:pPr>
              <w:pStyle w:val="Ttulo3"/>
              <w:spacing w:after="120"/>
              <w:rPr>
                <w:rFonts w:ascii="Calibri" w:hAnsi="Calibri"/>
              </w:rPr>
            </w:pPr>
            <w:bookmarkStart w:id="11" w:name="_Toc115773981"/>
            <w:r w:rsidRPr="00E14A06">
              <w:rPr>
                <w:rFonts w:ascii="Calibri" w:hAnsi="Calibri"/>
              </w:rPr>
              <w:lastRenderedPageBreak/>
              <w:t>6.</w:t>
            </w:r>
            <w:r w:rsidRPr="00E14A06">
              <w:rPr>
                <w:rFonts w:ascii="Calibri" w:hAnsi="Calibri"/>
              </w:rPr>
              <w:tab/>
              <w:t>Una Oferta por Oferente</w:t>
            </w:r>
            <w:bookmarkEnd w:id="11"/>
          </w:p>
        </w:tc>
        <w:tc>
          <w:tcPr>
            <w:tcW w:w="6871" w:type="dxa"/>
            <w:gridSpan w:val="3"/>
          </w:tcPr>
          <w:p w14:paraId="3838681C" w14:textId="77777777" w:rsidR="003F79AA" w:rsidRPr="00E14A06" w:rsidRDefault="003F79AA" w:rsidP="00ED7FCE">
            <w:pPr>
              <w:spacing w:after="120"/>
              <w:ind w:left="612" w:hanging="540"/>
              <w:jc w:val="both"/>
              <w:rPr>
                <w:rFonts w:ascii="Calibri" w:hAnsi="Calibri"/>
              </w:rPr>
            </w:pPr>
            <w:r w:rsidRPr="00E14A06">
              <w:rPr>
                <w:rFonts w:ascii="Calibri" w:hAnsi="Calibri"/>
              </w:rPr>
              <w:t>6.1</w:t>
            </w:r>
            <w:r w:rsidRPr="00E14A06">
              <w:rPr>
                <w:rFonts w:ascii="Calibri" w:hAnsi="Calibri"/>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E14A06" w14:paraId="72DE1197" w14:textId="77777777" w:rsidTr="00F123B2">
        <w:trPr>
          <w:trHeight w:val="360"/>
        </w:trPr>
        <w:tc>
          <w:tcPr>
            <w:tcW w:w="2237" w:type="dxa"/>
            <w:gridSpan w:val="2"/>
          </w:tcPr>
          <w:p w14:paraId="59A5226C" w14:textId="77777777" w:rsidR="003F79AA" w:rsidRPr="00E14A06" w:rsidRDefault="003F79AA" w:rsidP="009160EC">
            <w:pPr>
              <w:pStyle w:val="Ttulo3"/>
              <w:spacing w:after="120"/>
              <w:rPr>
                <w:rFonts w:ascii="Calibri" w:hAnsi="Calibri"/>
              </w:rPr>
            </w:pPr>
            <w:bookmarkStart w:id="12" w:name="_Toc115773982"/>
            <w:r w:rsidRPr="00E14A06">
              <w:rPr>
                <w:rFonts w:ascii="Calibri" w:hAnsi="Calibri"/>
              </w:rPr>
              <w:t>7.</w:t>
            </w:r>
            <w:r w:rsidRPr="00E14A06">
              <w:rPr>
                <w:rFonts w:ascii="Calibri" w:hAnsi="Calibri"/>
              </w:rPr>
              <w:tab/>
              <w:t>Costo de las propuestas</w:t>
            </w:r>
            <w:bookmarkEnd w:id="12"/>
          </w:p>
        </w:tc>
        <w:tc>
          <w:tcPr>
            <w:tcW w:w="6871" w:type="dxa"/>
            <w:gridSpan w:val="3"/>
          </w:tcPr>
          <w:p w14:paraId="2F267EE0" w14:textId="77777777" w:rsidR="003F79AA" w:rsidRPr="00E14A06" w:rsidRDefault="003F79AA" w:rsidP="00ED7FCE">
            <w:pPr>
              <w:spacing w:after="120"/>
              <w:ind w:left="612" w:hanging="540"/>
              <w:jc w:val="both"/>
              <w:rPr>
                <w:rFonts w:ascii="Calibri" w:hAnsi="Calibri"/>
              </w:rPr>
            </w:pPr>
            <w:r w:rsidRPr="00E14A06">
              <w:rPr>
                <w:rFonts w:ascii="Calibri" w:hAnsi="Calibri"/>
              </w:rPr>
              <w:t>7.1</w:t>
            </w:r>
            <w:r w:rsidRPr="00E14A06">
              <w:rPr>
                <w:rFonts w:ascii="Calibri" w:hAnsi="Calibri"/>
              </w:rPr>
              <w:tab/>
            </w:r>
            <w:r w:rsidRPr="00E14A06">
              <w:rPr>
                <w:rFonts w:ascii="Calibri" w:hAnsi="Calibri"/>
                <w:spacing w:val="-4"/>
              </w:rPr>
              <w:t>Los Oferentes serán responsables por todos los gastos asociados con la preparación y presentación de sus Ofertas y el Contratante en ningún momento será responsable por dichos gastos</w:t>
            </w:r>
            <w:r w:rsidRPr="00E14A06">
              <w:rPr>
                <w:rFonts w:ascii="Calibri" w:hAnsi="Calibri"/>
              </w:rPr>
              <w:t>.</w:t>
            </w:r>
          </w:p>
        </w:tc>
      </w:tr>
      <w:tr w:rsidR="003F79AA" w:rsidRPr="00E14A06" w14:paraId="5F7FF41B" w14:textId="77777777" w:rsidTr="00F123B2">
        <w:trPr>
          <w:trHeight w:val="360"/>
        </w:trPr>
        <w:tc>
          <w:tcPr>
            <w:tcW w:w="2237" w:type="dxa"/>
            <w:gridSpan w:val="2"/>
          </w:tcPr>
          <w:p w14:paraId="4C55D33A" w14:textId="77777777" w:rsidR="003F79AA" w:rsidRPr="00E14A06" w:rsidRDefault="003F79AA" w:rsidP="009160EC">
            <w:pPr>
              <w:pStyle w:val="Ttulo3"/>
              <w:spacing w:after="120"/>
              <w:rPr>
                <w:rFonts w:ascii="Calibri" w:hAnsi="Calibri"/>
              </w:rPr>
            </w:pPr>
            <w:bookmarkStart w:id="13" w:name="_Toc115773983"/>
            <w:r w:rsidRPr="00E14A06">
              <w:rPr>
                <w:rFonts w:ascii="Calibri" w:hAnsi="Calibri"/>
              </w:rPr>
              <w:t>8.</w:t>
            </w:r>
            <w:r w:rsidRPr="00E14A06">
              <w:rPr>
                <w:rFonts w:ascii="Calibri" w:hAnsi="Calibri"/>
              </w:rPr>
              <w:tab/>
              <w:t>Visita al Sitio de las obras</w:t>
            </w:r>
            <w:bookmarkEnd w:id="13"/>
          </w:p>
        </w:tc>
        <w:tc>
          <w:tcPr>
            <w:tcW w:w="6871" w:type="dxa"/>
            <w:gridSpan w:val="3"/>
          </w:tcPr>
          <w:p w14:paraId="13953E33"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8.1</w:t>
            </w:r>
            <w:r w:rsidRPr="00E14A06">
              <w:rPr>
                <w:rFonts w:ascii="Calibri" w:hAnsi="Calibri"/>
              </w:rPr>
              <w:tab/>
            </w:r>
            <w:r w:rsidRPr="00E14A06">
              <w:rPr>
                <w:rFonts w:ascii="Calibri" w:hAnsi="Calibri"/>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E14A06" w14:paraId="73039E67" w14:textId="77777777" w:rsidTr="00F123B2">
        <w:trPr>
          <w:trHeight w:val="360"/>
        </w:trPr>
        <w:tc>
          <w:tcPr>
            <w:tcW w:w="9108" w:type="dxa"/>
            <w:gridSpan w:val="5"/>
          </w:tcPr>
          <w:p w14:paraId="4AC497E2" w14:textId="77777777" w:rsidR="003F79AA" w:rsidRPr="00E14A06" w:rsidRDefault="003F79AA" w:rsidP="009160EC">
            <w:pPr>
              <w:pStyle w:val="Ttulo2"/>
              <w:spacing w:before="0" w:after="120"/>
              <w:rPr>
                <w:rFonts w:ascii="Calibri" w:hAnsi="Calibri"/>
                <w:sz w:val="24"/>
              </w:rPr>
            </w:pPr>
            <w:bookmarkStart w:id="14" w:name="_Toc115773984"/>
            <w:r w:rsidRPr="00E14A06">
              <w:rPr>
                <w:rFonts w:ascii="Calibri" w:hAnsi="Calibri"/>
                <w:sz w:val="24"/>
              </w:rPr>
              <w:lastRenderedPageBreak/>
              <w:t>B. Documentos de Licitación</w:t>
            </w:r>
            <w:bookmarkEnd w:id="14"/>
            <w:r w:rsidRPr="00E14A06">
              <w:rPr>
                <w:rFonts w:ascii="Calibri" w:hAnsi="Calibri"/>
                <w:sz w:val="24"/>
              </w:rPr>
              <w:t xml:space="preserve"> </w:t>
            </w:r>
          </w:p>
        </w:tc>
      </w:tr>
      <w:tr w:rsidR="003F79AA" w:rsidRPr="00E14A06" w14:paraId="7747C787" w14:textId="77777777" w:rsidTr="00F123B2">
        <w:trPr>
          <w:trHeight w:val="360"/>
        </w:trPr>
        <w:tc>
          <w:tcPr>
            <w:tcW w:w="2237" w:type="dxa"/>
            <w:gridSpan w:val="2"/>
          </w:tcPr>
          <w:p w14:paraId="6CE0C56F" w14:textId="77777777" w:rsidR="003F79AA" w:rsidRPr="00E14A06" w:rsidRDefault="003F79AA" w:rsidP="009160EC">
            <w:pPr>
              <w:pStyle w:val="Ttulo3"/>
              <w:spacing w:after="120"/>
              <w:rPr>
                <w:rFonts w:ascii="Calibri" w:hAnsi="Calibri"/>
              </w:rPr>
            </w:pPr>
            <w:bookmarkStart w:id="15" w:name="_Toc115773985"/>
            <w:r w:rsidRPr="00E14A06">
              <w:rPr>
                <w:rFonts w:ascii="Calibri" w:hAnsi="Calibri"/>
              </w:rPr>
              <w:t>9.</w:t>
            </w:r>
            <w:r w:rsidRPr="00E14A06">
              <w:rPr>
                <w:rFonts w:ascii="Calibri" w:hAnsi="Calibri"/>
              </w:rPr>
              <w:tab/>
              <w:t>Contenido de los Documentos de Licitación</w:t>
            </w:r>
            <w:bookmarkEnd w:id="15"/>
          </w:p>
        </w:tc>
        <w:tc>
          <w:tcPr>
            <w:tcW w:w="6871" w:type="dxa"/>
            <w:gridSpan w:val="3"/>
          </w:tcPr>
          <w:p w14:paraId="0603227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9.1</w:t>
            </w:r>
            <w:r w:rsidRPr="00E14A06">
              <w:rPr>
                <w:rFonts w:ascii="Calibri" w:hAnsi="Calibri"/>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414D3147" w14:textId="7AC8BCDC"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w:t>
            </w:r>
            <w:r w:rsidRPr="00E14A06">
              <w:rPr>
                <w:rFonts w:ascii="Calibri" w:hAnsi="Calibri"/>
                <w:kern w:val="0"/>
                <w:szCs w:val="24"/>
                <w:lang w:val="es-ES_tradnl"/>
              </w:rPr>
              <w:tab/>
              <w:t>Instrucciones a los Oferentes (IAO)</w:t>
            </w:r>
          </w:p>
          <w:p w14:paraId="49683DAB"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II</w:t>
            </w:r>
            <w:r w:rsidRPr="00E14A06">
              <w:rPr>
                <w:rFonts w:ascii="Calibri" w:hAnsi="Calibri"/>
                <w:kern w:val="0"/>
                <w:szCs w:val="24"/>
                <w:lang w:val="es-ES_tradnl"/>
              </w:rPr>
              <w:tab/>
              <w:t>Datos de la Licitación (DDL)</w:t>
            </w:r>
          </w:p>
          <w:p w14:paraId="3F12B0E6"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III</w:t>
            </w:r>
            <w:r w:rsidRPr="00E14A06">
              <w:rPr>
                <w:rFonts w:ascii="Calibri" w:hAnsi="Calibri"/>
                <w:kern w:val="0"/>
                <w:szCs w:val="24"/>
                <w:lang w:val="es-ES_tradnl"/>
              </w:rPr>
              <w:tab/>
              <w:t>Países Elegibles</w:t>
            </w:r>
          </w:p>
          <w:p w14:paraId="4B1930FC"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IV</w:t>
            </w:r>
            <w:r w:rsidRPr="00E14A06">
              <w:rPr>
                <w:rFonts w:ascii="Calibri" w:hAnsi="Calibri"/>
                <w:kern w:val="0"/>
                <w:szCs w:val="24"/>
                <w:lang w:val="es-ES_tradnl"/>
              </w:rPr>
              <w:tab/>
              <w:t>Formularios de la Oferta</w:t>
            </w:r>
          </w:p>
          <w:p w14:paraId="20790DB0"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w:t>
            </w:r>
            <w:r w:rsidRPr="00E14A06">
              <w:rPr>
                <w:rFonts w:ascii="Calibri" w:hAnsi="Calibri"/>
                <w:kern w:val="0"/>
                <w:szCs w:val="24"/>
                <w:lang w:val="es-ES_tradnl"/>
              </w:rPr>
              <w:tab/>
              <w:t>Condiciones Generales del Contrato (CGC)</w:t>
            </w:r>
          </w:p>
          <w:p w14:paraId="5F0EE01E"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VI</w:t>
            </w:r>
            <w:r w:rsidRPr="00E14A06">
              <w:rPr>
                <w:rFonts w:ascii="Calibri" w:hAnsi="Calibri"/>
                <w:kern w:val="0"/>
                <w:szCs w:val="24"/>
                <w:lang w:val="es-ES_tradnl"/>
              </w:rPr>
              <w:tab/>
              <w:t>Condiciones Especiales del Contrato (CEC)</w:t>
            </w:r>
          </w:p>
          <w:p w14:paraId="58B8CE2A" w14:textId="77777777" w:rsidR="003F79AA" w:rsidRPr="00E14A06" w:rsidRDefault="003F79AA" w:rsidP="00ED7FCE">
            <w:pPr>
              <w:pStyle w:val="Outline"/>
              <w:suppressAutoHyphens/>
              <w:spacing w:before="0" w:after="120"/>
              <w:ind w:left="1984" w:hanging="1440"/>
              <w:jc w:val="both"/>
              <w:rPr>
                <w:rFonts w:ascii="Calibri" w:hAnsi="Calibri"/>
                <w:kern w:val="0"/>
                <w:szCs w:val="24"/>
                <w:lang w:val="es-ES_tradnl"/>
              </w:rPr>
            </w:pPr>
            <w:r w:rsidRPr="00E14A06">
              <w:rPr>
                <w:rFonts w:ascii="Calibri" w:hAnsi="Calibri"/>
                <w:kern w:val="0"/>
                <w:szCs w:val="24"/>
                <w:lang w:val="es-ES_tradnl"/>
              </w:rPr>
              <w:t xml:space="preserve"> Sección VII</w:t>
            </w:r>
            <w:r w:rsidRPr="00E14A06">
              <w:rPr>
                <w:rFonts w:ascii="Calibri" w:hAnsi="Calibri"/>
                <w:kern w:val="0"/>
                <w:szCs w:val="24"/>
                <w:lang w:val="es-ES_tradnl"/>
              </w:rPr>
              <w:tab/>
              <w:t>Especificaciones y Condiciones de Cumplimiento</w:t>
            </w:r>
          </w:p>
          <w:p w14:paraId="44CA1758"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VIII</w:t>
            </w:r>
            <w:r w:rsidRPr="00E14A06">
              <w:rPr>
                <w:rFonts w:ascii="Calibri" w:hAnsi="Calibri"/>
                <w:kern w:val="0"/>
                <w:szCs w:val="24"/>
                <w:lang w:val="es-ES_tradnl"/>
              </w:rPr>
              <w:tab/>
              <w:t>Planos</w:t>
            </w:r>
          </w:p>
          <w:p w14:paraId="17EE6F00"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IX</w:t>
            </w:r>
            <w:r w:rsidRPr="00E14A06">
              <w:rPr>
                <w:rFonts w:ascii="Calibri" w:hAnsi="Calibri"/>
                <w:kern w:val="0"/>
                <w:szCs w:val="24"/>
                <w:lang w:val="es-ES_tradnl"/>
              </w:rPr>
              <w:tab/>
              <w:t>Lista de Cantidades</w:t>
            </w:r>
            <w:r w:rsidR="001C3712" w:rsidRPr="00E14A06">
              <w:rPr>
                <w:rFonts w:ascii="Calibri" w:hAnsi="Calibri"/>
                <w:kern w:val="0"/>
                <w:szCs w:val="24"/>
                <w:lang w:val="es-ES_tradnl"/>
              </w:rPr>
              <w:t>/ Calendario de Actividades</w:t>
            </w:r>
          </w:p>
          <w:p w14:paraId="31251949" w14:textId="77777777" w:rsidR="003F79AA" w:rsidRPr="00E14A06"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ab/>
              <w:t>Sección X</w:t>
            </w:r>
            <w:r w:rsidRPr="00E14A06">
              <w:rPr>
                <w:rFonts w:ascii="Calibri" w:hAnsi="Calibri"/>
                <w:kern w:val="0"/>
                <w:szCs w:val="24"/>
                <w:lang w:val="es-ES_tradnl"/>
              </w:rPr>
              <w:tab/>
              <w:t>Formularios de Garantías</w:t>
            </w:r>
            <w:r w:rsidR="001C3712" w:rsidRPr="00E14A06">
              <w:rPr>
                <w:rFonts w:ascii="Calibri" w:hAnsi="Calibri"/>
                <w:kern w:val="0"/>
                <w:szCs w:val="24"/>
                <w:lang w:val="es-ES_tradnl"/>
              </w:rPr>
              <w:t>……</w:t>
            </w:r>
          </w:p>
        </w:tc>
      </w:tr>
      <w:tr w:rsidR="003F79AA" w:rsidRPr="00E14A06" w14:paraId="211CD7EB" w14:textId="77777777" w:rsidTr="00F123B2">
        <w:trPr>
          <w:trHeight w:val="360"/>
        </w:trPr>
        <w:tc>
          <w:tcPr>
            <w:tcW w:w="2237" w:type="dxa"/>
            <w:gridSpan w:val="2"/>
          </w:tcPr>
          <w:p w14:paraId="17BE8739" w14:textId="77777777" w:rsidR="003F79AA" w:rsidRPr="00E14A06" w:rsidRDefault="003F79AA" w:rsidP="009160EC">
            <w:pPr>
              <w:pStyle w:val="Ttulo3"/>
              <w:spacing w:after="120"/>
              <w:rPr>
                <w:rFonts w:ascii="Calibri" w:hAnsi="Calibri"/>
              </w:rPr>
            </w:pPr>
            <w:bookmarkStart w:id="16" w:name="_Toc115773986"/>
            <w:r w:rsidRPr="00E14A06">
              <w:rPr>
                <w:rFonts w:ascii="Calibri" w:hAnsi="Calibri"/>
              </w:rPr>
              <w:t>10.</w:t>
            </w:r>
            <w:r w:rsidRPr="00E14A06">
              <w:rPr>
                <w:rFonts w:ascii="Calibri" w:hAnsi="Calibri"/>
              </w:rPr>
              <w:tab/>
              <w:t>Aclaración de los Documentos de Licitación</w:t>
            </w:r>
            <w:bookmarkEnd w:id="16"/>
          </w:p>
        </w:tc>
        <w:tc>
          <w:tcPr>
            <w:tcW w:w="6871" w:type="dxa"/>
            <w:gridSpan w:val="3"/>
          </w:tcPr>
          <w:p w14:paraId="03564EE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10.1</w:t>
            </w:r>
            <w:r w:rsidRPr="00E14A06">
              <w:rPr>
                <w:rFonts w:ascii="Calibri" w:hAnsi="Calibri"/>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E14A06">
              <w:rPr>
                <w:rFonts w:ascii="Calibri" w:hAnsi="Calibri"/>
                <w:szCs w:val="24"/>
              </w:rPr>
              <w:footnoteReference w:id="4"/>
            </w:r>
            <w:r w:rsidRPr="00E14A06">
              <w:rPr>
                <w:rFonts w:ascii="Calibri" w:hAnsi="Calibri"/>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3F79AA" w:rsidRPr="00E14A06" w14:paraId="1E4A6994" w14:textId="77777777" w:rsidTr="00F123B2">
        <w:trPr>
          <w:trHeight w:val="360"/>
        </w:trPr>
        <w:tc>
          <w:tcPr>
            <w:tcW w:w="2237" w:type="dxa"/>
            <w:gridSpan w:val="2"/>
          </w:tcPr>
          <w:p w14:paraId="6A942577" w14:textId="77777777" w:rsidR="003F79AA" w:rsidRPr="00E14A06" w:rsidRDefault="003F79AA" w:rsidP="009160EC">
            <w:pPr>
              <w:pStyle w:val="Ttulo3"/>
              <w:spacing w:after="120"/>
              <w:rPr>
                <w:rFonts w:ascii="Calibri" w:hAnsi="Calibri"/>
              </w:rPr>
            </w:pPr>
            <w:bookmarkStart w:id="17" w:name="_Toc115773987"/>
            <w:r w:rsidRPr="00E14A06">
              <w:rPr>
                <w:rFonts w:ascii="Calibri" w:hAnsi="Calibri"/>
              </w:rPr>
              <w:t>11.</w:t>
            </w:r>
            <w:r w:rsidRPr="00E14A06">
              <w:rPr>
                <w:rFonts w:ascii="Calibri" w:hAnsi="Calibri"/>
              </w:rPr>
              <w:tab/>
              <w:t>Enmiendas a los Documentos de Licitación</w:t>
            </w:r>
            <w:bookmarkEnd w:id="17"/>
          </w:p>
        </w:tc>
        <w:tc>
          <w:tcPr>
            <w:tcW w:w="6871" w:type="dxa"/>
            <w:gridSpan w:val="3"/>
          </w:tcPr>
          <w:p w14:paraId="506E30E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11.1</w:t>
            </w:r>
            <w:r w:rsidRPr="00E14A06">
              <w:rPr>
                <w:rFonts w:ascii="Calibri" w:hAnsi="Calibri"/>
                <w:kern w:val="0"/>
                <w:szCs w:val="24"/>
                <w:lang w:val="es-ES_tradnl"/>
              </w:rPr>
              <w:tab/>
              <w:t>Antes de la fecha límite para la presentación de las Ofertas, el Contratante podrá modificar los Documentos de Licitación mediante una enmienda.</w:t>
            </w:r>
          </w:p>
          <w:p w14:paraId="2E57E71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11.2</w:t>
            </w:r>
            <w:r w:rsidRPr="00E14A06">
              <w:rPr>
                <w:rFonts w:ascii="Calibri" w:hAnsi="Calibri"/>
                <w:kern w:val="0"/>
                <w:szCs w:val="24"/>
                <w:lang w:val="es-ES_tradnl"/>
              </w:rPr>
              <w:tab/>
              <w:t>Cualquier enmienda que se emita formará parte integral de los Documentos de Licitación y será comunicada por escrito a todos los que compraron los Documentos de Licitación.</w:t>
            </w:r>
            <w:r w:rsidRPr="00E14A06">
              <w:rPr>
                <w:rFonts w:ascii="Calibri" w:hAnsi="Calibri"/>
                <w:szCs w:val="24"/>
              </w:rPr>
              <w:footnoteReference w:id="5"/>
            </w:r>
            <w:r w:rsidRPr="00E14A06">
              <w:rPr>
                <w:rFonts w:ascii="Calibri" w:hAnsi="Calibri"/>
                <w:kern w:val="0"/>
                <w:szCs w:val="24"/>
                <w:lang w:val="es-ES_tradnl"/>
              </w:rPr>
              <w:t xml:space="preserve">  Los posibles Oferentes deberán acusar recibo de cada enmienda por escrito al Contratante.</w:t>
            </w:r>
          </w:p>
          <w:p w14:paraId="7D4A1667"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11.3</w:t>
            </w:r>
            <w:r w:rsidRPr="00E14A06">
              <w:rPr>
                <w:rFonts w:ascii="Calibri" w:hAnsi="Calibri"/>
                <w:kern w:val="0"/>
                <w:szCs w:val="24"/>
                <w:lang w:val="es-ES_tradnl"/>
              </w:rPr>
              <w:tab/>
              <w:t xml:space="preserve">Con el fin de otorgar a los posibles Oferentes tiempo suficiente para tener en cuenta una enmienda en la preparación de sus </w:t>
            </w:r>
            <w:r w:rsidRPr="00E14A06">
              <w:rPr>
                <w:rFonts w:ascii="Calibri" w:hAnsi="Calibri"/>
                <w:kern w:val="0"/>
                <w:szCs w:val="24"/>
                <w:lang w:val="es-ES_tradnl"/>
              </w:rPr>
              <w:lastRenderedPageBreak/>
              <w:t>Ofertas, el Contratante deberá extender, si fuera necesario, el plazo para la presentación de las Ofertas, de conformidad con la Subcláusula 21.2 de las IAO.</w:t>
            </w:r>
          </w:p>
        </w:tc>
      </w:tr>
      <w:tr w:rsidR="003F79AA" w:rsidRPr="00E14A06" w14:paraId="32FC8B7D" w14:textId="77777777" w:rsidTr="00F123B2">
        <w:trPr>
          <w:trHeight w:val="360"/>
        </w:trPr>
        <w:tc>
          <w:tcPr>
            <w:tcW w:w="9108" w:type="dxa"/>
            <w:gridSpan w:val="5"/>
          </w:tcPr>
          <w:p w14:paraId="27C1057E" w14:textId="77777777" w:rsidR="003F79AA" w:rsidRPr="00E14A06" w:rsidRDefault="003F79AA" w:rsidP="009160EC">
            <w:pPr>
              <w:pStyle w:val="Ttulo2"/>
              <w:spacing w:before="0" w:after="120"/>
              <w:rPr>
                <w:rFonts w:ascii="Calibri" w:hAnsi="Calibri"/>
                <w:sz w:val="24"/>
              </w:rPr>
            </w:pPr>
            <w:bookmarkStart w:id="18" w:name="_Toc115773988"/>
            <w:r w:rsidRPr="00E14A06">
              <w:rPr>
                <w:rFonts w:ascii="Calibri" w:hAnsi="Calibri"/>
                <w:sz w:val="24"/>
              </w:rPr>
              <w:lastRenderedPageBreak/>
              <w:t>C. Preparación de las Ofertas</w:t>
            </w:r>
            <w:bookmarkEnd w:id="18"/>
          </w:p>
        </w:tc>
      </w:tr>
      <w:tr w:rsidR="003F79AA" w:rsidRPr="00E14A06" w14:paraId="32E4EFA0" w14:textId="77777777" w:rsidTr="00F123B2">
        <w:trPr>
          <w:trHeight w:val="360"/>
        </w:trPr>
        <w:tc>
          <w:tcPr>
            <w:tcW w:w="2237" w:type="dxa"/>
            <w:gridSpan w:val="2"/>
          </w:tcPr>
          <w:p w14:paraId="1D8016A6" w14:textId="77777777" w:rsidR="003F79AA" w:rsidRPr="00E14A06" w:rsidRDefault="003F79AA" w:rsidP="009160EC">
            <w:pPr>
              <w:pStyle w:val="Ttulo3"/>
              <w:spacing w:after="120"/>
              <w:rPr>
                <w:rFonts w:ascii="Calibri" w:hAnsi="Calibri"/>
              </w:rPr>
            </w:pPr>
            <w:bookmarkStart w:id="19" w:name="_Toc115773989"/>
            <w:r w:rsidRPr="00E14A06">
              <w:rPr>
                <w:rFonts w:ascii="Calibri" w:hAnsi="Calibri"/>
              </w:rPr>
              <w:t>12.</w:t>
            </w:r>
            <w:r w:rsidRPr="00E14A06">
              <w:rPr>
                <w:rFonts w:ascii="Calibri" w:hAnsi="Calibri"/>
              </w:rPr>
              <w:tab/>
              <w:t>Idioma de las Ofertas</w:t>
            </w:r>
            <w:bookmarkEnd w:id="19"/>
          </w:p>
        </w:tc>
        <w:tc>
          <w:tcPr>
            <w:tcW w:w="6871" w:type="dxa"/>
            <w:gridSpan w:val="3"/>
          </w:tcPr>
          <w:p w14:paraId="55F1A8C8"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12.1</w:t>
            </w:r>
            <w:r w:rsidRPr="00E14A06">
              <w:rPr>
                <w:rFonts w:ascii="Calibri" w:hAnsi="Calibri"/>
                <w:kern w:val="0"/>
                <w:szCs w:val="24"/>
                <w:lang w:val="es-ES_tradnl"/>
              </w:rPr>
              <w:tab/>
              <w:t>Todos los documentos relacionados con las Ofertas deberán estar redactados en el idioma que se especifica en los DDL.</w:t>
            </w:r>
          </w:p>
        </w:tc>
      </w:tr>
      <w:tr w:rsidR="003F79AA" w:rsidRPr="00E14A06" w14:paraId="736CAAD3" w14:textId="77777777" w:rsidTr="00F123B2">
        <w:trPr>
          <w:trHeight w:val="360"/>
        </w:trPr>
        <w:tc>
          <w:tcPr>
            <w:tcW w:w="2237" w:type="dxa"/>
            <w:gridSpan w:val="2"/>
          </w:tcPr>
          <w:p w14:paraId="13C9A757" w14:textId="77777777" w:rsidR="003F79AA" w:rsidRPr="00E14A06" w:rsidRDefault="003F79AA" w:rsidP="009160EC">
            <w:pPr>
              <w:pStyle w:val="Ttulo3"/>
              <w:spacing w:after="120"/>
              <w:rPr>
                <w:rFonts w:ascii="Calibri" w:hAnsi="Calibri"/>
              </w:rPr>
            </w:pPr>
            <w:bookmarkStart w:id="20" w:name="_Toc115773990"/>
            <w:r w:rsidRPr="00E14A06">
              <w:rPr>
                <w:rFonts w:ascii="Calibri" w:hAnsi="Calibri"/>
              </w:rPr>
              <w:t>13.</w:t>
            </w:r>
            <w:r w:rsidRPr="00E14A06">
              <w:rPr>
                <w:rFonts w:ascii="Calibri" w:hAnsi="Calibri"/>
              </w:rPr>
              <w:tab/>
              <w:t>Documentos que conforman la Oferta</w:t>
            </w:r>
            <w:bookmarkEnd w:id="20"/>
          </w:p>
        </w:tc>
        <w:tc>
          <w:tcPr>
            <w:tcW w:w="6871" w:type="dxa"/>
            <w:gridSpan w:val="3"/>
          </w:tcPr>
          <w:p w14:paraId="3A2582C2"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13.1</w:t>
            </w:r>
            <w:r w:rsidRPr="00E14A06">
              <w:rPr>
                <w:rFonts w:ascii="Calibri" w:hAnsi="Calibri"/>
                <w:kern w:val="0"/>
                <w:szCs w:val="24"/>
                <w:lang w:val="es-ES_tradnl"/>
              </w:rPr>
              <w:tab/>
              <w:t>La Oferta que presente el Oferente deberá estar conformada por los siguientes documentos:</w:t>
            </w:r>
          </w:p>
          <w:p w14:paraId="4C161143" w14:textId="77777777" w:rsidR="003F79AA" w:rsidRPr="00E14A06" w:rsidRDefault="003F79AA" w:rsidP="00100A3A">
            <w:pPr>
              <w:pStyle w:val="Outline"/>
              <w:numPr>
                <w:ilvl w:val="0"/>
                <w:numId w:val="5"/>
              </w:numPr>
              <w:suppressAutoHyphens/>
              <w:spacing w:before="0" w:after="120"/>
              <w:jc w:val="both"/>
              <w:rPr>
                <w:rFonts w:ascii="Calibri" w:hAnsi="Calibri"/>
                <w:kern w:val="0"/>
                <w:szCs w:val="24"/>
                <w:lang w:val="es-ES_tradnl"/>
              </w:rPr>
            </w:pPr>
            <w:r w:rsidRPr="00E14A06">
              <w:rPr>
                <w:rFonts w:ascii="Calibri" w:hAnsi="Calibri"/>
                <w:kern w:val="0"/>
                <w:szCs w:val="24"/>
                <w:lang w:val="es-ES_tradnl"/>
              </w:rPr>
              <w:t>La Carta de Oferta (en el formulario indicado en la Sección IV);</w:t>
            </w:r>
          </w:p>
          <w:p w14:paraId="05A10771"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 Garantía de Mantenimiento de la Oferta, o la Declaración de Mantenimiento de la Oferta, si de conformidad con la Cláusula 17 de las IAO así se requiere;</w:t>
            </w:r>
          </w:p>
          <w:p w14:paraId="0DA73433"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 Lista de Cantidades valoradas (es decir, con indicación de precios);</w:t>
            </w:r>
            <w:r w:rsidRPr="00E14A06">
              <w:rPr>
                <w:rFonts w:ascii="Calibri" w:hAnsi="Calibri"/>
              </w:rPr>
              <w:footnoteReference w:id="6"/>
            </w:r>
          </w:p>
          <w:p w14:paraId="628A3A34"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El formulario y los documentos de Información para la Calificación;</w:t>
            </w:r>
          </w:p>
          <w:p w14:paraId="6BE7C723" w14:textId="77777777" w:rsidR="003F79AA" w:rsidRPr="00E14A06" w:rsidRDefault="003F79AA" w:rsidP="00100A3A">
            <w:pPr>
              <w:numPr>
                <w:ilvl w:val="0"/>
                <w:numId w:val="5"/>
              </w:numPr>
              <w:spacing w:after="120"/>
              <w:jc w:val="both"/>
              <w:rPr>
                <w:rFonts w:ascii="Calibri" w:hAnsi="Calibri"/>
              </w:rPr>
            </w:pPr>
            <w:r w:rsidRPr="00E14A06">
              <w:rPr>
                <w:rFonts w:ascii="Calibri" w:hAnsi="Calibri"/>
              </w:rPr>
              <w:t>Las Ofertas alternativas, de haberse solicitado; y</w:t>
            </w:r>
          </w:p>
          <w:p w14:paraId="35CF7949" w14:textId="77777777" w:rsidR="003F79AA" w:rsidRPr="00E14A06" w:rsidRDefault="003F79AA" w:rsidP="00ED7FCE">
            <w:pPr>
              <w:spacing w:after="120"/>
              <w:ind w:left="612"/>
              <w:jc w:val="both"/>
              <w:rPr>
                <w:rFonts w:ascii="Calibri" w:hAnsi="Calibri"/>
              </w:rPr>
            </w:pPr>
            <w:r w:rsidRPr="00E14A06">
              <w:rPr>
                <w:rFonts w:ascii="Calibri" w:hAnsi="Calibri"/>
              </w:rPr>
              <w:t>(f) cualquier otro material que se solicite a los Oferentes completar y presentar, según se especifique en los DDL.</w:t>
            </w:r>
          </w:p>
        </w:tc>
      </w:tr>
      <w:tr w:rsidR="003F79AA" w:rsidRPr="00E14A06" w14:paraId="4B82CDE9" w14:textId="77777777" w:rsidTr="00F123B2">
        <w:trPr>
          <w:trHeight w:val="360"/>
        </w:trPr>
        <w:tc>
          <w:tcPr>
            <w:tcW w:w="2237" w:type="dxa"/>
            <w:gridSpan w:val="2"/>
          </w:tcPr>
          <w:p w14:paraId="2AE26188" w14:textId="77777777" w:rsidR="003F79AA" w:rsidRPr="00E14A06" w:rsidRDefault="003F79AA" w:rsidP="009160EC">
            <w:pPr>
              <w:pStyle w:val="Ttulo3"/>
              <w:spacing w:after="120"/>
              <w:rPr>
                <w:rFonts w:ascii="Calibri" w:hAnsi="Calibri"/>
              </w:rPr>
            </w:pPr>
            <w:bookmarkStart w:id="21" w:name="_Toc115773991"/>
            <w:r w:rsidRPr="00E14A06">
              <w:rPr>
                <w:rFonts w:ascii="Calibri" w:hAnsi="Calibri"/>
              </w:rPr>
              <w:t>14.</w:t>
            </w:r>
            <w:r w:rsidRPr="00E14A06">
              <w:rPr>
                <w:rFonts w:ascii="Calibri" w:hAnsi="Calibri"/>
              </w:rPr>
              <w:tab/>
              <w:t>Precios de la Oferta</w:t>
            </w:r>
            <w:bookmarkEnd w:id="21"/>
          </w:p>
        </w:tc>
        <w:tc>
          <w:tcPr>
            <w:tcW w:w="6871" w:type="dxa"/>
            <w:gridSpan w:val="3"/>
          </w:tcPr>
          <w:p w14:paraId="49C4621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14.1</w:t>
            </w:r>
            <w:r w:rsidRPr="00E14A06">
              <w:rPr>
                <w:rFonts w:ascii="Calibri" w:hAnsi="Calibri"/>
                <w:kern w:val="0"/>
                <w:szCs w:val="24"/>
                <w:lang w:val="es-ES_tradnl"/>
              </w:rPr>
              <w:tab/>
              <w:t xml:space="preserve">El Contrato comprenderá la totalidad de las Obras especificadas en la Subcláusula 1.1 de las IAO, sobre la base de la Lista de Cantidades valoradas </w:t>
            </w:r>
            <w:r w:rsidRPr="00E14A06">
              <w:rPr>
                <w:rFonts w:ascii="Calibri" w:hAnsi="Calibri"/>
                <w:szCs w:val="24"/>
              </w:rPr>
              <w:footnoteReference w:id="7"/>
            </w:r>
            <w:r w:rsidRPr="00E14A06">
              <w:rPr>
                <w:rFonts w:ascii="Calibri" w:hAnsi="Calibri"/>
                <w:kern w:val="0"/>
                <w:szCs w:val="24"/>
                <w:lang w:val="es-ES_tradnl"/>
              </w:rPr>
              <w:t xml:space="preserve"> presentada por el Oferente.</w:t>
            </w:r>
          </w:p>
          <w:p w14:paraId="0DF300D8"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14.2</w:t>
            </w:r>
            <w:r w:rsidRPr="00E14A06">
              <w:rPr>
                <w:rFonts w:ascii="Calibri" w:hAnsi="Calibri"/>
                <w:kern w:val="0"/>
                <w:szCs w:val="24"/>
                <w:lang w:val="es-ES_tradnl"/>
              </w:rPr>
              <w:tab/>
              <w:t>El Oferente indicará los precios unitarios y los precios totales para todos los rubros de las Obras descritos en la Lista de Cantidades.</w:t>
            </w:r>
            <w:r w:rsidRPr="00E14A06">
              <w:rPr>
                <w:rFonts w:ascii="Calibri" w:hAnsi="Calibri"/>
                <w:kern w:val="0"/>
                <w:szCs w:val="24"/>
              </w:rPr>
              <w:footnoteReference w:id="8"/>
            </w:r>
            <w:r w:rsidRPr="00E14A06">
              <w:rPr>
                <w:rFonts w:ascii="Calibri" w:hAnsi="Calibri"/>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3E7409B4"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14.3</w:t>
            </w:r>
            <w:r w:rsidRPr="00E14A06">
              <w:rPr>
                <w:rFonts w:ascii="Calibri" w:hAnsi="Calibri"/>
                <w:kern w:val="0"/>
                <w:szCs w:val="24"/>
                <w:lang w:val="es-ES_tradnl"/>
              </w:rPr>
              <w:tab/>
              <w:t xml:space="preserve">Todos los derechos, impuestos y demás gravámenes que deba pagar el Contratista en virtud de este Contrato, o por cualquier otra razón, hasta 28 días antes de la fecha del plazo para la </w:t>
            </w:r>
            <w:r w:rsidRPr="00E14A06">
              <w:rPr>
                <w:rFonts w:ascii="Calibri" w:hAnsi="Calibri"/>
                <w:kern w:val="0"/>
                <w:szCs w:val="24"/>
                <w:lang w:val="es-ES_tradnl"/>
              </w:rPr>
              <w:lastRenderedPageBreak/>
              <w:t>presentación de las Ofertas, deberán estar incluidos en los precios unitarios y en el precio total de la Oferta presentada por el Oferente.</w:t>
            </w:r>
            <w:r w:rsidRPr="00E14A06">
              <w:rPr>
                <w:rFonts w:ascii="Calibri" w:hAnsi="Calibri"/>
                <w:szCs w:val="24"/>
              </w:rPr>
              <w:footnoteReference w:id="9"/>
            </w:r>
            <w:r w:rsidRPr="00E14A06">
              <w:rPr>
                <w:rFonts w:ascii="Calibri" w:hAnsi="Calibri"/>
                <w:kern w:val="0"/>
                <w:szCs w:val="24"/>
                <w:lang w:val="es-ES_tradnl"/>
              </w:rPr>
              <w:t xml:space="preserve"> </w:t>
            </w:r>
          </w:p>
          <w:p w14:paraId="04A510D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14.4</w:t>
            </w:r>
            <w:r w:rsidRPr="00E14A06">
              <w:rPr>
                <w:rFonts w:ascii="Calibri" w:hAnsi="Calibri"/>
                <w:kern w:val="0"/>
                <w:szCs w:val="24"/>
                <w:lang w:val="es-ES_tradnl"/>
              </w:rPr>
              <w:tab/>
              <w:t>Los precios unitarios</w:t>
            </w:r>
            <w:r w:rsidRPr="00E14A06">
              <w:rPr>
                <w:rFonts w:ascii="Calibri" w:hAnsi="Calibri"/>
                <w:szCs w:val="24"/>
              </w:rPr>
              <w:footnoteReference w:id="10"/>
            </w:r>
            <w:r w:rsidRPr="00E14A06">
              <w:rPr>
                <w:rFonts w:ascii="Calibri" w:hAnsi="Calibri"/>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3F79AA" w:rsidRPr="00E14A06" w14:paraId="3AB1D010" w14:textId="77777777" w:rsidTr="00F123B2">
        <w:trPr>
          <w:trHeight w:val="360"/>
        </w:trPr>
        <w:tc>
          <w:tcPr>
            <w:tcW w:w="2237" w:type="dxa"/>
            <w:gridSpan w:val="2"/>
          </w:tcPr>
          <w:p w14:paraId="74222F05" w14:textId="77777777" w:rsidR="003F79AA" w:rsidRPr="00E14A06" w:rsidRDefault="003F79AA" w:rsidP="009160EC">
            <w:pPr>
              <w:pStyle w:val="Ttulo3"/>
              <w:spacing w:after="120"/>
              <w:rPr>
                <w:rFonts w:ascii="Calibri" w:hAnsi="Calibri"/>
              </w:rPr>
            </w:pPr>
            <w:bookmarkStart w:id="22" w:name="_Toc115773992"/>
            <w:r w:rsidRPr="00E14A06">
              <w:rPr>
                <w:rFonts w:ascii="Calibri" w:hAnsi="Calibri"/>
              </w:rPr>
              <w:lastRenderedPageBreak/>
              <w:t>15.</w:t>
            </w:r>
            <w:r w:rsidRPr="00E14A06">
              <w:rPr>
                <w:rFonts w:ascii="Calibri" w:hAnsi="Calibri"/>
              </w:rPr>
              <w:tab/>
              <w:t>Monedas de la Oferta y pago</w:t>
            </w:r>
            <w:bookmarkEnd w:id="22"/>
          </w:p>
        </w:tc>
        <w:tc>
          <w:tcPr>
            <w:tcW w:w="6871" w:type="dxa"/>
            <w:gridSpan w:val="3"/>
          </w:tcPr>
          <w:p w14:paraId="5E72C8AD"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15.1</w:t>
            </w:r>
            <w:r w:rsidRPr="00E14A06">
              <w:rPr>
                <w:rFonts w:ascii="Calibri" w:hAnsi="Calibri"/>
                <w:kern w:val="0"/>
                <w:szCs w:val="24"/>
                <w:lang w:val="es-ES_tradnl"/>
              </w:rPr>
              <w:tab/>
              <w:t>Los precios unitarios</w:t>
            </w:r>
            <w:r w:rsidRPr="00E14A06">
              <w:rPr>
                <w:rFonts w:ascii="Calibri" w:hAnsi="Calibri"/>
                <w:szCs w:val="24"/>
              </w:rPr>
              <w:footnoteReference w:id="11"/>
            </w:r>
            <w:r w:rsidRPr="00E14A06">
              <w:rPr>
                <w:rFonts w:ascii="Calibri" w:hAnsi="Calibri"/>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E14A06">
              <w:rPr>
                <w:rFonts w:ascii="Calibri" w:hAnsi="Calibri"/>
                <w:szCs w:val="24"/>
              </w:rPr>
              <w:footnoteReference w:id="12"/>
            </w:r>
            <w:r w:rsidRPr="00E14A06">
              <w:rPr>
                <w:rFonts w:ascii="Calibri" w:hAnsi="Calibri"/>
                <w:kern w:val="0"/>
                <w:szCs w:val="24"/>
                <w:lang w:val="es-ES_tradnl"/>
              </w:rPr>
              <w:t>) y serán pagaderos hasta en tres monedas extranjeras a elección del Oferente.</w:t>
            </w:r>
          </w:p>
          <w:p w14:paraId="74898A68"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15.2</w:t>
            </w:r>
            <w:r w:rsidRPr="00E14A06">
              <w:rPr>
                <w:rFonts w:ascii="Calibri" w:hAnsi="Calibri"/>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5B8FB7C2"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15.3</w:t>
            </w:r>
            <w:r w:rsidRPr="00E14A06">
              <w:rPr>
                <w:rFonts w:ascii="Calibri" w:hAnsi="Calibri"/>
                <w:kern w:val="0"/>
                <w:szCs w:val="24"/>
                <w:lang w:val="es-ES_tradnl"/>
              </w:rPr>
              <w:tab/>
              <w:t xml:space="preserve">Los Oferentes indicarán en su Oferta los detalles de las  necesidades previstas en monedas extranjeras. </w:t>
            </w:r>
          </w:p>
          <w:p w14:paraId="3389709C" w14:textId="77777777" w:rsidR="003F79AA" w:rsidRPr="00E14A06" w:rsidRDefault="003F79AA" w:rsidP="00ED7FCE">
            <w:pPr>
              <w:pStyle w:val="Outline"/>
              <w:suppressAutoHyphens/>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15.4</w:t>
            </w:r>
            <w:r w:rsidRPr="00E14A06">
              <w:rPr>
                <w:rFonts w:ascii="Calibri" w:hAnsi="Calibri"/>
                <w:kern w:val="0"/>
                <w:szCs w:val="24"/>
                <w:lang w:val="es-ES_tradnl"/>
              </w:rPr>
              <w:tab/>
              <w:t>Es posible que el Contratante requiera que los Oferentes aclaren sus necesidades en monedas extranjeras y que sustenten que las cantidades incluidas en los precios</w:t>
            </w:r>
            <w:r w:rsidRPr="00E14A06">
              <w:rPr>
                <w:rFonts w:ascii="Calibri" w:hAnsi="Calibri"/>
                <w:szCs w:val="24"/>
              </w:rPr>
              <w:footnoteReference w:id="13"/>
            </w:r>
            <w:r w:rsidRPr="00E14A06">
              <w:rPr>
                <w:rFonts w:ascii="Calibri" w:hAnsi="Calibri"/>
                <w:kern w:val="0"/>
                <w:szCs w:val="24"/>
                <w:lang w:val="es-ES_tradnl"/>
              </w:rPr>
              <w:t xml:space="preserve">, si así </w:t>
            </w:r>
            <w:r w:rsidRPr="00E14A06">
              <w:rPr>
                <w:rFonts w:ascii="Calibri" w:hAnsi="Calibri"/>
                <w:kern w:val="0"/>
                <w:szCs w:val="24"/>
                <w:lang w:val="es-ES_tradnl"/>
              </w:rPr>
              <w:lastRenderedPageBreak/>
              <w:t xml:space="preserve">se requiere en los DDL, sean razonables y se ajusten a los requisitos de la Subcláusula 15.1 de las IAO.  </w:t>
            </w:r>
          </w:p>
        </w:tc>
      </w:tr>
      <w:tr w:rsidR="003F79AA" w:rsidRPr="00E14A06" w14:paraId="2F52024F" w14:textId="77777777" w:rsidTr="00F123B2">
        <w:trPr>
          <w:trHeight w:val="360"/>
        </w:trPr>
        <w:tc>
          <w:tcPr>
            <w:tcW w:w="2237" w:type="dxa"/>
            <w:gridSpan w:val="2"/>
          </w:tcPr>
          <w:p w14:paraId="5287C2EA" w14:textId="77777777" w:rsidR="003F79AA" w:rsidRPr="00E14A06" w:rsidRDefault="003F79AA" w:rsidP="009160EC">
            <w:pPr>
              <w:pStyle w:val="Ttulo3"/>
              <w:spacing w:after="120"/>
              <w:rPr>
                <w:rFonts w:ascii="Calibri" w:hAnsi="Calibri"/>
              </w:rPr>
            </w:pPr>
            <w:bookmarkStart w:id="23" w:name="_Toc115773993"/>
            <w:r w:rsidRPr="00E14A06">
              <w:rPr>
                <w:rFonts w:ascii="Calibri" w:hAnsi="Calibri"/>
              </w:rPr>
              <w:lastRenderedPageBreak/>
              <w:t>16.</w:t>
            </w:r>
            <w:r w:rsidRPr="00E14A06">
              <w:rPr>
                <w:rFonts w:ascii="Calibri" w:hAnsi="Calibri"/>
              </w:rPr>
              <w:tab/>
              <w:t>Validez de las Ofertas</w:t>
            </w:r>
            <w:bookmarkEnd w:id="23"/>
          </w:p>
        </w:tc>
        <w:tc>
          <w:tcPr>
            <w:tcW w:w="6871" w:type="dxa"/>
            <w:gridSpan w:val="3"/>
          </w:tcPr>
          <w:p w14:paraId="3D4D6153"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16.1</w:t>
            </w:r>
            <w:r w:rsidRPr="00E14A06">
              <w:rPr>
                <w:rFonts w:ascii="Calibri" w:hAnsi="Calibri"/>
                <w:kern w:val="0"/>
                <w:szCs w:val="24"/>
                <w:lang w:val="es-ES_tradnl"/>
              </w:rPr>
              <w:tab/>
              <w:t>Las Ofertas permanecerán válidas por el período</w:t>
            </w:r>
            <w:r w:rsidRPr="00E14A06">
              <w:rPr>
                <w:rFonts w:ascii="Calibri" w:hAnsi="Calibri"/>
                <w:szCs w:val="24"/>
              </w:rPr>
              <w:footnoteReference w:id="14"/>
            </w:r>
            <w:r w:rsidRPr="00E14A06">
              <w:rPr>
                <w:rFonts w:ascii="Calibri" w:hAnsi="Calibri"/>
                <w:kern w:val="0"/>
                <w:szCs w:val="24"/>
                <w:lang w:val="es-ES_tradnl"/>
              </w:rPr>
              <w:t xml:space="preserve"> estipulado en los DDL. </w:t>
            </w:r>
          </w:p>
          <w:p w14:paraId="5C9B9095"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16.2</w:t>
            </w:r>
            <w:r w:rsidRPr="00E14A06">
              <w:rPr>
                <w:rFonts w:ascii="Calibri" w:hAnsi="Calibri"/>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57067F64" w14:textId="77777777" w:rsidR="003F79AA" w:rsidRPr="00E14A06" w:rsidRDefault="003F79AA" w:rsidP="00ED7FCE">
            <w:pPr>
              <w:spacing w:after="120"/>
              <w:ind w:left="612" w:hanging="612"/>
              <w:jc w:val="both"/>
              <w:rPr>
                <w:rFonts w:ascii="Calibri" w:hAnsi="Calibri"/>
              </w:rPr>
            </w:pPr>
            <w:r w:rsidRPr="00E14A06">
              <w:rPr>
                <w:rFonts w:ascii="Calibri" w:hAnsi="Calibri"/>
              </w:rPr>
              <w:t>16.3</w:t>
            </w:r>
            <w:r w:rsidRPr="00E14A06">
              <w:rPr>
                <w:rFonts w:ascii="Calibri" w:hAnsi="Calibri"/>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E14A06" w14:paraId="030CBFE5" w14:textId="77777777" w:rsidTr="00F123B2">
        <w:trPr>
          <w:trHeight w:val="360"/>
        </w:trPr>
        <w:tc>
          <w:tcPr>
            <w:tcW w:w="2237" w:type="dxa"/>
            <w:gridSpan w:val="2"/>
          </w:tcPr>
          <w:p w14:paraId="782F6883" w14:textId="77777777" w:rsidR="003F79AA" w:rsidRPr="00E14A06" w:rsidRDefault="003F79AA" w:rsidP="009160EC">
            <w:pPr>
              <w:pStyle w:val="Ttulo3"/>
              <w:spacing w:after="120"/>
              <w:rPr>
                <w:rFonts w:ascii="Calibri" w:hAnsi="Calibri"/>
              </w:rPr>
            </w:pPr>
            <w:bookmarkStart w:id="24" w:name="_Toc115773994"/>
            <w:r w:rsidRPr="00E14A06">
              <w:rPr>
                <w:rFonts w:ascii="Calibri" w:hAnsi="Calibri"/>
              </w:rPr>
              <w:t>17.</w:t>
            </w:r>
            <w:r w:rsidRPr="00E14A06">
              <w:rPr>
                <w:rFonts w:ascii="Calibri" w:hAnsi="Calibri"/>
              </w:rPr>
              <w:tab/>
              <w:t>Garantía de Mantenimiento de la Oferta  y Declaración de Mantenimiento de la Oferta</w:t>
            </w:r>
            <w:bookmarkEnd w:id="24"/>
          </w:p>
        </w:tc>
        <w:tc>
          <w:tcPr>
            <w:tcW w:w="6871" w:type="dxa"/>
            <w:gridSpan w:val="3"/>
          </w:tcPr>
          <w:p w14:paraId="4DC9654C"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17.1</w:t>
            </w:r>
            <w:r w:rsidRPr="00E14A06">
              <w:rPr>
                <w:rFonts w:ascii="Calibri" w:hAnsi="Calibri"/>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14:paraId="423FEA4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17.2</w:t>
            </w:r>
            <w:r w:rsidRPr="00E14A06">
              <w:rPr>
                <w:rFonts w:ascii="Calibri" w:hAnsi="Calibri"/>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14:paraId="290A8AB1" w14:textId="77777777" w:rsidR="003F79AA" w:rsidRPr="00E14A06" w:rsidRDefault="003F79AA" w:rsidP="00ED7FCE">
            <w:pPr>
              <w:spacing w:after="120"/>
              <w:ind w:left="1152" w:hanging="540"/>
              <w:jc w:val="both"/>
              <w:rPr>
                <w:rFonts w:ascii="Calibri" w:hAnsi="Calibri"/>
              </w:rPr>
            </w:pPr>
            <w:r w:rsidRPr="00E14A06">
              <w:rPr>
                <w:rFonts w:ascii="Calibri" w:hAnsi="Calibri"/>
              </w:rPr>
              <w:t>(a)</w:t>
            </w:r>
            <w:r w:rsidRPr="00E14A06">
              <w:rPr>
                <w:rFonts w:ascii="Calibri" w:hAnsi="Calibri"/>
              </w:rPr>
              <w:tab/>
              <w:t>a elección del Oferente, consistir en una carta de crédito o en una garantía bancaria emitida por una institución bancaria, o una fianza o póliza de caución emitida por una aseguradora o afianzadora;</w:t>
            </w:r>
          </w:p>
          <w:p w14:paraId="1477824B"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 xml:space="preserve">ser emitida por una institución de prestigio seleccionada por el Oferente en cualquier país. Si la institución que </w:t>
            </w:r>
            <w:r w:rsidRPr="00E14A06">
              <w:rPr>
                <w:rFonts w:ascii="Calibri" w:hAnsi="Calibri"/>
              </w:rPr>
              <w:lastRenderedPageBreak/>
              <w:t>emite la garantía está localizada fuera del país del Contratante, ésta deberá tener una institución financiera corresponsal en el país del Contratante que permita hacer efectiva la garantía;</w:t>
            </w:r>
          </w:p>
          <w:p w14:paraId="47CE307E"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estar sustancialmente de acuerdo con uno de los formularios de Garantía de Mantenimiento de Oferta incluidos en la Sección X, “Formularios de Garantía” u otro formulario aprobado por el Contratante con anterioridad a la presentación de la Oferta;</w:t>
            </w:r>
          </w:p>
          <w:p w14:paraId="4C2722EC" w14:textId="77777777" w:rsidR="003F79AA" w:rsidRPr="00E14A06" w:rsidRDefault="003F79AA" w:rsidP="00100A3A">
            <w:pPr>
              <w:numPr>
                <w:ilvl w:val="0"/>
                <w:numId w:val="6"/>
              </w:numPr>
              <w:tabs>
                <w:tab w:val="clear" w:pos="972"/>
              </w:tabs>
              <w:spacing w:after="120"/>
              <w:ind w:left="1152" w:hanging="540"/>
              <w:jc w:val="both"/>
              <w:rPr>
                <w:rFonts w:ascii="Calibri" w:hAnsi="Calibri"/>
              </w:rPr>
            </w:pPr>
            <w:r w:rsidRPr="00E14A06">
              <w:rPr>
                <w:rFonts w:ascii="Calibri" w:hAnsi="Calibri"/>
              </w:rPr>
              <w:t>ser pagadera a la vista con prontitud ante solicitud escrita del Contratante en caso de tener que invocar las condiciones detalladas en la Cláusula 17.5 de las IAO;</w:t>
            </w:r>
          </w:p>
          <w:p w14:paraId="147386B6" w14:textId="77777777" w:rsidR="003F79AA" w:rsidRPr="00E14A06" w:rsidRDefault="003F79AA" w:rsidP="00ED7FCE">
            <w:pPr>
              <w:spacing w:after="120"/>
              <w:ind w:left="1152" w:hanging="540"/>
              <w:jc w:val="both"/>
              <w:rPr>
                <w:rFonts w:ascii="Calibri" w:hAnsi="Calibri"/>
              </w:rPr>
            </w:pPr>
            <w:r w:rsidRPr="00E14A06">
              <w:rPr>
                <w:rFonts w:ascii="Calibri" w:hAnsi="Calibri"/>
              </w:rPr>
              <w:t>(e)</w:t>
            </w:r>
            <w:r w:rsidRPr="00E14A06">
              <w:rPr>
                <w:rFonts w:ascii="Calibri" w:hAnsi="Calibri"/>
              </w:rPr>
              <w:tab/>
              <w:t>ser presentada en original (no se aceptarán copias);</w:t>
            </w:r>
          </w:p>
          <w:p w14:paraId="2F03B8D4" w14:textId="77777777" w:rsidR="003F79AA" w:rsidRPr="00E14A06" w:rsidRDefault="003F79AA" w:rsidP="00ED7FCE">
            <w:pPr>
              <w:spacing w:after="120"/>
              <w:ind w:left="1152" w:hanging="540"/>
              <w:jc w:val="both"/>
              <w:rPr>
                <w:rFonts w:ascii="Calibri" w:hAnsi="Calibri"/>
              </w:rPr>
            </w:pPr>
            <w:r w:rsidRPr="00E14A06">
              <w:rPr>
                <w:rFonts w:ascii="Calibri" w:hAnsi="Calibri"/>
              </w:rPr>
              <w:t>(f)</w:t>
            </w:r>
            <w:r w:rsidRPr="00E14A06">
              <w:rPr>
                <w:rFonts w:ascii="Calibri" w:hAnsi="Calibri"/>
              </w:rPr>
              <w:tab/>
              <w:t xml:space="preserve">permanecer válida por un período que expire 28 días después de la fecha límite de la validez de las Ofertas, o del período prorrogado, si corresponde, de conformidad con la Cláusula 16.2 de las IAO; </w:t>
            </w:r>
          </w:p>
          <w:p w14:paraId="3CD66625" w14:textId="77777777" w:rsidR="003F79AA" w:rsidRPr="00E14A06" w:rsidRDefault="003F79AA" w:rsidP="00ED7FCE">
            <w:pPr>
              <w:spacing w:after="120"/>
              <w:ind w:left="598" w:hanging="540"/>
              <w:jc w:val="both"/>
              <w:rPr>
                <w:rFonts w:ascii="Calibri" w:hAnsi="Calibri"/>
              </w:rPr>
            </w:pPr>
            <w:r w:rsidRPr="00E14A06">
              <w:rPr>
                <w:rFonts w:ascii="Calibri" w:hAnsi="Calibri"/>
              </w:rPr>
              <w:t>17.3</w:t>
            </w:r>
            <w:r w:rsidRPr="00E14A06">
              <w:rPr>
                <w:rFonts w:ascii="Calibri" w:hAnsi="Calibri"/>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08197E13" w14:textId="77777777" w:rsidR="003F79AA" w:rsidRPr="00E14A06" w:rsidRDefault="003F79AA" w:rsidP="00ED7FCE">
            <w:pPr>
              <w:spacing w:after="120"/>
              <w:ind w:left="612" w:hanging="612"/>
              <w:jc w:val="both"/>
              <w:rPr>
                <w:rFonts w:ascii="Calibri" w:hAnsi="Calibri"/>
              </w:rPr>
            </w:pPr>
            <w:r w:rsidRPr="00E14A06">
              <w:rPr>
                <w:rFonts w:ascii="Calibri" w:hAnsi="Calibri"/>
              </w:rPr>
              <w:t>17.4</w:t>
            </w:r>
            <w:r w:rsidRPr="00E14A06">
              <w:rPr>
                <w:rFonts w:ascii="Calibri" w:hAnsi="Calibri"/>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55065034" w14:textId="77777777" w:rsidR="003F79AA" w:rsidRPr="00E14A06" w:rsidRDefault="003F79AA" w:rsidP="00ED7FCE">
            <w:pPr>
              <w:spacing w:after="120"/>
              <w:ind w:left="612" w:hanging="612"/>
              <w:jc w:val="both"/>
              <w:rPr>
                <w:rFonts w:ascii="Calibri" w:hAnsi="Calibri"/>
              </w:rPr>
            </w:pPr>
            <w:r w:rsidRPr="00E14A06">
              <w:rPr>
                <w:rFonts w:ascii="Calibri" w:hAnsi="Calibri"/>
              </w:rPr>
              <w:t>17.5</w:t>
            </w:r>
            <w:r w:rsidRPr="00E14A06">
              <w:rPr>
                <w:rFonts w:ascii="Calibri" w:hAnsi="Calibri"/>
              </w:rPr>
              <w:tab/>
              <w:t>La Garantía de Mantenimiento de la Oferta se podrá hacer efectiva o la Declaración de Mantenimiento de la Oferta se podrá ejecutar si:</w:t>
            </w:r>
          </w:p>
          <w:p w14:paraId="6E3FC8A8" w14:textId="77777777" w:rsidR="003F79AA" w:rsidRPr="00E14A06" w:rsidRDefault="003F79AA" w:rsidP="00ED7FCE">
            <w:pPr>
              <w:spacing w:after="120"/>
              <w:ind w:left="1152" w:hanging="612"/>
              <w:jc w:val="both"/>
              <w:rPr>
                <w:rFonts w:ascii="Calibri" w:hAnsi="Calibri"/>
              </w:rPr>
            </w:pPr>
            <w:r w:rsidRPr="00E14A06">
              <w:rPr>
                <w:rFonts w:ascii="Calibri" w:hAnsi="Calibri"/>
              </w:rPr>
              <w:t xml:space="preserve">(a) </w:t>
            </w:r>
            <w:r w:rsidRPr="00E14A06">
              <w:rPr>
                <w:rFonts w:ascii="Calibri" w:hAnsi="Calibri"/>
              </w:rPr>
              <w:tab/>
              <w:t>el Oferente retira su Oferta durante el período de validez de la Oferta especificado por el Oferente en  la Oferta, salvo lo estipulado en la Subcláusula 16.2 de las IAO; o</w:t>
            </w:r>
          </w:p>
          <w:p w14:paraId="2001D935" w14:textId="77777777" w:rsidR="003F79AA" w:rsidRPr="00E14A06" w:rsidRDefault="003F79AA" w:rsidP="00ED7FCE">
            <w:pPr>
              <w:spacing w:after="120"/>
              <w:ind w:left="1152" w:hanging="612"/>
              <w:jc w:val="both"/>
              <w:rPr>
                <w:rFonts w:ascii="Calibri" w:hAnsi="Calibri"/>
              </w:rPr>
            </w:pPr>
            <w:r w:rsidRPr="00E14A06">
              <w:rPr>
                <w:rFonts w:ascii="Calibri" w:hAnsi="Calibri"/>
              </w:rPr>
              <w:t>(b)</w:t>
            </w:r>
            <w:r w:rsidRPr="00E14A06">
              <w:rPr>
                <w:rFonts w:ascii="Calibri" w:hAnsi="Calibri"/>
              </w:rPr>
              <w:tab/>
              <w:t xml:space="preserve">el Oferente seleccionado no acepta las correcciones al Precio de su Oferta, de conformidad con la Subcláusula 28 de las IAO; </w:t>
            </w:r>
          </w:p>
          <w:p w14:paraId="01F6899E" w14:textId="77777777" w:rsidR="003F79AA" w:rsidRPr="00E14A06" w:rsidRDefault="003F79AA" w:rsidP="00ED7FCE">
            <w:pPr>
              <w:spacing w:after="120"/>
              <w:ind w:left="1152" w:hanging="612"/>
              <w:jc w:val="both"/>
              <w:rPr>
                <w:rFonts w:ascii="Calibri" w:hAnsi="Calibri"/>
              </w:rPr>
            </w:pPr>
            <w:r w:rsidRPr="00E14A06">
              <w:rPr>
                <w:rFonts w:ascii="Calibri" w:hAnsi="Calibri"/>
              </w:rPr>
              <w:lastRenderedPageBreak/>
              <w:t>(c)</w:t>
            </w:r>
            <w:r w:rsidRPr="00E14A06">
              <w:rPr>
                <w:rFonts w:ascii="Calibri" w:hAnsi="Calibri"/>
              </w:rPr>
              <w:tab/>
              <w:t>si el Oferente seleccionado no cumple dentro del plazo estipulado con:</w:t>
            </w:r>
          </w:p>
          <w:p w14:paraId="6A0A3130" w14:textId="77777777" w:rsidR="003F79AA" w:rsidRPr="00E14A06" w:rsidRDefault="003F79AA" w:rsidP="00ED7FCE">
            <w:pPr>
              <w:spacing w:after="120"/>
              <w:ind w:left="1692" w:hanging="540"/>
              <w:jc w:val="both"/>
              <w:rPr>
                <w:rFonts w:ascii="Calibri" w:hAnsi="Calibri"/>
              </w:rPr>
            </w:pPr>
            <w:r w:rsidRPr="00E14A06">
              <w:rPr>
                <w:rFonts w:ascii="Calibri" w:hAnsi="Calibri"/>
              </w:rPr>
              <w:t>(i)</w:t>
            </w:r>
            <w:r w:rsidRPr="00E14A06">
              <w:rPr>
                <w:rFonts w:ascii="Calibri" w:hAnsi="Calibri"/>
              </w:rPr>
              <w:tab/>
              <w:t>firmar el Contrato; o</w:t>
            </w:r>
          </w:p>
          <w:p w14:paraId="240DE086" w14:textId="77777777" w:rsidR="003F79AA" w:rsidRPr="00E14A06" w:rsidRDefault="003F79AA" w:rsidP="00ED7FCE">
            <w:pPr>
              <w:spacing w:after="120"/>
              <w:ind w:left="1692" w:hanging="540"/>
              <w:jc w:val="both"/>
              <w:rPr>
                <w:rFonts w:ascii="Calibri" w:hAnsi="Calibri"/>
              </w:rPr>
            </w:pPr>
            <w:r w:rsidRPr="00E14A06">
              <w:rPr>
                <w:rFonts w:ascii="Calibri" w:hAnsi="Calibri"/>
              </w:rPr>
              <w:t>(ii)</w:t>
            </w:r>
            <w:r w:rsidRPr="00E14A06">
              <w:rPr>
                <w:rFonts w:ascii="Calibri" w:hAnsi="Calibri"/>
              </w:rPr>
              <w:tab/>
              <w:t>suministrar la Garantía de Cumplimiento solicitada.</w:t>
            </w:r>
          </w:p>
          <w:p w14:paraId="436B363E" w14:textId="77777777" w:rsidR="003F79AA" w:rsidRPr="00E14A06" w:rsidRDefault="003F79AA" w:rsidP="00ED7FCE">
            <w:pPr>
              <w:spacing w:after="120"/>
              <w:ind w:left="612" w:hanging="540"/>
              <w:jc w:val="both"/>
              <w:rPr>
                <w:rFonts w:ascii="Calibri" w:hAnsi="Calibri"/>
              </w:rPr>
            </w:pPr>
            <w:r w:rsidRPr="00E14A06">
              <w:rPr>
                <w:rFonts w:ascii="Calibri" w:hAnsi="Calibri"/>
              </w:rPr>
              <w:t>17.6</w:t>
            </w:r>
            <w:r w:rsidRPr="00E14A06">
              <w:rPr>
                <w:rFonts w:ascii="Calibri" w:hAnsi="Calibri"/>
              </w:rPr>
              <w:tab/>
              <w:t>La Garantía de Mantenimiento de la Oferta o la Declaración de Mantenimiento de la Oferta de una APCA deberá ser emitida en nombre de la APCA</w:t>
            </w:r>
            <w:r w:rsidR="00564EB6" w:rsidRPr="00E14A06">
              <w:rPr>
                <w:rFonts w:ascii="Calibri" w:hAnsi="Calibri"/>
              </w:rPr>
              <w:t xml:space="preserve"> </w:t>
            </w:r>
            <w:r w:rsidRPr="00E14A06">
              <w:rPr>
                <w:rFonts w:ascii="Calibri" w:hAnsi="Calibri"/>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E14A06" w14:paraId="0328DC5B" w14:textId="77777777" w:rsidTr="00F123B2">
        <w:trPr>
          <w:trHeight w:val="360"/>
        </w:trPr>
        <w:tc>
          <w:tcPr>
            <w:tcW w:w="2237" w:type="dxa"/>
            <w:gridSpan w:val="2"/>
          </w:tcPr>
          <w:p w14:paraId="1B2A5FBA" w14:textId="77777777" w:rsidR="003F79AA" w:rsidRPr="00E14A06" w:rsidRDefault="003F79AA" w:rsidP="009160EC">
            <w:pPr>
              <w:pStyle w:val="Ttulo3"/>
              <w:spacing w:after="120"/>
              <w:rPr>
                <w:rFonts w:ascii="Calibri" w:hAnsi="Calibri"/>
              </w:rPr>
            </w:pPr>
            <w:bookmarkStart w:id="25" w:name="_Toc115773995"/>
            <w:r w:rsidRPr="00E14A06">
              <w:rPr>
                <w:rFonts w:ascii="Calibri" w:hAnsi="Calibri"/>
              </w:rPr>
              <w:lastRenderedPageBreak/>
              <w:t>18.</w:t>
            </w:r>
            <w:r w:rsidRPr="00E14A06">
              <w:rPr>
                <w:rFonts w:ascii="Calibri" w:hAnsi="Calibri"/>
              </w:rPr>
              <w:tab/>
              <w:t>Ofertas alternativas de los Oferentes</w:t>
            </w:r>
            <w:bookmarkEnd w:id="25"/>
          </w:p>
        </w:tc>
        <w:tc>
          <w:tcPr>
            <w:tcW w:w="6871" w:type="dxa"/>
            <w:gridSpan w:val="3"/>
          </w:tcPr>
          <w:p w14:paraId="43A72A81" w14:textId="77777777" w:rsidR="003F79AA" w:rsidRPr="00E14A06" w:rsidRDefault="003F79AA" w:rsidP="00ED7FCE">
            <w:pPr>
              <w:pStyle w:val="Outline"/>
              <w:suppressAutoHyphens/>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18.1</w:t>
            </w:r>
            <w:r w:rsidRPr="00E14A06">
              <w:rPr>
                <w:rFonts w:ascii="Calibri" w:hAnsi="Calibri"/>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14:paraId="7F166FBA" w14:textId="77777777" w:rsidR="003F79AA" w:rsidRPr="00E14A06" w:rsidRDefault="003F79AA" w:rsidP="00ED7FCE">
            <w:pPr>
              <w:pStyle w:val="Outline"/>
              <w:suppressAutoHyphens/>
              <w:spacing w:before="0" w:after="120"/>
              <w:ind w:left="1152" w:hanging="540"/>
              <w:jc w:val="both"/>
              <w:rPr>
                <w:rFonts w:ascii="Calibri" w:hAnsi="Calibri"/>
                <w:kern w:val="0"/>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14:paraId="1AC91CBF" w14:textId="77777777" w:rsidR="003F79AA" w:rsidRPr="00E14A06" w:rsidRDefault="003F79AA" w:rsidP="00ED7FCE">
            <w:pPr>
              <w:spacing w:after="120"/>
              <w:ind w:left="1152" w:hanging="540"/>
              <w:jc w:val="both"/>
              <w:rPr>
                <w:rFonts w:ascii="Calibri" w:hAnsi="Calibri"/>
              </w:rPr>
            </w:pPr>
            <w:r w:rsidRPr="00E14A06">
              <w:rPr>
                <w:rFonts w:ascii="Calibri" w:hAnsi="Calibri"/>
              </w:rPr>
              <w:t>(b)</w:t>
            </w:r>
            <w:r w:rsidRPr="00E14A06">
              <w:rPr>
                <w:rFonts w:ascii="Calibri" w:hAnsi="Calibri"/>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30608DB3" w14:textId="77777777" w:rsidR="003F79AA" w:rsidRPr="00E14A06" w:rsidRDefault="003F79AA" w:rsidP="00ED7FCE">
            <w:pPr>
              <w:spacing w:after="120"/>
              <w:ind w:left="619" w:hanging="547"/>
              <w:jc w:val="both"/>
              <w:rPr>
                <w:rFonts w:ascii="Calibri" w:hAnsi="Calibri"/>
              </w:rPr>
            </w:pPr>
            <w:r w:rsidRPr="00E14A06">
              <w:rPr>
                <w:rFonts w:ascii="Calibri" w:hAnsi="Calibri"/>
              </w:rPr>
              <w:t>18.2</w:t>
            </w:r>
            <w:r w:rsidRPr="00E14A06">
              <w:rPr>
                <w:rFonts w:ascii="Calibri" w:hAnsi="Calibri"/>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E14A06" w14:paraId="6F24B58E" w14:textId="77777777" w:rsidTr="00F123B2">
        <w:trPr>
          <w:trHeight w:val="360"/>
        </w:trPr>
        <w:tc>
          <w:tcPr>
            <w:tcW w:w="2237" w:type="dxa"/>
            <w:gridSpan w:val="2"/>
          </w:tcPr>
          <w:p w14:paraId="519A37BE" w14:textId="77777777" w:rsidR="003F79AA" w:rsidRPr="00E14A06" w:rsidRDefault="003F79AA" w:rsidP="009160EC">
            <w:pPr>
              <w:pStyle w:val="Ttulo3"/>
              <w:spacing w:after="120"/>
              <w:rPr>
                <w:rFonts w:ascii="Calibri" w:hAnsi="Calibri"/>
              </w:rPr>
            </w:pPr>
            <w:bookmarkStart w:id="26" w:name="_Toc115773996"/>
            <w:r w:rsidRPr="00E14A06">
              <w:rPr>
                <w:rFonts w:ascii="Calibri" w:hAnsi="Calibri"/>
              </w:rPr>
              <w:t>19.</w:t>
            </w:r>
            <w:r w:rsidRPr="00E14A06">
              <w:rPr>
                <w:rFonts w:ascii="Calibri" w:hAnsi="Calibri"/>
              </w:rPr>
              <w:tab/>
              <w:t>Formato y firma de la Oferta</w:t>
            </w:r>
            <w:bookmarkEnd w:id="26"/>
          </w:p>
        </w:tc>
        <w:tc>
          <w:tcPr>
            <w:tcW w:w="6871" w:type="dxa"/>
            <w:gridSpan w:val="3"/>
          </w:tcPr>
          <w:p w14:paraId="24596612" w14:textId="77777777" w:rsidR="003F79AA" w:rsidRPr="00E14A06" w:rsidRDefault="003F79AA" w:rsidP="00ED7FCE">
            <w:pPr>
              <w:spacing w:after="120"/>
              <w:ind w:left="619" w:hanging="619"/>
              <w:jc w:val="both"/>
              <w:rPr>
                <w:rFonts w:ascii="Calibri" w:hAnsi="Calibri"/>
              </w:rPr>
            </w:pPr>
            <w:r w:rsidRPr="00E14A06">
              <w:rPr>
                <w:rFonts w:ascii="Calibri" w:hAnsi="Calibri"/>
              </w:rPr>
              <w:t>19.1</w:t>
            </w:r>
            <w:r w:rsidRPr="00E14A06">
              <w:rPr>
                <w:rFonts w:ascii="Calibri" w:hAnsi="Calibri"/>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w:t>
            </w:r>
            <w:r w:rsidRPr="00E14A06">
              <w:rPr>
                <w:rFonts w:ascii="Calibri" w:hAnsi="Calibri"/>
              </w:rPr>
              <w:lastRenderedPageBreak/>
              <w:t>que se indica en los DDL y marcar claramente cada ejemplar como “COPIA”. En caso de discrepancia entre el original y las copias, el texto del original  prevalecerá sobre el de las copias.</w:t>
            </w:r>
          </w:p>
          <w:p w14:paraId="14AD7631" w14:textId="77777777" w:rsidR="003F79AA" w:rsidRPr="00E14A06" w:rsidRDefault="003F79AA" w:rsidP="00100A3A">
            <w:pPr>
              <w:numPr>
                <w:ilvl w:val="1"/>
                <w:numId w:val="7"/>
              </w:numPr>
              <w:tabs>
                <w:tab w:val="clear" w:pos="420"/>
              </w:tabs>
              <w:spacing w:after="120"/>
              <w:ind w:left="619" w:hanging="619"/>
              <w:jc w:val="both"/>
              <w:rPr>
                <w:rFonts w:ascii="Calibri" w:hAnsi="Calibri"/>
              </w:rPr>
            </w:pPr>
            <w:r w:rsidRPr="00E14A06">
              <w:rPr>
                <w:rFonts w:ascii="Calibri" w:hAnsi="Calibri"/>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D9BEB5F" w14:textId="77777777" w:rsidR="003F79AA" w:rsidRPr="00E14A06" w:rsidRDefault="003F79AA" w:rsidP="00100A3A">
            <w:pPr>
              <w:numPr>
                <w:ilvl w:val="1"/>
                <w:numId w:val="7"/>
              </w:numPr>
              <w:tabs>
                <w:tab w:val="clear" w:pos="420"/>
              </w:tabs>
              <w:spacing w:after="120"/>
              <w:ind w:left="619" w:hanging="619"/>
              <w:jc w:val="both"/>
              <w:rPr>
                <w:rFonts w:ascii="Calibri" w:hAnsi="Calibri"/>
              </w:rPr>
            </w:pPr>
            <w:r w:rsidRPr="00E14A06">
              <w:rPr>
                <w:rFonts w:ascii="Calibri" w:hAnsi="Calibri"/>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1A196D8" w14:textId="77777777" w:rsidR="003F79AA" w:rsidRPr="00E14A06" w:rsidRDefault="003F79AA" w:rsidP="00ED7FCE">
            <w:pPr>
              <w:spacing w:after="120"/>
              <w:ind w:left="619" w:hanging="619"/>
              <w:jc w:val="both"/>
              <w:rPr>
                <w:rFonts w:ascii="Calibri" w:hAnsi="Calibri"/>
              </w:rPr>
            </w:pPr>
            <w:r w:rsidRPr="00E14A06">
              <w:rPr>
                <w:rFonts w:ascii="Calibri" w:hAnsi="Calibri"/>
              </w:rPr>
              <w:t>19.4</w:t>
            </w:r>
            <w:r w:rsidRPr="00E14A06">
              <w:rPr>
                <w:rFonts w:ascii="Calibri" w:hAnsi="Calibri"/>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E14A06" w14:paraId="7570E0FE" w14:textId="77777777" w:rsidTr="00F123B2">
        <w:trPr>
          <w:trHeight w:val="360"/>
        </w:trPr>
        <w:tc>
          <w:tcPr>
            <w:tcW w:w="9108" w:type="dxa"/>
            <w:gridSpan w:val="5"/>
          </w:tcPr>
          <w:p w14:paraId="6E5607A9" w14:textId="77777777" w:rsidR="003F79AA" w:rsidRPr="00E14A06" w:rsidRDefault="003F79AA" w:rsidP="009160EC">
            <w:pPr>
              <w:pStyle w:val="Ttulo2"/>
              <w:spacing w:before="0" w:after="120"/>
              <w:rPr>
                <w:rFonts w:ascii="Calibri" w:hAnsi="Calibri"/>
                <w:sz w:val="24"/>
              </w:rPr>
            </w:pPr>
            <w:bookmarkStart w:id="27" w:name="_Toc115773997"/>
            <w:r w:rsidRPr="00E14A06">
              <w:rPr>
                <w:rFonts w:ascii="Calibri" w:hAnsi="Calibri"/>
                <w:sz w:val="24"/>
              </w:rPr>
              <w:lastRenderedPageBreak/>
              <w:t>D. Presentación de las Ofertas</w:t>
            </w:r>
            <w:bookmarkEnd w:id="27"/>
          </w:p>
        </w:tc>
      </w:tr>
      <w:tr w:rsidR="003F79AA" w:rsidRPr="00E14A06" w14:paraId="7D9EFF50" w14:textId="77777777" w:rsidTr="00F123B2">
        <w:trPr>
          <w:trHeight w:val="360"/>
        </w:trPr>
        <w:tc>
          <w:tcPr>
            <w:tcW w:w="2237" w:type="dxa"/>
            <w:gridSpan w:val="2"/>
          </w:tcPr>
          <w:p w14:paraId="06746132" w14:textId="77777777" w:rsidR="003F79AA" w:rsidRPr="00E14A06" w:rsidRDefault="003F79AA" w:rsidP="009160EC">
            <w:pPr>
              <w:pStyle w:val="Ttulo3"/>
              <w:spacing w:after="120"/>
              <w:rPr>
                <w:rFonts w:ascii="Calibri" w:hAnsi="Calibri"/>
              </w:rPr>
            </w:pPr>
            <w:bookmarkStart w:id="28" w:name="_Toc115773998"/>
            <w:r w:rsidRPr="00E14A06">
              <w:rPr>
                <w:rFonts w:ascii="Calibri" w:hAnsi="Calibri"/>
              </w:rPr>
              <w:t>20.</w:t>
            </w:r>
            <w:r w:rsidRPr="00E14A06">
              <w:rPr>
                <w:rFonts w:ascii="Calibri" w:hAnsi="Calibri"/>
              </w:rPr>
              <w:tab/>
            </w:r>
            <w:r w:rsidRPr="00E14A06">
              <w:rPr>
                <w:rFonts w:ascii="Calibri" w:hAnsi="Calibri"/>
                <w:lang w:val="es-MX"/>
              </w:rPr>
              <w:t>Presentación, Sello e Identificación de las Ofertas</w:t>
            </w:r>
            <w:bookmarkEnd w:id="28"/>
          </w:p>
        </w:tc>
        <w:tc>
          <w:tcPr>
            <w:tcW w:w="6871" w:type="dxa"/>
            <w:gridSpan w:val="3"/>
          </w:tcPr>
          <w:p w14:paraId="39C16473" w14:textId="77777777" w:rsidR="003F79AA" w:rsidRPr="00E14A06" w:rsidRDefault="003F79AA" w:rsidP="00ED7FCE">
            <w:pPr>
              <w:spacing w:after="120"/>
              <w:ind w:left="619" w:hanging="619"/>
              <w:jc w:val="both"/>
              <w:rPr>
                <w:rFonts w:ascii="Calibri" w:hAnsi="Calibri"/>
              </w:rPr>
            </w:pPr>
            <w:r w:rsidRPr="00E14A06">
              <w:rPr>
                <w:rFonts w:ascii="Calibri" w:hAnsi="Calibri"/>
              </w:rPr>
              <w:t>20.1</w:t>
            </w:r>
            <w:r w:rsidRPr="00E14A06">
              <w:rPr>
                <w:rFonts w:ascii="Calibri" w:hAnsi="Calibri"/>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14:paraId="4B376CD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20.2</w:t>
            </w:r>
            <w:r w:rsidRPr="00E14A06">
              <w:rPr>
                <w:rFonts w:ascii="Calibri" w:hAnsi="Calibri"/>
              </w:rPr>
              <w:tab/>
              <w:t>Los sobres interiores y el sobre exterior deberán:</w:t>
            </w:r>
          </w:p>
          <w:p w14:paraId="28573E83" w14:textId="77777777" w:rsidR="003F79AA" w:rsidRPr="00E14A06" w:rsidRDefault="003F79AA" w:rsidP="00ED7FCE">
            <w:pPr>
              <w:spacing w:after="120"/>
              <w:ind w:left="1152" w:hanging="540"/>
              <w:jc w:val="both"/>
              <w:rPr>
                <w:rFonts w:ascii="Calibri" w:hAnsi="Calibri"/>
              </w:rPr>
            </w:pPr>
            <w:r w:rsidRPr="00E14A06">
              <w:rPr>
                <w:rFonts w:ascii="Calibri" w:hAnsi="Calibri"/>
              </w:rPr>
              <w:t>(a)</w:t>
            </w:r>
            <w:r w:rsidRPr="00E14A06">
              <w:rPr>
                <w:rFonts w:ascii="Calibri" w:hAnsi="Calibri"/>
              </w:rPr>
              <w:tab/>
              <w:t>estar dirigidos al Contratante a la dirección</w:t>
            </w:r>
            <w:r w:rsidRPr="00E14A06">
              <w:rPr>
                <w:rFonts w:ascii="Calibri" w:hAnsi="Calibri"/>
              </w:rPr>
              <w:footnoteReference w:id="15"/>
            </w:r>
            <w:r w:rsidRPr="00E14A06">
              <w:rPr>
                <w:rFonts w:ascii="Calibri" w:hAnsi="Calibri"/>
              </w:rPr>
              <w:t xml:space="preserve"> proporcionada en los DDL;</w:t>
            </w:r>
          </w:p>
          <w:p w14:paraId="3605E93A" w14:textId="77777777" w:rsidR="003F79AA" w:rsidRPr="00E14A06" w:rsidRDefault="003F79AA" w:rsidP="00ED7FCE">
            <w:pPr>
              <w:spacing w:after="120"/>
              <w:ind w:left="1152" w:hanging="540"/>
              <w:jc w:val="both"/>
              <w:rPr>
                <w:rFonts w:ascii="Calibri" w:hAnsi="Calibri"/>
              </w:rPr>
            </w:pPr>
            <w:r w:rsidRPr="00E14A06">
              <w:rPr>
                <w:rFonts w:ascii="Calibri" w:hAnsi="Calibri"/>
              </w:rPr>
              <w:lastRenderedPageBreak/>
              <w:t>(b)</w:t>
            </w:r>
            <w:r w:rsidRPr="00E14A06">
              <w:rPr>
                <w:rFonts w:ascii="Calibri" w:hAnsi="Calibri"/>
              </w:rPr>
              <w:tab/>
              <w:t>llevar el nombre y número de identificación del Contrato indicados en los DDL y CEC; y</w:t>
            </w:r>
          </w:p>
          <w:p w14:paraId="1BD13468" w14:textId="77777777" w:rsidR="003F79AA" w:rsidRPr="00E14A06" w:rsidRDefault="003F79AA" w:rsidP="00ED7FCE">
            <w:pPr>
              <w:spacing w:after="120"/>
              <w:ind w:left="1152" w:hanging="540"/>
              <w:jc w:val="both"/>
              <w:rPr>
                <w:rFonts w:ascii="Calibri" w:hAnsi="Calibri"/>
              </w:rPr>
            </w:pPr>
            <w:r w:rsidRPr="00E14A06">
              <w:rPr>
                <w:rFonts w:ascii="Calibri" w:hAnsi="Calibri"/>
              </w:rPr>
              <w:t>(c)</w:t>
            </w:r>
            <w:r w:rsidRPr="00E14A06">
              <w:rPr>
                <w:rFonts w:ascii="Calibri" w:hAnsi="Calibri"/>
              </w:rPr>
              <w:tab/>
              <w:t>llevar la nota de advertencia indicada en los DDL para evitar que la Oferta sea abierta antes de la hora y fecha de apertura de Ofertas indicadas en los DDL.</w:t>
            </w:r>
          </w:p>
          <w:p w14:paraId="43D4478F" w14:textId="77777777" w:rsidR="003F79AA" w:rsidRPr="00E14A06" w:rsidRDefault="003F79AA" w:rsidP="00ED7FCE">
            <w:pPr>
              <w:spacing w:after="120"/>
              <w:ind w:left="612" w:hanging="540"/>
              <w:jc w:val="both"/>
              <w:rPr>
                <w:rFonts w:ascii="Calibri" w:hAnsi="Calibri"/>
              </w:rPr>
            </w:pPr>
            <w:r w:rsidRPr="00E14A06">
              <w:rPr>
                <w:rFonts w:ascii="Calibri" w:hAnsi="Calibri"/>
              </w:rPr>
              <w:t>20.3</w:t>
            </w:r>
            <w:r w:rsidRPr="00E14A06">
              <w:rPr>
                <w:rFonts w:ascii="Calibri" w:hAnsi="Calibri"/>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41CA0141" w14:textId="77777777" w:rsidR="003F79AA" w:rsidRPr="00E14A06" w:rsidRDefault="003F79AA" w:rsidP="00ED7FCE">
            <w:pPr>
              <w:spacing w:after="120"/>
              <w:ind w:left="612" w:hanging="540"/>
              <w:jc w:val="both"/>
              <w:rPr>
                <w:rFonts w:ascii="Calibri" w:hAnsi="Calibri"/>
              </w:rPr>
            </w:pPr>
            <w:r w:rsidRPr="00E14A06">
              <w:rPr>
                <w:rFonts w:ascii="Calibri" w:hAnsi="Calibri"/>
              </w:rPr>
              <w:t>20.4</w:t>
            </w:r>
            <w:r w:rsidRPr="00E14A06">
              <w:rPr>
                <w:rFonts w:ascii="Calibri" w:hAnsi="Calibri"/>
              </w:rPr>
              <w:tab/>
              <w:t>Si el sobre exterior no está sellado e identificado como se ha indicado anteriormente, el Contratante no se responsabilizará en caso de que la Oferta se extravíe o sea abierta prematuramente.</w:t>
            </w:r>
          </w:p>
        </w:tc>
      </w:tr>
      <w:tr w:rsidR="003F79AA" w:rsidRPr="00E14A06" w14:paraId="7B54F3F1" w14:textId="77777777" w:rsidTr="00F123B2">
        <w:trPr>
          <w:trHeight w:val="360"/>
        </w:trPr>
        <w:tc>
          <w:tcPr>
            <w:tcW w:w="2237" w:type="dxa"/>
            <w:gridSpan w:val="2"/>
          </w:tcPr>
          <w:p w14:paraId="57B5A50F" w14:textId="77777777" w:rsidR="003F79AA" w:rsidRPr="00E14A06" w:rsidRDefault="003F79AA" w:rsidP="009160EC">
            <w:pPr>
              <w:pStyle w:val="Ttulo3"/>
              <w:spacing w:after="120"/>
              <w:rPr>
                <w:rFonts w:ascii="Calibri" w:hAnsi="Calibri"/>
              </w:rPr>
            </w:pPr>
            <w:bookmarkStart w:id="29" w:name="_Toc115773999"/>
            <w:r w:rsidRPr="00E14A06">
              <w:rPr>
                <w:rFonts w:ascii="Calibri" w:hAnsi="Calibri"/>
              </w:rPr>
              <w:lastRenderedPageBreak/>
              <w:t>21.</w:t>
            </w:r>
            <w:r w:rsidRPr="00E14A06">
              <w:rPr>
                <w:rFonts w:ascii="Calibri" w:hAnsi="Calibri"/>
              </w:rPr>
              <w:tab/>
              <w:t>Plazo para la presentación de las Ofertas</w:t>
            </w:r>
            <w:bookmarkEnd w:id="29"/>
          </w:p>
        </w:tc>
        <w:tc>
          <w:tcPr>
            <w:tcW w:w="6871" w:type="dxa"/>
            <w:gridSpan w:val="3"/>
          </w:tcPr>
          <w:p w14:paraId="6E8A1A2C" w14:textId="77777777" w:rsidR="003F79AA" w:rsidRPr="00E14A06" w:rsidRDefault="003F79AA" w:rsidP="00ED7FCE">
            <w:pPr>
              <w:spacing w:after="120"/>
              <w:ind w:left="612" w:hanging="612"/>
              <w:jc w:val="both"/>
              <w:rPr>
                <w:rFonts w:ascii="Calibri" w:hAnsi="Calibri"/>
              </w:rPr>
            </w:pPr>
            <w:r w:rsidRPr="00E14A06">
              <w:rPr>
                <w:rFonts w:ascii="Calibri" w:hAnsi="Calibri"/>
              </w:rPr>
              <w:t>21.1</w:t>
            </w:r>
            <w:r w:rsidRPr="00E14A06">
              <w:rPr>
                <w:rFonts w:ascii="Calibri" w:hAnsi="Calibri"/>
              </w:rPr>
              <w:tab/>
              <w:t>Las Ofertas deberán ser entregadas al Contratante en la dirección especificada conforme a la Subcláusula 20.2 (a) de las IAO, a más tardar en la fecha y hora que se indican en los DDL.</w:t>
            </w:r>
          </w:p>
          <w:p w14:paraId="431AEF23" w14:textId="77777777" w:rsidR="003F79AA" w:rsidRPr="00E14A06" w:rsidRDefault="003F79AA" w:rsidP="00ED7FCE">
            <w:pPr>
              <w:spacing w:after="120"/>
              <w:ind w:left="612" w:hanging="612"/>
              <w:jc w:val="both"/>
              <w:rPr>
                <w:rFonts w:ascii="Calibri" w:hAnsi="Calibri"/>
              </w:rPr>
            </w:pPr>
            <w:r w:rsidRPr="00E14A06">
              <w:rPr>
                <w:rFonts w:ascii="Calibri" w:hAnsi="Calibri"/>
              </w:rPr>
              <w:t>21.2</w:t>
            </w:r>
            <w:r w:rsidRPr="00E14A06">
              <w:rPr>
                <w:rFonts w:ascii="Calibri" w:hAnsi="Calibri"/>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E14A06" w14:paraId="564F9BD3" w14:textId="77777777" w:rsidTr="00F123B2">
        <w:trPr>
          <w:trHeight w:val="360"/>
        </w:trPr>
        <w:tc>
          <w:tcPr>
            <w:tcW w:w="2237" w:type="dxa"/>
            <w:gridSpan w:val="2"/>
          </w:tcPr>
          <w:p w14:paraId="051F69C7" w14:textId="77777777" w:rsidR="003F79AA" w:rsidRPr="00E14A06" w:rsidRDefault="003F79AA" w:rsidP="009160EC">
            <w:pPr>
              <w:pStyle w:val="Ttulo3"/>
              <w:spacing w:after="120"/>
              <w:rPr>
                <w:rFonts w:ascii="Calibri" w:hAnsi="Calibri"/>
              </w:rPr>
            </w:pPr>
            <w:bookmarkStart w:id="30" w:name="_Toc115774000"/>
            <w:r w:rsidRPr="00E14A06">
              <w:rPr>
                <w:rFonts w:ascii="Calibri" w:hAnsi="Calibri"/>
              </w:rPr>
              <w:t>22.</w:t>
            </w:r>
            <w:r w:rsidRPr="00E14A06">
              <w:rPr>
                <w:rFonts w:ascii="Calibri" w:hAnsi="Calibri"/>
              </w:rPr>
              <w:tab/>
              <w:t>Ofertas tardías</w:t>
            </w:r>
            <w:bookmarkEnd w:id="30"/>
          </w:p>
        </w:tc>
        <w:tc>
          <w:tcPr>
            <w:tcW w:w="6871" w:type="dxa"/>
            <w:gridSpan w:val="3"/>
          </w:tcPr>
          <w:p w14:paraId="2129A946"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22.1</w:t>
            </w:r>
            <w:r w:rsidRPr="00E14A06">
              <w:rPr>
                <w:rFonts w:ascii="Calibri" w:hAnsi="Calibri"/>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E14A06" w14:paraId="43906E5D" w14:textId="77777777" w:rsidTr="00F123B2">
        <w:trPr>
          <w:trHeight w:val="360"/>
        </w:trPr>
        <w:tc>
          <w:tcPr>
            <w:tcW w:w="2237" w:type="dxa"/>
            <w:gridSpan w:val="2"/>
          </w:tcPr>
          <w:p w14:paraId="4719CCBC" w14:textId="77777777" w:rsidR="003F79AA" w:rsidRPr="00E14A06" w:rsidRDefault="003F79AA" w:rsidP="009160EC">
            <w:pPr>
              <w:pStyle w:val="Ttulo3"/>
              <w:spacing w:after="120"/>
              <w:rPr>
                <w:rFonts w:ascii="Calibri" w:hAnsi="Calibri"/>
              </w:rPr>
            </w:pPr>
            <w:bookmarkStart w:id="31" w:name="_Toc115774001"/>
            <w:r w:rsidRPr="00E14A06">
              <w:rPr>
                <w:rFonts w:ascii="Calibri" w:hAnsi="Calibri"/>
              </w:rPr>
              <w:t>23.</w:t>
            </w:r>
            <w:r w:rsidRPr="00E14A06">
              <w:rPr>
                <w:rFonts w:ascii="Calibri" w:hAnsi="Calibri"/>
              </w:rPr>
              <w:tab/>
              <w:t>Retiro, sustitución y modificación de las Ofertas</w:t>
            </w:r>
            <w:bookmarkEnd w:id="31"/>
          </w:p>
        </w:tc>
        <w:tc>
          <w:tcPr>
            <w:tcW w:w="6871" w:type="dxa"/>
            <w:gridSpan w:val="3"/>
          </w:tcPr>
          <w:p w14:paraId="43D03564"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23.1</w:t>
            </w:r>
            <w:r w:rsidRPr="00E14A06">
              <w:rPr>
                <w:rFonts w:ascii="Calibri" w:hAnsi="Calibri"/>
              </w:rPr>
              <w:tab/>
              <w:t xml:space="preserve">Los Oferentes podrán retirar, sustituir o modificar sus Ofertas mediante una notificación por escrito antes de la fecha límite indicada en la Cláusula 21 de las IAO. </w:t>
            </w:r>
          </w:p>
          <w:p w14:paraId="259D292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23.2</w:t>
            </w:r>
            <w:r w:rsidRPr="00E14A06">
              <w:rPr>
                <w:rFonts w:ascii="Calibri" w:hAnsi="Calibri"/>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14:paraId="19407F42"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23.3</w:t>
            </w:r>
            <w:r w:rsidRPr="00E14A06">
              <w:rPr>
                <w:rFonts w:ascii="Calibri" w:hAnsi="Calibri"/>
              </w:rPr>
              <w:tab/>
              <w:t xml:space="preserve">Las notificaciones de retiro, sustitución o modificación deberán ser entregadas al Contratante en la dirección </w:t>
            </w:r>
            <w:r w:rsidRPr="00E14A06">
              <w:rPr>
                <w:rFonts w:ascii="Calibri" w:hAnsi="Calibri"/>
              </w:rPr>
              <w:lastRenderedPageBreak/>
              <w:t xml:space="preserve">especificada conforme a la Subcláusula 20.2 (a) de las IAO, a más tardar en la fecha y hora que se indican en la </w:t>
            </w:r>
            <w:r w:rsidR="00564EB6" w:rsidRPr="00E14A06">
              <w:rPr>
                <w:rFonts w:ascii="Calibri" w:hAnsi="Calibri"/>
              </w:rPr>
              <w:t>Cláusula</w:t>
            </w:r>
            <w:r w:rsidRPr="00E14A06">
              <w:rPr>
                <w:rFonts w:ascii="Calibri" w:hAnsi="Calibri"/>
              </w:rPr>
              <w:t xml:space="preserve"> 21.1 de los DDL.</w:t>
            </w:r>
          </w:p>
          <w:p w14:paraId="5A5EC265"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23.4</w:t>
            </w:r>
            <w:r w:rsidRPr="00E14A06">
              <w:rPr>
                <w:rFonts w:ascii="Calibri" w:hAnsi="Calibri"/>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0054781C"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23.5</w:t>
            </w:r>
            <w:r w:rsidRPr="00E14A06">
              <w:rPr>
                <w:rFonts w:ascii="Calibri" w:hAnsi="Calibri"/>
              </w:rPr>
              <w:tab/>
              <w:t>Los Oferentes solamente podrán ofrecer descuentos o modificar los precios de sus Ofertas sometiendo modificaciones a la Oferta de conformidad con esta cláusula, o incluyéndolas en la Oferta original.</w:t>
            </w:r>
          </w:p>
        </w:tc>
      </w:tr>
      <w:tr w:rsidR="003F79AA" w:rsidRPr="00E14A06" w14:paraId="2BC86EE7" w14:textId="77777777" w:rsidTr="00F123B2">
        <w:trPr>
          <w:trHeight w:val="360"/>
        </w:trPr>
        <w:tc>
          <w:tcPr>
            <w:tcW w:w="9108" w:type="dxa"/>
            <w:gridSpan w:val="5"/>
          </w:tcPr>
          <w:p w14:paraId="16E6B55D" w14:textId="77777777" w:rsidR="003F79AA" w:rsidRPr="00E14A06" w:rsidRDefault="003F79AA" w:rsidP="009160EC">
            <w:pPr>
              <w:pStyle w:val="Ttulo2"/>
              <w:spacing w:before="0" w:after="120"/>
              <w:rPr>
                <w:rFonts w:ascii="Calibri" w:hAnsi="Calibri"/>
                <w:sz w:val="24"/>
              </w:rPr>
            </w:pPr>
            <w:bookmarkStart w:id="32" w:name="_Toc115774002"/>
            <w:r w:rsidRPr="00E14A06">
              <w:rPr>
                <w:rFonts w:ascii="Calibri" w:hAnsi="Calibri"/>
                <w:sz w:val="24"/>
              </w:rPr>
              <w:lastRenderedPageBreak/>
              <w:t>E. Apertura y Evaluación de las Ofertas</w:t>
            </w:r>
            <w:bookmarkEnd w:id="32"/>
          </w:p>
        </w:tc>
      </w:tr>
      <w:tr w:rsidR="003F79AA" w:rsidRPr="00E14A06" w14:paraId="60B9AC80" w14:textId="77777777" w:rsidTr="00F123B2">
        <w:tc>
          <w:tcPr>
            <w:tcW w:w="2277" w:type="dxa"/>
            <w:gridSpan w:val="3"/>
          </w:tcPr>
          <w:p w14:paraId="43535DA6" w14:textId="77777777" w:rsidR="003F79AA" w:rsidRPr="00E14A06" w:rsidRDefault="003F79AA" w:rsidP="009160EC">
            <w:pPr>
              <w:pStyle w:val="Ttulo3"/>
              <w:spacing w:after="120"/>
              <w:jc w:val="both"/>
              <w:rPr>
                <w:rFonts w:ascii="Calibri" w:hAnsi="Calibri"/>
                <w:bCs w:val="0"/>
              </w:rPr>
            </w:pPr>
            <w:bookmarkStart w:id="33" w:name="_Toc115774003"/>
            <w:r w:rsidRPr="00E14A06">
              <w:rPr>
                <w:rFonts w:ascii="Calibri" w:hAnsi="Calibri"/>
                <w:bCs w:val="0"/>
              </w:rPr>
              <w:t>24.</w:t>
            </w:r>
            <w:r w:rsidRPr="00E14A06">
              <w:rPr>
                <w:rFonts w:ascii="Calibri" w:hAnsi="Calibri"/>
                <w:bCs w:val="0"/>
              </w:rPr>
              <w:tab/>
              <w:t>Apertura de las Ofertas</w:t>
            </w:r>
            <w:bookmarkEnd w:id="33"/>
          </w:p>
        </w:tc>
        <w:tc>
          <w:tcPr>
            <w:tcW w:w="6831" w:type="dxa"/>
            <w:gridSpan w:val="2"/>
          </w:tcPr>
          <w:p w14:paraId="703C78F3" w14:textId="1A6574F7" w:rsidR="003F79AA" w:rsidRPr="00E14A06" w:rsidRDefault="003F79AA" w:rsidP="00ED7FCE">
            <w:pPr>
              <w:spacing w:after="120"/>
              <w:ind w:left="612" w:hanging="612"/>
              <w:jc w:val="both"/>
              <w:rPr>
                <w:rFonts w:ascii="Calibri" w:hAnsi="Calibri"/>
              </w:rPr>
            </w:pPr>
            <w:r w:rsidRPr="00E14A06">
              <w:rPr>
                <w:rFonts w:ascii="Calibri" w:hAnsi="Calibri"/>
              </w:rPr>
              <w:t>24.1</w:t>
            </w:r>
            <w:r w:rsidRPr="00E14A06">
              <w:rPr>
                <w:rFonts w:ascii="Calibri" w:hAnsi="Calibri"/>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4E36B3" w:rsidRPr="00E14A06">
              <w:rPr>
                <w:rFonts w:ascii="Calibri" w:hAnsi="Calibri"/>
              </w:rPr>
              <w:t>estará</w:t>
            </w:r>
            <w:r w:rsidRPr="00E14A06">
              <w:rPr>
                <w:rFonts w:ascii="Calibri" w:hAnsi="Calibri"/>
              </w:rPr>
              <w:t xml:space="preserve"> indicados en los DDL.</w:t>
            </w:r>
          </w:p>
          <w:p w14:paraId="5AF905B3" w14:textId="77777777" w:rsidR="003F79AA" w:rsidRPr="00E14A06" w:rsidRDefault="003F79AA" w:rsidP="00ED7FCE">
            <w:pPr>
              <w:spacing w:after="120"/>
              <w:ind w:left="612" w:hanging="612"/>
              <w:jc w:val="both"/>
              <w:rPr>
                <w:rFonts w:ascii="Calibri" w:hAnsi="Calibri"/>
              </w:rPr>
            </w:pPr>
            <w:r w:rsidRPr="00E14A06">
              <w:rPr>
                <w:rFonts w:ascii="Calibri" w:hAnsi="Calibri"/>
              </w:rPr>
              <w:t>24.2</w:t>
            </w:r>
            <w:r w:rsidRPr="00E14A06">
              <w:rPr>
                <w:rFonts w:ascii="Calibri" w:hAnsi="Calibri"/>
              </w:rPr>
              <w:tab/>
              <w:t>Primero se abrirán y leerán los sobres marcados “RETIRO”.  No se abrirán las Ofertas para las cuales se haya presentado una  notificación aceptable de retiro, de conformidad con las disposiciones de la cláusula 23 de las IAO.</w:t>
            </w:r>
          </w:p>
          <w:p w14:paraId="1E5C94F2" w14:textId="77777777" w:rsidR="003F79AA" w:rsidRPr="00E14A06" w:rsidRDefault="003F79AA" w:rsidP="00ED7FCE">
            <w:pPr>
              <w:spacing w:after="120"/>
              <w:ind w:left="612" w:hanging="612"/>
              <w:jc w:val="both"/>
              <w:rPr>
                <w:rFonts w:ascii="Calibri" w:hAnsi="Calibri"/>
              </w:rPr>
            </w:pPr>
            <w:r w:rsidRPr="00E14A06">
              <w:rPr>
                <w:rFonts w:ascii="Calibri" w:hAnsi="Calibri"/>
              </w:rPr>
              <w:t>24.3</w:t>
            </w:r>
            <w:r w:rsidRPr="00E14A06">
              <w:rPr>
                <w:rFonts w:ascii="Calibri" w:hAnsi="Calibri"/>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E14A06">
              <w:rPr>
                <w:rFonts w:ascii="Calibri" w:hAnsi="Calibri"/>
              </w:rPr>
              <w:t>sustitución</w:t>
            </w:r>
            <w:r w:rsidRPr="00E14A06">
              <w:rPr>
                <w:rFonts w:ascii="Calibri" w:hAnsi="Calibri"/>
              </w:rPr>
              <w:t xml:space="preserve"> o </w:t>
            </w:r>
            <w:r w:rsidR="00564EB6" w:rsidRPr="00E14A06">
              <w:rPr>
                <w:rFonts w:ascii="Calibri" w:hAnsi="Calibri"/>
              </w:rPr>
              <w:t>modificación</w:t>
            </w:r>
            <w:r w:rsidRPr="00E14A06">
              <w:rPr>
                <w:rFonts w:ascii="Calibri" w:hAnsi="Calibri"/>
              </w:rPr>
              <w:t xml:space="preserve">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w:t>
            </w:r>
            <w:r w:rsidRPr="00E14A06">
              <w:rPr>
                <w:rFonts w:ascii="Calibri" w:hAnsi="Calibri"/>
              </w:rPr>
              <w:lastRenderedPageBreak/>
              <w:t xml:space="preserve">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60CAD77C" w14:textId="77777777" w:rsidR="003F79AA" w:rsidRPr="00E14A06" w:rsidRDefault="003F79AA" w:rsidP="00ED7FCE">
            <w:pPr>
              <w:spacing w:after="120"/>
              <w:ind w:left="612" w:hanging="612"/>
              <w:jc w:val="both"/>
              <w:rPr>
                <w:rFonts w:ascii="Calibri" w:hAnsi="Calibri"/>
              </w:rPr>
            </w:pPr>
            <w:r w:rsidRPr="00E14A06">
              <w:rPr>
                <w:rFonts w:ascii="Calibri" w:hAnsi="Calibri"/>
              </w:rPr>
              <w:t>24.4</w:t>
            </w:r>
            <w:r w:rsidRPr="00E14A06">
              <w:rPr>
                <w:rFonts w:ascii="Calibri" w:hAnsi="Calibri"/>
              </w:rPr>
              <w:tab/>
              <w:t>El Contratante preparará un acta de la apertura de las Ofertas que incluirá el registro de las ofertas leídas y toda la información dada a conocer a los asistentes de conformidad con la Subcláusula 24.3</w:t>
            </w:r>
            <w:r w:rsidRPr="00E14A06">
              <w:rPr>
                <w:rFonts w:ascii="Calibri" w:hAnsi="Calibri"/>
              </w:rPr>
              <w:footnoteReference w:id="16"/>
            </w:r>
            <w:r w:rsidRPr="00E14A06">
              <w:rPr>
                <w:rFonts w:ascii="Calibri" w:hAnsi="Calibri"/>
              </w:rPr>
              <w:t xml:space="preserve"> de las IAO y enviará prontamente copia de dicha acta a todos los oferentes que presentaron ofertas puntualmente.  </w:t>
            </w:r>
          </w:p>
        </w:tc>
      </w:tr>
      <w:tr w:rsidR="003F79AA" w:rsidRPr="00E14A06" w14:paraId="6B5802B6" w14:textId="77777777" w:rsidTr="00F123B2">
        <w:tc>
          <w:tcPr>
            <w:tcW w:w="2277" w:type="dxa"/>
            <w:gridSpan w:val="3"/>
          </w:tcPr>
          <w:p w14:paraId="4E1B9F63" w14:textId="77777777" w:rsidR="003F79AA" w:rsidRPr="00E14A06" w:rsidRDefault="003F79AA" w:rsidP="009160EC">
            <w:pPr>
              <w:pStyle w:val="Ttulo3"/>
              <w:spacing w:after="120"/>
              <w:jc w:val="both"/>
              <w:rPr>
                <w:rFonts w:ascii="Calibri" w:hAnsi="Calibri"/>
                <w:bCs w:val="0"/>
              </w:rPr>
            </w:pPr>
            <w:bookmarkStart w:id="34" w:name="_Toc115774004"/>
            <w:r w:rsidRPr="00E14A06">
              <w:rPr>
                <w:rFonts w:ascii="Calibri" w:hAnsi="Calibri"/>
                <w:bCs w:val="0"/>
              </w:rPr>
              <w:lastRenderedPageBreak/>
              <w:t>25.</w:t>
            </w:r>
            <w:r w:rsidRPr="00E14A06">
              <w:rPr>
                <w:rFonts w:ascii="Calibri" w:hAnsi="Calibri"/>
                <w:bCs w:val="0"/>
              </w:rPr>
              <w:tab/>
              <w:t>Confidenciali</w:t>
            </w:r>
            <w:r w:rsidRPr="00E14A06">
              <w:rPr>
                <w:rFonts w:ascii="Calibri" w:hAnsi="Calibri"/>
                <w:bCs w:val="0"/>
              </w:rPr>
              <w:softHyphen/>
              <w:t>dad</w:t>
            </w:r>
            <w:bookmarkEnd w:id="34"/>
          </w:p>
        </w:tc>
        <w:tc>
          <w:tcPr>
            <w:tcW w:w="6831" w:type="dxa"/>
            <w:gridSpan w:val="2"/>
          </w:tcPr>
          <w:p w14:paraId="14BE8098"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25.1</w:t>
            </w:r>
            <w:r w:rsidRPr="00E14A06">
              <w:rPr>
                <w:rFonts w:ascii="Calibri" w:hAnsi="Calibri"/>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E14A06" w14:paraId="045E96A6" w14:textId="77777777" w:rsidTr="00F123B2">
        <w:tc>
          <w:tcPr>
            <w:tcW w:w="2277" w:type="dxa"/>
            <w:gridSpan w:val="3"/>
          </w:tcPr>
          <w:p w14:paraId="2A6CE280" w14:textId="77777777" w:rsidR="003F79AA" w:rsidRPr="00E14A06" w:rsidRDefault="003F79AA" w:rsidP="009160EC">
            <w:pPr>
              <w:pStyle w:val="Ttulo3"/>
              <w:spacing w:after="120"/>
              <w:rPr>
                <w:rFonts w:ascii="Calibri" w:hAnsi="Calibri"/>
                <w:bCs w:val="0"/>
              </w:rPr>
            </w:pPr>
            <w:bookmarkStart w:id="35" w:name="_Toc115774005"/>
            <w:r w:rsidRPr="00E14A06">
              <w:rPr>
                <w:rFonts w:ascii="Calibri" w:hAnsi="Calibri"/>
                <w:bCs w:val="0"/>
              </w:rPr>
              <w:t>26.</w:t>
            </w:r>
            <w:r w:rsidRPr="00E14A06">
              <w:rPr>
                <w:rFonts w:ascii="Calibri" w:hAnsi="Calibri"/>
                <w:bCs w:val="0"/>
              </w:rPr>
              <w:tab/>
              <w:t>Aclaración de las Ofertas</w:t>
            </w:r>
            <w:bookmarkEnd w:id="35"/>
          </w:p>
        </w:tc>
        <w:tc>
          <w:tcPr>
            <w:tcW w:w="6831" w:type="dxa"/>
            <w:gridSpan w:val="2"/>
          </w:tcPr>
          <w:p w14:paraId="2E3A0F02"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26.1</w:t>
            </w:r>
            <w:r w:rsidRPr="00E14A06">
              <w:rPr>
                <w:rFonts w:ascii="Calibri" w:hAnsi="Calibri"/>
              </w:rPr>
              <w:tab/>
              <w:t>Para facilitar el examen, la evaluación y la comparación de las Ofertas, el Contratante tendrá la facultad de solicitar a cualquier Oferente que aclare su Oferta, incluyendo el desglose de los precios unitarios</w:t>
            </w:r>
            <w:r w:rsidRPr="00E14A06">
              <w:rPr>
                <w:rFonts w:ascii="Calibri" w:hAnsi="Calibri"/>
              </w:rPr>
              <w:footnoteReference w:id="17"/>
            </w:r>
            <w:r w:rsidRPr="00E14A06">
              <w:rPr>
                <w:rFonts w:ascii="Calibri" w:hAnsi="Calibri"/>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E14A06" w14:paraId="5ED27508" w14:textId="77777777" w:rsidTr="00F123B2">
        <w:tc>
          <w:tcPr>
            <w:tcW w:w="2277" w:type="dxa"/>
            <w:gridSpan w:val="3"/>
          </w:tcPr>
          <w:p w14:paraId="3BC60664" w14:textId="77777777" w:rsidR="003F79AA" w:rsidRPr="00E14A06" w:rsidRDefault="003F79AA" w:rsidP="009160EC">
            <w:pPr>
              <w:pStyle w:val="Ttulo3"/>
              <w:spacing w:after="120"/>
              <w:jc w:val="both"/>
              <w:rPr>
                <w:rFonts w:ascii="Calibri" w:hAnsi="Calibri"/>
                <w:bCs w:val="0"/>
              </w:rPr>
            </w:pPr>
            <w:bookmarkStart w:id="36" w:name="_Toc115774006"/>
            <w:r w:rsidRPr="00E14A06">
              <w:rPr>
                <w:rFonts w:ascii="Calibri" w:hAnsi="Calibri"/>
                <w:bCs w:val="0"/>
              </w:rPr>
              <w:lastRenderedPageBreak/>
              <w:t>27.</w:t>
            </w:r>
            <w:r w:rsidRPr="00E14A06">
              <w:rPr>
                <w:rFonts w:ascii="Calibri" w:hAnsi="Calibri"/>
                <w:bCs w:val="0"/>
              </w:rPr>
              <w:tab/>
              <w:t>Examen de las Ofertas para determinar su cumplimiento</w:t>
            </w:r>
            <w:bookmarkEnd w:id="36"/>
          </w:p>
        </w:tc>
        <w:tc>
          <w:tcPr>
            <w:tcW w:w="6831" w:type="dxa"/>
            <w:gridSpan w:val="2"/>
          </w:tcPr>
          <w:p w14:paraId="36F00AFD"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27.1</w:t>
            </w:r>
            <w:r w:rsidRPr="00E14A06">
              <w:rPr>
                <w:rFonts w:ascii="Calibri" w:hAnsi="Calibri"/>
              </w:rPr>
              <w:tab/>
              <w:t xml:space="preserve">Antes de proceder a la evaluación detallada de las Ofertas, el Contratante determinará si cada una de ellas: </w:t>
            </w:r>
          </w:p>
          <w:p w14:paraId="31E24B87"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(a) cumple con los requisitos de elegibilidad establecidos en la cláusula 4 de las IAO; </w:t>
            </w:r>
          </w:p>
          <w:p w14:paraId="517835AF"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(b) ha sido debidamente firmada; </w:t>
            </w:r>
          </w:p>
          <w:p w14:paraId="0BB06AE5"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 xml:space="preserve">(c) está acompañada de la Garantía de Mantenimiento de la Oferta o  de la Declaración de Mantenimiento de la Oferta  si se solicitaron; y </w:t>
            </w:r>
          </w:p>
          <w:p w14:paraId="0A019163" w14:textId="77777777" w:rsidR="003F79AA" w:rsidRPr="00E14A06" w:rsidRDefault="003F79AA" w:rsidP="00ED7FCE">
            <w:pPr>
              <w:suppressAutoHyphens/>
              <w:spacing w:after="120"/>
              <w:ind w:left="963" w:hanging="360"/>
              <w:jc w:val="both"/>
              <w:rPr>
                <w:rFonts w:ascii="Calibri" w:hAnsi="Calibri"/>
              </w:rPr>
            </w:pPr>
            <w:r w:rsidRPr="00E14A06">
              <w:rPr>
                <w:rFonts w:ascii="Calibri" w:hAnsi="Calibri"/>
              </w:rPr>
              <w:t>(d) cumple sustancialmente con los requisitos de los documentos de licitación.</w:t>
            </w:r>
          </w:p>
          <w:p w14:paraId="79332D4C" w14:textId="77777777" w:rsidR="003F79AA" w:rsidRPr="00E14A06" w:rsidRDefault="003F79AA" w:rsidP="00ED7FCE">
            <w:pPr>
              <w:spacing w:after="120"/>
              <w:ind w:left="603" w:hanging="540"/>
              <w:jc w:val="both"/>
              <w:rPr>
                <w:rFonts w:ascii="Calibri" w:hAnsi="Calibri"/>
              </w:rPr>
            </w:pPr>
            <w:r w:rsidRPr="00E14A06">
              <w:rPr>
                <w:rFonts w:ascii="Calibri" w:hAnsi="Calibri"/>
              </w:rPr>
              <w:t>27.2</w:t>
            </w:r>
            <w:r w:rsidRPr="00E14A06">
              <w:rPr>
                <w:rFonts w:ascii="Calibri" w:hAnsi="Calibri"/>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3B5DAE80" w14:textId="77777777" w:rsidR="003F79AA" w:rsidRPr="00E14A06" w:rsidRDefault="003F79AA" w:rsidP="00ED7FCE">
            <w:pPr>
              <w:spacing w:after="120"/>
              <w:ind w:left="963" w:hanging="360"/>
              <w:jc w:val="both"/>
              <w:rPr>
                <w:rFonts w:ascii="Calibri" w:hAnsi="Calibri"/>
              </w:rPr>
            </w:pPr>
            <w:r w:rsidRPr="00E14A06">
              <w:rPr>
                <w:rFonts w:ascii="Calibri" w:hAnsi="Calibri"/>
              </w:rPr>
              <w:t xml:space="preserve">(a) afecta de una manera sustancial el alcance, la calidad o el  funcionamiento de las Obras; </w:t>
            </w:r>
          </w:p>
          <w:p w14:paraId="13FC41F0" w14:textId="77777777" w:rsidR="003F79AA" w:rsidRPr="00E14A06" w:rsidRDefault="003F79AA" w:rsidP="00ED7FCE">
            <w:pPr>
              <w:spacing w:after="120"/>
              <w:ind w:left="963" w:hanging="360"/>
              <w:jc w:val="both"/>
              <w:rPr>
                <w:rFonts w:ascii="Calibri" w:hAnsi="Calibri"/>
              </w:rPr>
            </w:pPr>
            <w:r w:rsidRPr="00E14A06">
              <w:rPr>
                <w:rFonts w:ascii="Calibri" w:hAnsi="Calibri"/>
              </w:rPr>
              <w:t xml:space="preserve">(b)  limita de una manera considerable, inconsistente con los Documentos de Licitación, los derechos del Contratante o las obligaciones del Oferente en virtud del Contrato; o </w:t>
            </w:r>
          </w:p>
          <w:p w14:paraId="4F7A5B12" w14:textId="77777777" w:rsidR="003F79AA" w:rsidRPr="00E14A06" w:rsidRDefault="003F79AA" w:rsidP="00ED7FCE">
            <w:pPr>
              <w:spacing w:after="120"/>
              <w:ind w:left="963" w:hanging="360"/>
              <w:jc w:val="both"/>
              <w:rPr>
                <w:rFonts w:ascii="Calibri" w:hAnsi="Calibri"/>
              </w:rPr>
            </w:pPr>
            <w:r w:rsidRPr="00E14A06">
              <w:rPr>
                <w:rFonts w:ascii="Calibri" w:hAnsi="Calibri"/>
              </w:rPr>
              <w:t>(c) de rectificarse, afectaría injustamente la posición competitiva de los otros Oferentes cuyas Ofertas cumplen sustancialmente con los requisitos de los Documentos de Licitación.</w:t>
            </w:r>
          </w:p>
          <w:p w14:paraId="240494F0" w14:textId="77777777" w:rsidR="003F79AA" w:rsidRPr="00E14A06" w:rsidRDefault="003F79AA" w:rsidP="00ED7FCE">
            <w:pPr>
              <w:spacing w:after="120"/>
              <w:ind w:left="603" w:hanging="540"/>
              <w:jc w:val="both"/>
              <w:rPr>
                <w:rFonts w:ascii="Calibri" w:hAnsi="Calibri"/>
              </w:rPr>
            </w:pPr>
            <w:r w:rsidRPr="00E14A06">
              <w:rPr>
                <w:rFonts w:ascii="Calibri" w:hAnsi="Calibri"/>
              </w:rPr>
              <w:t>27.3</w:t>
            </w:r>
            <w:r w:rsidRPr="00E14A06">
              <w:rPr>
                <w:rFonts w:ascii="Calibri" w:hAnsi="Calibri"/>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E14A06" w14:paraId="3C7FC3FB" w14:textId="77777777" w:rsidTr="00F123B2">
        <w:tc>
          <w:tcPr>
            <w:tcW w:w="2277" w:type="dxa"/>
            <w:gridSpan w:val="3"/>
          </w:tcPr>
          <w:p w14:paraId="4AE09670" w14:textId="77777777" w:rsidR="003F79AA" w:rsidRPr="00E14A06" w:rsidRDefault="003F79AA" w:rsidP="009160EC">
            <w:pPr>
              <w:pStyle w:val="Ttulo3"/>
              <w:spacing w:after="120"/>
              <w:jc w:val="both"/>
              <w:rPr>
                <w:rFonts w:ascii="Calibri" w:hAnsi="Calibri"/>
                <w:bCs w:val="0"/>
              </w:rPr>
            </w:pPr>
            <w:bookmarkStart w:id="37" w:name="_Toc115774007"/>
            <w:r w:rsidRPr="00E14A06">
              <w:rPr>
                <w:rFonts w:ascii="Calibri" w:hAnsi="Calibri"/>
                <w:bCs w:val="0"/>
              </w:rPr>
              <w:t>28.</w:t>
            </w:r>
            <w:r w:rsidRPr="00E14A06">
              <w:rPr>
                <w:rFonts w:ascii="Calibri" w:hAnsi="Calibri"/>
                <w:bCs w:val="0"/>
              </w:rPr>
              <w:tab/>
              <w:t>Corrección de errores</w:t>
            </w:r>
            <w:bookmarkEnd w:id="37"/>
          </w:p>
        </w:tc>
        <w:tc>
          <w:tcPr>
            <w:tcW w:w="6831" w:type="dxa"/>
            <w:gridSpan w:val="2"/>
          </w:tcPr>
          <w:p w14:paraId="24F81B0F" w14:textId="77777777" w:rsidR="003F79AA" w:rsidRPr="00E14A06" w:rsidRDefault="003F79AA" w:rsidP="00ED7FCE">
            <w:pPr>
              <w:spacing w:after="120"/>
              <w:ind w:left="603" w:hanging="540"/>
              <w:jc w:val="both"/>
              <w:rPr>
                <w:rFonts w:ascii="Calibri" w:hAnsi="Calibri"/>
              </w:rPr>
            </w:pPr>
            <w:r w:rsidRPr="00E14A06">
              <w:rPr>
                <w:rFonts w:ascii="Calibri" w:hAnsi="Calibri"/>
              </w:rPr>
              <w:t>28.1</w:t>
            </w:r>
            <w:r w:rsidRPr="00E14A06">
              <w:rPr>
                <w:rFonts w:ascii="Calibri" w:hAnsi="Calibri"/>
              </w:rPr>
              <w:tab/>
              <w:t>El Contratante verificará si las Ofertas que cumplen sustancialmente con los requisitos de los</w:t>
            </w:r>
            <w:r w:rsidRPr="00E14A06">
              <w:rPr>
                <w:rFonts w:ascii="Calibri" w:hAnsi="Calibri"/>
              </w:rPr>
              <w:br/>
              <w:t>Documentos de Licitación contienen errores aritméticos. Dichos errores serán corregidos por el Contratante de la siguiente manera:</w:t>
            </w:r>
            <w:r w:rsidRPr="00E14A06">
              <w:rPr>
                <w:rFonts w:ascii="Calibri" w:hAnsi="Calibri"/>
              </w:rPr>
              <w:footnoteReference w:id="18"/>
            </w:r>
            <w:r w:rsidRPr="00E14A06">
              <w:rPr>
                <w:rFonts w:ascii="Calibri" w:hAnsi="Calibri"/>
              </w:rPr>
              <w:t xml:space="preserve"> </w:t>
            </w:r>
          </w:p>
          <w:p w14:paraId="5D32D627" w14:textId="77777777" w:rsidR="003F79AA" w:rsidRPr="00E14A06" w:rsidRDefault="003F79AA" w:rsidP="00ED7FCE">
            <w:pPr>
              <w:spacing w:after="120"/>
              <w:ind w:left="1125" w:hanging="540"/>
              <w:jc w:val="both"/>
              <w:rPr>
                <w:rFonts w:ascii="Calibri" w:hAnsi="Calibri"/>
              </w:rPr>
            </w:pPr>
            <w:r w:rsidRPr="00E14A06">
              <w:rPr>
                <w:rFonts w:ascii="Calibri" w:hAnsi="Calibri"/>
              </w:rPr>
              <w:lastRenderedPageBreak/>
              <w:t>(a)</w:t>
            </w:r>
            <w:r w:rsidRPr="00E14A06">
              <w:rPr>
                <w:rFonts w:ascii="Calibri" w:hAnsi="Calibri"/>
              </w:rPr>
              <w:tab/>
              <w:t>cuando haya una discrepancia entre los montos indicados en cifras y en palabras, prevalecerán los indicados en palabras y</w:t>
            </w:r>
          </w:p>
          <w:p w14:paraId="024E8FDB" w14:textId="77777777" w:rsidR="003F79AA" w:rsidRPr="00E14A06" w:rsidRDefault="003F79AA" w:rsidP="00ED7FCE">
            <w:pPr>
              <w:spacing w:after="120"/>
              <w:ind w:left="1125" w:hanging="540"/>
              <w:jc w:val="both"/>
              <w:rPr>
                <w:rFonts w:ascii="Calibri" w:hAnsi="Calibri"/>
              </w:rPr>
            </w:pPr>
            <w:r w:rsidRPr="00E14A06">
              <w:rPr>
                <w:rFonts w:ascii="Calibri" w:hAnsi="Calibri"/>
              </w:rPr>
              <w:t>(b)</w:t>
            </w:r>
            <w:r w:rsidRPr="00E14A06">
              <w:rPr>
                <w:rFonts w:ascii="Calibri" w:hAnsi="Calibri"/>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1AF17770" w14:textId="77777777" w:rsidR="003F79AA" w:rsidRPr="00E14A06" w:rsidRDefault="003F79AA" w:rsidP="00ED7FCE">
            <w:pPr>
              <w:spacing w:after="120"/>
              <w:ind w:left="603" w:hanging="540"/>
              <w:jc w:val="both"/>
              <w:rPr>
                <w:rFonts w:ascii="Calibri" w:hAnsi="Calibri"/>
              </w:rPr>
            </w:pPr>
            <w:r w:rsidRPr="00BE7DC6">
              <w:rPr>
                <w:rFonts w:ascii="Calibri" w:hAnsi="Calibri"/>
                <w:highlight w:val="green"/>
              </w:rPr>
              <w:t>28.2</w:t>
            </w:r>
            <w:r w:rsidRPr="00E14A06">
              <w:rPr>
                <w:rFonts w:ascii="Calibri" w:hAnsi="Calibri"/>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E14A06" w14:paraId="2DCD2E87" w14:textId="77777777" w:rsidTr="00F123B2">
        <w:tc>
          <w:tcPr>
            <w:tcW w:w="2277" w:type="dxa"/>
            <w:gridSpan w:val="3"/>
          </w:tcPr>
          <w:p w14:paraId="0C8E38D2" w14:textId="77777777" w:rsidR="003F79AA" w:rsidRPr="00E14A06" w:rsidRDefault="003F79AA" w:rsidP="009160EC">
            <w:pPr>
              <w:pStyle w:val="Ttulo3"/>
              <w:spacing w:after="120"/>
              <w:jc w:val="both"/>
              <w:rPr>
                <w:rFonts w:ascii="Calibri" w:hAnsi="Calibri"/>
                <w:bCs w:val="0"/>
              </w:rPr>
            </w:pPr>
            <w:bookmarkStart w:id="38" w:name="_Toc115774008"/>
            <w:r w:rsidRPr="00E14A06">
              <w:rPr>
                <w:rFonts w:ascii="Calibri" w:hAnsi="Calibri"/>
                <w:bCs w:val="0"/>
              </w:rPr>
              <w:lastRenderedPageBreak/>
              <w:t>29.</w:t>
            </w:r>
            <w:r w:rsidRPr="00E14A06">
              <w:rPr>
                <w:rFonts w:ascii="Calibri" w:hAnsi="Calibri"/>
                <w:bCs w:val="0"/>
              </w:rPr>
              <w:tab/>
              <w:t>Moneda para la evaluación de las Ofertas</w:t>
            </w:r>
            <w:bookmarkEnd w:id="38"/>
          </w:p>
        </w:tc>
        <w:tc>
          <w:tcPr>
            <w:tcW w:w="6831" w:type="dxa"/>
            <w:gridSpan w:val="2"/>
          </w:tcPr>
          <w:p w14:paraId="47269273"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29.1</w:t>
            </w:r>
            <w:r w:rsidRPr="00E14A06">
              <w:rPr>
                <w:rFonts w:ascii="Calibri" w:hAnsi="Calibri"/>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E14A06" w14:paraId="25973553" w14:textId="77777777" w:rsidTr="00F123B2">
        <w:tc>
          <w:tcPr>
            <w:tcW w:w="2277" w:type="dxa"/>
            <w:gridSpan w:val="3"/>
          </w:tcPr>
          <w:p w14:paraId="337EC856" w14:textId="77777777" w:rsidR="003F79AA" w:rsidRPr="00E14A06" w:rsidRDefault="003F79AA" w:rsidP="009160EC">
            <w:pPr>
              <w:pStyle w:val="Ttulo3"/>
              <w:spacing w:after="120"/>
              <w:jc w:val="both"/>
              <w:rPr>
                <w:rFonts w:ascii="Calibri" w:hAnsi="Calibri"/>
                <w:bCs w:val="0"/>
              </w:rPr>
            </w:pPr>
            <w:bookmarkStart w:id="39" w:name="_Toc115774009"/>
            <w:r w:rsidRPr="00E14A06">
              <w:rPr>
                <w:rFonts w:ascii="Calibri" w:hAnsi="Calibri"/>
                <w:bCs w:val="0"/>
              </w:rPr>
              <w:t>30.</w:t>
            </w:r>
            <w:r w:rsidRPr="00E14A06">
              <w:rPr>
                <w:rFonts w:ascii="Calibri" w:hAnsi="Calibri"/>
                <w:bCs w:val="0"/>
              </w:rPr>
              <w:tab/>
              <w:t>Evaluación y comparación de las Ofertas</w:t>
            </w:r>
            <w:bookmarkEnd w:id="39"/>
          </w:p>
        </w:tc>
        <w:tc>
          <w:tcPr>
            <w:tcW w:w="6831" w:type="dxa"/>
            <w:gridSpan w:val="2"/>
          </w:tcPr>
          <w:p w14:paraId="21D8562C"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30.1</w:t>
            </w:r>
            <w:r w:rsidRPr="00E14A06">
              <w:rPr>
                <w:rFonts w:ascii="Calibri" w:hAnsi="Calibri"/>
              </w:rPr>
              <w:tab/>
              <w:t>El Contratante evaluará solamente las Ofertas que determine que cumplen sustancialmente con los requisitos de los Documentos de Licitación de conformidad con la Cláusula 27 de las IAO.</w:t>
            </w:r>
          </w:p>
          <w:p w14:paraId="036EA20A"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30.2</w:t>
            </w:r>
            <w:r w:rsidRPr="00E14A06">
              <w:rPr>
                <w:rFonts w:ascii="Calibri" w:hAnsi="Calibri"/>
              </w:rPr>
              <w:tab/>
              <w:t>Al evaluar las Ofertas, el Contratante determinará el precio evaluado de cada Oferta, ajustándolo de la siguiente manera:</w:t>
            </w:r>
          </w:p>
          <w:p w14:paraId="464B1B1F"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(a)</w:t>
            </w:r>
            <w:r w:rsidRPr="00E14A06">
              <w:rPr>
                <w:rFonts w:ascii="Calibri" w:hAnsi="Calibri"/>
              </w:rPr>
              <w:tab/>
              <w:t>corrigiendo cualquier error, conforme a los estipulado en la Cláusula 28 de las IAO;</w:t>
            </w:r>
          </w:p>
          <w:p w14:paraId="4A5C44A9"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lastRenderedPageBreak/>
              <w:t>(b)</w:t>
            </w:r>
            <w:r w:rsidRPr="00E14A06">
              <w:rPr>
                <w:rFonts w:ascii="Calibri" w:hAnsi="Calibri"/>
              </w:rPr>
              <w:tab/>
              <w:t>excluyendo las sumas provisionales y las reservas para imprevistos, si existieran, en la Lista de Cantidades</w:t>
            </w:r>
            <w:r w:rsidRPr="00E14A06">
              <w:rPr>
                <w:rFonts w:ascii="Calibri" w:hAnsi="Calibri"/>
              </w:rPr>
              <w:footnoteReference w:id="19"/>
            </w:r>
            <w:r w:rsidRPr="00E14A06">
              <w:rPr>
                <w:rFonts w:ascii="Calibri" w:hAnsi="Calibri"/>
              </w:rPr>
              <w:t>, pero incluyendo los trabajos por día</w:t>
            </w:r>
            <w:r w:rsidRPr="00E14A06">
              <w:rPr>
                <w:rFonts w:ascii="Calibri" w:hAnsi="Calibri"/>
              </w:rPr>
              <w:footnoteReference w:id="20"/>
            </w:r>
            <w:r w:rsidRPr="00E14A06">
              <w:rPr>
                <w:rFonts w:ascii="Calibri" w:hAnsi="Calibri"/>
              </w:rPr>
              <w:t>, siempre que  sus precios sean cotizados de manera competitiva;</w:t>
            </w:r>
          </w:p>
          <w:p w14:paraId="50C2DD69"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(c)</w:t>
            </w:r>
            <w:r w:rsidRPr="00E14A06">
              <w:rPr>
                <w:rFonts w:ascii="Calibri" w:hAnsi="Calibri"/>
              </w:rPr>
              <w:tab/>
              <w:t>haciendo los ajustes correspondientes por otras variaciones, desviaciones u Ofertas alternativas aceptables presentadas de conformidad con la cláusula 18 de las IAO; y</w:t>
            </w:r>
          </w:p>
          <w:p w14:paraId="5EB4F310" w14:textId="77777777" w:rsidR="003F79AA" w:rsidRPr="00E14A06" w:rsidRDefault="003F79AA" w:rsidP="00ED7FCE">
            <w:pPr>
              <w:suppressAutoHyphens/>
              <w:spacing w:after="120"/>
              <w:ind w:left="1143" w:hanging="540"/>
              <w:jc w:val="both"/>
              <w:rPr>
                <w:rFonts w:ascii="Calibri" w:hAnsi="Calibri"/>
              </w:rPr>
            </w:pPr>
            <w:r w:rsidRPr="00E14A06">
              <w:rPr>
                <w:rFonts w:ascii="Calibri" w:hAnsi="Calibri"/>
              </w:rPr>
              <w:t>(d)</w:t>
            </w:r>
            <w:r w:rsidRPr="00E14A06">
              <w:rPr>
                <w:rFonts w:ascii="Calibri" w:hAnsi="Calibri"/>
              </w:rPr>
              <w:tab/>
              <w:t>haciendo los ajustes correspondientes para reflejar los descuentos u otras modificaciones de precios ofrecidas de conformidad con la Subcláusula 23.5 de las IAO.</w:t>
            </w:r>
          </w:p>
          <w:p w14:paraId="5EDD988F" w14:textId="77777777" w:rsidR="003F79AA" w:rsidRPr="00E14A06" w:rsidRDefault="003F79AA" w:rsidP="00ED7FCE">
            <w:pPr>
              <w:suppressAutoHyphens/>
              <w:spacing w:after="120"/>
              <w:ind w:left="603" w:hanging="603"/>
              <w:jc w:val="both"/>
              <w:rPr>
                <w:rFonts w:ascii="Calibri" w:hAnsi="Calibri"/>
              </w:rPr>
            </w:pPr>
            <w:r w:rsidRPr="00E14A06">
              <w:rPr>
                <w:rFonts w:ascii="Calibri" w:hAnsi="Calibri"/>
              </w:rPr>
              <w:t>30.3</w:t>
            </w:r>
            <w:r w:rsidRPr="00E14A06">
              <w:rPr>
                <w:rFonts w:ascii="Calibri" w:hAnsi="Calibri"/>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7632876E" w14:textId="77777777" w:rsidR="003F79AA" w:rsidRPr="00E14A06" w:rsidRDefault="003F79AA" w:rsidP="00ED7FCE">
            <w:pPr>
              <w:suppressAutoHyphens/>
              <w:spacing w:after="120"/>
              <w:ind w:left="603" w:hanging="603"/>
              <w:jc w:val="both"/>
              <w:rPr>
                <w:rFonts w:ascii="Calibri" w:hAnsi="Calibri"/>
              </w:rPr>
            </w:pPr>
            <w:r w:rsidRPr="00E14A06">
              <w:rPr>
                <w:rFonts w:ascii="Calibri" w:hAnsi="Calibri"/>
              </w:rPr>
              <w:t>30.4</w:t>
            </w:r>
            <w:r w:rsidRPr="00E14A06">
              <w:rPr>
                <w:rFonts w:ascii="Calibri" w:hAnsi="Calibri"/>
              </w:rPr>
              <w:tab/>
              <w:t>En la evaluación de las Ofertas no se tendrá en cuenta el efecto estimado de ninguna de las condiciones para ajuste de precio estipuladas en virtud de la cláusula 47 de las CGC, durante el período de ejecución del Contrato.</w:t>
            </w:r>
          </w:p>
          <w:p w14:paraId="0B826CDE"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30.5</w:t>
            </w:r>
            <w:r w:rsidRPr="00E14A06">
              <w:rPr>
                <w:rFonts w:ascii="Calibri" w:hAnsi="Calibri"/>
                <w:vertAlign w:val="superscript"/>
              </w:rPr>
              <w:footnoteReference w:id="21"/>
            </w:r>
            <w:r w:rsidRPr="00E14A06">
              <w:rPr>
                <w:rFonts w:ascii="Calibri" w:hAnsi="Calibri"/>
                <w:vertAlign w:val="superscript"/>
              </w:rPr>
              <w:tab/>
            </w:r>
          </w:p>
        </w:tc>
      </w:tr>
      <w:tr w:rsidR="003F79AA" w:rsidRPr="00E14A06" w14:paraId="5DFF4378" w14:textId="77777777" w:rsidTr="00F123B2">
        <w:tc>
          <w:tcPr>
            <w:tcW w:w="2277" w:type="dxa"/>
            <w:gridSpan w:val="3"/>
          </w:tcPr>
          <w:p w14:paraId="34E57F3B" w14:textId="77777777" w:rsidR="003F79AA" w:rsidRPr="00E14A06" w:rsidRDefault="003F79AA" w:rsidP="009160EC">
            <w:pPr>
              <w:pStyle w:val="Ttulo3"/>
              <w:spacing w:after="120"/>
              <w:jc w:val="both"/>
              <w:rPr>
                <w:rFonts w:ascii="Calibri" w:hAnsi="Calibri"/>
                <w:bCs w:val="0"/>
              </w:rPr>
            </w:pPr>
            <w:bookmarkStart w:id="40" w:name="_Toc115774010"/>
            <w:r w:rsidRPr="00E14A06">
              <w:rPr>
                <w:rFonts w:ascii="Calibri" w:hAnsi="Calibri"/>
                <w:bCs w:val="0"/>
              </w:rPr>
              <w:lastRenderedPageBreak/>
              <w:t>31.</w:t>
            </w:r>
            <w:r w:rsidRPr="00E14A06">
              <w:rPr>
                <w:rFonts w:ascii="Calibri" w:hAnsi="Calibri"/>
                <w:bCs w:val="0"/>
              </w:rPr>
              <w:tab/>
              <w:t>Preferencia Nacional</w:t>
            </w:r>
            <w:bookmarkEnd w:id="40"/>
          </w:p>
        </w:tc>
        <w:tc>
          <w:tcPr>
            <w:tcW w:w="6831" w:type="dxa"/>
            <w:gridSpan w:val="2"/>
          </w:tcPr>
          <w:p w14:paraId="634EB83F" w14:textId="77777777" w:rsidR="003F79AA" w:rsidRPr="00E14A06" w:rsidRDefault="003F79AA" w:rsidP="00ED7FCE">
            <w:pPr>
              <w:suppressAutoHyphens/>
              <w:spacing w:after="120"/>
              <w:ind w:left="603" w:hanging="540"/>
              <w:jc w:val="both"/>
              <w:rPr>
                <w:rFonts w:ascii="Calibri" w:hAnsi="Calibri"/>
              </w:rPr>
            </w:pPr>
            <w:r w:rsidRPr="00E14A06">
              <w:rPr>
                <w:rFonts w:ascii="Calibri" w:hAnsi="Calibri"/>
              </w:rPr>
              <w:t>31.1</w:t>
            </w:r>
            <w:r w:rsidRPr="00E14A06">
              <w:rPr>
                <w:rFonts w:ascii="Calibri" w:hAnsi="Calibri"/>
              </w:rPr>
              <w:tab/>
              <w:t xml:space="preserve">No se aplicará un </w:t>
            </w:r>
            <w:r w:rsidR="000819C7" w:rsidRPr="00E14A06">
              <w:rPr>
                <w:rFonts w:ascii="Calibri" w:hAnsi="Calibri"/>
              </w:rPr>
              <w:t>margen</w:t>
            </w:r>
            <w:r w:rsidRPr="00E14A06">
              <w:rPr>
                <w:rFonts w:ascii="Calibri" w:hAnsi="Calibri"/>
              </w:rPr>
              <w:t xml:space="preserve"> de preferencia para comparar las ofertas de los contratistas nacionales con las de los contratistas extranjeros</w:t>
            </w:r>
            <w:r w:rsidR="007C2C43" w:rsidRPr="00E14A06">
              <w:rPr>
                <w:rFonts w:ascii="Calibri" w:hAnsi="Calibri"/>
              </w:rPr>
              <w:t xml:space="preserve"> </w:t>
            </w:r>
            <w:r w:rsidRPr="00E14A06">
              <w:rPr>
                <w:rFonts w:ascii="Calibri" w:hAnsi="Calibri"/>
              </w:rPr>
              <w:t>IAO</w:t>
            </w:r>
          </w:p>
        </w:tc>
      </w:tr>
      <w:tr w:rsidR="003F79AA" w:rsidRPr="00E14A06" w14:paraId="48C2E522" w14:textId="77777777" w:rsidTr="00F123B2">
        <w:tc>
          <w:tcPr>
            <w:tcW w:w="9108" w:type="dxa"/>
            <w:gridSpan w:val="5"/>
          </w:tcPr>
          <w:p w14:paraId="24CC32BB" w14:textId="77777777" w:rsidR="003F79AA" w:rsidRPr="00E14A06" w:rsidRDefault="003F79AA" w:rsidP="009160EC">
            <w:pPr>
              <w:pStyle w:val="Ttulo2"/>
              <w:spacing w:before="0" w:after="120"/>
              <w:rPr>
                <w:rFonts w:ascii="Calibri" w:hAnsi="Calibri"/>
                <w:sz w:val="24"/>
              </w:rPr>
            </w:pPr>
            <w:bookmarkStart w:id="41" w:name="_Toc115774011"/>
            <w:r w:rsidRPr="00E14A06">
              <w:rPr>
                <w:rFonts w:ascii="Calibri" w:hAnsi="Calibri"/>
                <w:sz w:val="24"/>
              </w:rPr>
              <w:t>F. Adjudicación del Contrato</w:t>
            </w:r>
            <w:bookmarkEnd w:id="41"/>
          </w:p>
        </w:tc>
      </w:tr>
      <w:tr w:rsidR="003F79AA" w:rsidRPr="00E14A06" w14:paraId="2B0BE951" w14:textId="77777777" w:rsidTr="00F123B2">
        <w:tc>
          <w:tcPr>
            <w:tcW w:w="2237" w:type="dxa"/>
            <w:gridSpan w:val="2"/>
          </w:tcPr>
          <w:p w14:paraId="77DD21D7" w14:textId="77777777" w:rsidR="003F79AA" w:rsidRPr="00E14A06" w:rsidRDefault="003F79AA" w:rsidP="009160EC">
            <w:pPr>
              <w:pStyle w:val="Ttulo3"/>
              <w:spacing w:after="120"/>
              <w:rPr>
                <w:rFonts w:ascii="Calibri" w:hAnsi="Calibri"/>
              </w:rPr>
            </w:pPr>
            <w:bookmarkStart w:id="42" w:name="_Toc115774012"/>
            <w:r w:rsidRPr="00E14A06">
              <w:rPr>
                <w:rFonts w:ascii="Calibri" w:hAnsi="Calibri"/>
              </w:rPr>
              <w:t>32.</w:t>
            </w:r>
            <w:r w:rsidRPr="00E14A06">
              <w:rPr>
                <w:rFonts w:ascii="Calibri" w:hAnsi="Calibri"/>
              </w:rPr>
              <w:tab/>
              <w:t>Criterios de Adjudicación</w:t>
            </w:r>
            <w:bookmarkEnd w:id="42"/>
          </w:p>
        </w:tc>
        <w:tc>
          <w:tcPr>
            <w:tcW w:w="6871" w:type="dxa"/>
            <w:gridSpan w:val="3"/>
          </w:tcPr>
          <w:p w14:paraId="796822CC" w14:textId="77777777" w:rsidR="003F79AA" w:rsidRPr="00E14A06" w:rsidRDefault="003F79AA" w:rsidP="00ED7FCE">
            <w:pPr>
              <w:spacing w:after="120"/>
              <w:ind w:left="612" w:hanging="612"/>
              <w:jc w:val="both"/>
              <w:rPr>
                <w:rFonts w:ascii="Calibri" w:hAnsi="Calibri"/>
              </w:rPr>
            </w:pPr>
            <w:r w:rsidRPr="00E14A06">
              <w:rPr>
                <w:rFonts w:ascii="Calibri" w:hAnsi="Calibri"/>
              </w:rPr>
              <w:t>32.1</w:t>
            </w:r>
            <w:r w:rsidRPr="00E14A06">
              <w:rPr>
                <w:rFonts w:ascii="Calibri" w:hAnsi="Calibri"/>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w:t>
            </w:r>
            <w:r w:rsidRPr="00E14A06">
              <w:rPr>
                <w:rFonts w:ascii="Calibri" w:hAnsi="Calibri"/>
              </w:rPr>
              <w:lastRenderedPageBreak/>
              <w:t xml:space="preserve">calificado de conformidad con las disposiciones de la Cláusula 5 de las IAO. </w:t>
            </w:r>
          </w:p>
        </w:tc>
      </w:tr>
      <w:tr w:rsidR="003F79AA" w:rsidRPr="00E14A06" w14:paraId="6E513AF1" w14:textId="77777777" w:rsidTr="00F123B2">
        <w:tc>
          <w:tcPr>
            <w:tcW w:w="2237" w:type="dxa"/>
            <w:gridSpan w:val="2"/>
          </w:tcPr>
          <w:p w14:paraId="03028FFD" w14:textId="77777777" w:rsidR="003F79AA" w:rsidRPr="00E14A06" w:rsidRDefault="003F79AA" w:rsidP="009160EC">
            <w:pPr>
              <w:pStyle w:val="Ttulo3"/>
              <w:spacing w:after="120"/>
              <w:rPr>
                <w:rFonts w:ascii="Calibri" w:hAnsi="Calibri"/>
              </w:rPr>
            </w:pPr>
            <w:bookmarkStart w:id="43" w:name="_Toc115774013"/>
            <w:r w:rsidRPr="00E14A06">
              <w:rPr>
                <w:rFonts w:ascii="Calibri" w:hAnsi="Calibri"/>
              </w:rPr>
              <w:lastRenderedPageBreak/>
              <w:t>33.</w:t>
            </w:r>
            <w:r w:rsidRPr="00E14A06">
              <w:rPr>
                <w:rFonts w:ascii="Calibri" w:hAnsi="Calibri"/>
              </w:rPr>
              <w:tab/>
              <w:t>Derecho del Contratante a aceptar cualquier Oferta o a rechazar cualquier o todas las Ofertas</w:t>
            </w:r>
            <w:bookmarkEnd w:id="43"/>
          </w:p>
        </w:tc>
        <w:tc>
          <w:tcPr>
            <w:tcW w:w="6871" w:type="dxa"/>
            <w:gridSpan w:val="3"/>
          </w:tcPr>
          <w:p w14:paraId="145A7BEF" w14:textId="77777777" w:rsidR="003F79AA" w:rsidRPr="00E14A06" w:rsidRDefault="003F79AA" w:rsidP="00ED7FCE">
            <w:pPr>
              <w:spacing w:after="120"/>
              <w:ind w:left="612" w:hanging="612"/>
              <w:jc w:val="both"/>
              <w:rPr>
                <w:rFonts w:ascii="Calibri" w:hAnsi="Calibri"/>
              </w:rPr>
            </w:pPr>
            <w:r w:rsidRPr="00E14A06">
              <w:rPr>
                <w:rFonts w:ascii="Calibri" w:hAnsi="Calibri"/>
              </w:rPr>
              <w:t>33.1</w:t>
            </w:r>
            <w:r w:rsidRPr="00E14A06">
              <w:rPr>
                <w:rFonts w:ascii="Calibri" w:hAnsi="Calibri"/>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E14A06">
              <w:rPr>
                <w:rFonts w:ascii="Calibri" w:hAnsi="Calibri"/>
              </w:rPr>
              <w:footnoteReference w:id="22"/>
            </w:r>
            <w:r w:rsidRPr="00E14A06">
              <w:rPr>
                <w:rFonts w:ascii="Calibri" w:hAnsi="Calibri"/>
              </w:rPr>
              <w:t xml:space="preserve"> </w:t>
            </w:r>
          </w:p>
        </w:tc>
      </w:tr>
      <w:tr w:rsidR="003F79AA" w:rsidRPr="00E14A06" w14:paraId="51F83E2A" w14:textId="77777777" w:rsidTr="00F123B2">
        <w:tc>
          <w:tcPr>
            <w:tcW w:w="2237" w:type="dxa"/>
            <w:gridSpan w:val="2"/>
          </w:tcPr>
          <w:p w14:paraId="3D4F2C75" w14:textId="77777777" w:rsidR="003F79AA" w:rsidRPr="00E14A06" w:rsidRDefault="003F79AA" w:rsidP="009160EC">
            <w:pPr>
              <w:pStyle w:val="Ttulo3"/>
              <w:spacing w:after="120"/>
              <w:rPr>
                <w:rFonts w:ascii="Calibri" w:hAnsi="Calibri"/>
              </w:rPr>
            </w:pPr>
            <w:bookmarkStart w:id="44" w:name="_Toc115774014"/>
            <w:r w:rsidRPr="00E14A06">
              <w:rPr>
                <w:rFonts w:ascii="Calibri" w:hAnsi="Calibri"/>
              </w:rPr>
              <w:t>34.</w:t>
            </w:r>
            <w:r w:rsidRPr="00E14A06">
              <w:rPr>
                <w:rFonts w:ascii="Calibri" w:hAnsi="Calibri"/>
              </w:rPr>
              <w:tab/>
              <w:t>Notificación de Adjudicación y firma del Convenio</w:t>
            </w:r>
            <w:bookmarkEnd w:id="44"/>
          </w:p>
        </w:tc>
        <w:tc>
          <w:tcPr>
            <w:tcW w:w="6871" w:type="dxa"/>
            <w:gridSpan w:val="3"/>
          </w:tcPr>
          <w:p w14:paraId="2169568D" w14:textId="77777777" w:rsidR="003F79AA" w:rsidRPr="00E14A06" w:rsidRDefault="003F79AA" w:rsidP="00ED7FCE">
            <w:pPr>
              <w:tabs>
                <w:tab w:val="left" w:pos="73"/>
              </w:tabs>
              <w:spacing w:after="120"/>
              <w:ind w:left="612" w:hanging="612"/>
              <w:jc w:val="both"/>
              <w:rPr>
                <w:rFonts w:ascii="Calibri" w:hAnsi="Calibri"/>
              </w:rPr>
            </w:pPr>
            <w:r w:rsidRPr="00E14A06">
              <w:rPr>
                <w:rFonts w:ascii="Calibri" w:hAnsi="Calibri"/>
              </w:rPr>
              <w:t>34.1</w:t>
            </w:r>
            <w:r w:rsidRPr="00E14A06">
              <w:rPr>
                <w:rFonts w:ascii="Calibri" w:hAnsi="Calibri"/>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612A3517"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34.2</w:t>
            </w:r>
            <w:r w:rsidRPr="00E14A06">
              <w:rPr>
                <w:rFonts w:ascii="Calibri" w:hAnsi="Calibri"/>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2B439357" w14:textId="77777777" w:rsidR="003F79AA" w:rsidRPr="00E14A06" w:rsidRDefault="003F79AA" w:rsidP="00ED7FCE">
            <w:pPr>
              <w:spacing w:after="120"/>
              <w:ind w:left="612" w:hanging="612"/>
              <w:jc w:val="both"/>
              <w:rPr>
                <w:rFonts w:ascii="Calibri" w:hAnsi="Calibri"/>
              </w:rPr>
            </w:pPr>
            <w:r w:rsidRPr="00E14A06">
              <w:rPr>
                <w:rFonts w:ascii="Calibri" w:hAnsi="Calibri"/>
              </w:rPr>
              <w:t>34.3</w:t>
            </w:r>
            <w:r w:rsidRPr="00E14A06">
              <w:rPr>
                <w:rFonts w:ascii="Calibri" w:hAnsi="Calibri"/>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5A783E3B" w14:textId="77777777" w:rsidR="003F79AA" w:rsidRPr="00E14A06" w:rsidRDefault="003F79AA" w:rsidP="00ED7FCE">
            <w:pPr>
              <w:pStyle w:val="Textodebloque"/>
              <w:tabs>
                <w:tab w:val="clear" w:pos="612"/>
                <w:tab w:val="left" w:pos="4664"/>
              </w:tabs>
              <w:spacing w:after="120"/>
              <w:ind w:left="612" w:right="0" w:hanging="612"/>
              <w:rPr>
                <w:rFonts w:ascii="Calibri" w:hAnsi="Calibri"/>
                <w:lang w:val="es-ES_tradnl"/>
              </w:rPr>
            </w:pPr>
            <w:r w:rsidRPr="00E14A06">
              <w:rPr>
                <w:rFonts w:ascii="Calibri" w:hAnsi="Calibri"/>
                <w:lang w:val="es-ES_tradnl"/>
              </w:rPr>
              <w:t xml:space="preserve">34.4 </w:t>
            </w:r>
            <w:r w:rsidRPr="00E14A06">
              <w:rPr>
                <w:rFonts w:ascii="Calibri" w:hAnsi="Calibri"/>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w:t>
            </w:r>
            <w:r w:rsidRPr="00E14A06">
              <w:rPr>
                <w:rFonts w:ascii="Calibri" w:hAnsi="Calibri"/>
                <w:lang w:val="es-ES_tradnl"/>
              </w:rPr>
              <w:lastRenderedPageBreak/>
              <w:t>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3F79AA" w:rsidRPr="00E14A06" w14:paraId="14CC5C4B" w14:textId="77777777" w:rsidTr="00F123B2">
        <w:tc>
          <w:tcPr>
            <w:tcW w:w="2237" w:type="dxa"/>
            <w:gridSpan w:val="2"/>
          </w:tcPr>
          <w:p w14:paraId="3B75BE34" w14:textId="77777777" w:rsidR="003F79AA" w:rsidRPr="00E14A06" w:rsidRDefault="003F79AA" w:rsidP="009160EC">
            <w:pPr>
              <w:pStyle w:val="Ttulo3"/>
              <w:spacing w:after="120"/>
              <w:rPr>
                <w:rFonts w:ascii="Calibri" w:hAnsi="Calibri"/>
              </w:rPr>
            </w:pPr>
            <w:bookmarkStart w:id="45" w:name="_Toc115774015"/>
            <w:r w:rsidRPr="00E14A06">
              <w:rPr>
                <w:rFonts w:ascii="Calibri" w:hAnsi="Calibri"/>
              </w:rPr>
              <w:lastRenderedPageBreak/>
              <w:t>35.</w:t>
            </w:r>
            <w:r w:rsidRPr="00E14A06">
              <w:rPr>
                <w:rFonts w:ascii="Calibri" w:hAnsi="Calibri"/>
              </w:rPr>
              <w:tab/>
              <w:t>Garantía de Cumplimiento</w:t>
            </w:r>
            <w:bookmarkEnd w:id="45"/>
            <w:r w:rsidRPr="00E14A06">
              <w:rPr>
                <w:rFonts w:ascii="Calibri" w:hAnsi="Calibri"/>
              </w:rPr>
              <w:t xml:space="preserve"> </w:t>
            </w:r>
          </w:p>
        </w:tc>
        <w:tc>
          <w:tcPr>
            <w:tcW w:w="6871" w:type="dxa"/>
            <w:gridSpan w:val="3"/>
          </w:tcPr>
          <w:p w14:paraId="2F0EAEC7" w14:textId="77777777" w:rsidR="003F79AA" w:rsidRPr="00E14A06" w:rsidRDefault="003F79AA" w:rsidP="00ED7FCE">
            <w:pPr>
              <w:spacing w:after="120"/>
              <w:ind w:left="612" w:hanging="612"/>
              <w:jc w:val="both"/>
              <w:rPr>
                <w:rFonts w:ascii="Calibri" w:hAnsi="Calibri"/>
              </w:rPr>
            </w:pPr>
            <w:r w:rsidRPr="00E14A06">
              <w:rPr>
                <w:rFonts w:ascii="Calibri" w:hAnsi="Calibri"/>
              </w:rPr>
              <w:t>35.1</w:t>
            </w:r>
            <w:r w:rsidRPr="00E14A06">
              <w:rPr>
                <w:rFonts w:ascii="Calibri" w:hAnsi="Calibri"/>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14:paraId="6153D29F" w14:textId="77777777" w:rsidR="003F79AA" w:rsidRPr="00E14A06" w:rsidRDefault="003F79AA" w:rsidP="00ED7FCE">
            <w:pPr>
              <w:spacing w:after="120"/>
              <w:ind w:left="612" w:hanging="612"/>
              <w:jc w:val="both"/>
              <w:rPr>
                <w:rFonts w:ascii="Calibri" w:hAnsi="Calibri"/>
              </w:rPr>
            </w:pPr>
            <w:r w:rsidRPr="00E14A06">
              <w:rPr>
                <w:rFonts w:ascii="Calibri" w:hAnsi="Calibri"/>
              </w:rPr>
              <w:t>35.2</w:t>
            </w:r>
            <w:r w:rsidRPr="00E14A06">
              <w:rPr>
                <w:rFonts w:ascii="Calibri" w:hAnsi="Calibri"/>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67C3FECB" w14:textId="77777777" w:rsidR="003F79AA" w:rsidRPr="00E14A06" w:rsidRDefault="003F79AA" w:rsidP="00ED7FCE">
            <w:pPr>
              <w:spacing w:after="120"/>
              <w:ind w:left="612" w:hanging="612"/>
              <w:jc w:val="both"/>
              <w:rPr>
                <w:rFonts w:ascii="Calibri" w:hAnsi="Calibri"/>
              </w:rPr>
            </w:pPr>
            <w:r w:rsidRPr="00E14A06">
              <w:rPr>
                <w:rFonts w:ascii="Calibri" w:hAnsi="Calibri"/>
              </w:rPr>
              <w:t>35.3</w:t>
            </w:r>
            <w:r w:rsidRPr="00E14A06">
              <w:rPr>
                <w:rFonts w:ascii="Calibri" w:hAnsi="Calibri"/>
              </w:rPr>
              <w:tab/>
              <w:t>Si la Garantía de Cumplimiento suministrada por el Oferente seleccionado es una fianza, ésta deberá ser emitida por una compañía afianzadora que el Oferente seleccionado haya verificado que es aceptable para el Contratante.</w:t>
            </w:r>
          </w:p>
          <w:p w14:paraId="65129433" w14:textId="77777777" w:rsidR="003F79AA" w:rsidRPr="00E14A06" w:rsidRDefault="003F79AA" w:rsidP="00ED7FCE">
            <w:pPr>
              <w:spacing w:after="120"/>
              <w:ind w:left="612" w:hanging="540"/>
              <w:jc w:val="both"/>
              <w:rPr>
                <w:rFonts w:ascii="Calibri" w:hAnsi="Calibri"/>
              </w:rPr>
            </w:pPr>
            <w:r w:rsidRPr="00E14A06">
              <w:rPr>
                <w:rFonts w:ascii="Calibri" w:hAnsi="Calibri"/>
              </w:rPr>
              <w:t>35.4</w:t>
            </w:r>
            <w:r w:rsidRPr="00E14A06">
              <w:rPr>
                <w:rFonts w:ascii="Calibri" w:hAnsi="Calibri"/>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E14A06" w14:paraId="62A25DAB" w14:textId="77777777" w:rsidTr="00F123B2">
        <w:tc>
          <w:tcPr>
            <w:tcW w:w="2237" w:type="dxa"/>
            <w:gridSpan w:val="2"/>
          </w:tcPr>
          <w:p w14:paraId="7EFD7512" w14:textId="77777777" w:rsidR="003F79AA" w:rsidRPr="00E14A06" w:rsidRDefault="003F79AA" w:rsidP="009160EC">
            <w:pPr>
              <w:pStyle w:val="Ttulo3"/>
              <w:spacing w:after="120"/>
              <w:rPr>
                <w:rFonts w:ascii="Calibri" w:hAnsi="Calibri"/>
              </w:rPr>
            </w:pPr>
            <w:bookmarkStart w:id="46" w:name="_Toc115774016"/>
            <w:r w:rsidRPr="00E14A06">
              <w:rPr>
                <w:rFonts w:ascii="Calibri" w:hAnsi="Calibri"/>
              </w:rPr>
              <w:lastRenderedPageBreak/>
              <w:t>36.</w:t>
            </w:r>
            <w:r w:rsidRPr="00E14A06">
              <w:rPr>
                <w:rFonts w:ascii="Calibri" w:hAnsi="Calibri"/>
              </w:rPr>
              <w:tab/>
              <w:t>Pago de anticipo y Garantía</w:t>
            </w:r>
            <w:bookmarkEnd w:id="46"/>
          </w:p>
        </w:tc>
        <w:tc>
          <w:tcPr>
            <w:tcW w:w="6871" w:type="dxa"/>
            <w:gridSpan w:val="3"/>
          </w:tcPr>
          <w:p w14:paraId="5C812CD9" w14:textId="77777777" w:rsidR="003F79AA" w:rsidRPr="00E14A06" w:rsidRDefault="003F79AA" w:rsidP="00ED7FCE">
            <w:pPr>
              <w:spacing w:after="120"/>
              <w:ind w:left="612" w:hanging="612"/>
              <w:jc w:val="both"/>
              <w:rPr>
                <w:rFonts w:ascii="Calibri" w:hAnsi="Calibri"/>
              </w:rPr>
            </w:pPr>
            <w:r w:rsidRPr="00E14A06">
              <w:rPr>
                <w:rFonts w:ascii="Calibri" w:hAnsi="Calibri"/>
              </w:rPr>
              <w:t>36.1</w:t>
            </w:r>
            <w:r w:rsidRPr="00E14A06">
              <w:rPr>
                <w:rFonts w:ascii="Calibri" w:hAnsi="Calibri"/>
              </w:rPr>
              <w:tab/>
              <w:t xml:space="preserve">El Contratante proveerá un anticipo sobre el Precio del  Contrato, de acuerdo a lo estipulado en las CGC y supeditado al monto máximo </w:t>
            </w:r>
            <w:r w:rsidRPr="00E14A06">
              <w:rPr>
                <w:rFonts w:ascii="Calibri" w:hAnsi="Calibri"/>
                <w:b/>
              </w:rPr>
              <w:t>establecido en los DDL</w:t>
            </w:r>
            <w:r w:rsidRPr="00E14A06">
              <w:rPr>
                <w:rFonts w:ascii="Calibri" w:hAnsi="Calibri"/>
              </w:rPr>
              <w:t xml:space="preserve">. El pago del anticipo deberá ejecutarse contra la recepción de  una garantía. En la Sección X “Formularios de Garantía” se proporciona un formulario de Garantía Bancaria para Pago de Anticipo. </w:t>
            </w:r>
          </w:p>
        </w:tc>
      </w:tr>
      <w:tr w:rsidR="003F79AA" w:rsidRPr="00E14A06" w14:paraId="69DFE911" w14:textId="77777777" w:rsidTr="00F123B2">
        <w:tc>
          <w:tcPr>
            <w:tcW w:w="2237" w:type="dxa"/>
            <w:gridSpan w:val="2"/>
          </w:tcPr>
          <w:p w14:paraId="09F044FD" w14:textId="77777777" w:rsidR="003F79AA" w:rsidRPr="00E14A06" w:rsidRDefault="003F79AA" w:rsidP="009160EC">
            <w:pPr>
              <w:pStyle w:val="Ttulo3"/>
              <w:spacing w:after="120"/>
              <w:rPr>
                <w:rFonts w:ascii="Calibri" w:hAnsi="Calibri"/>
              </w:rPr>
            </w:pPr>
            <w:bookmarkStart w:id="47" w:name="_Toc115774017"/>
            <w:r w:rsidRPr="00E14A06">
              <w:rPr>
                <w:rFonts w:ascii="Calibri" w:hAnsi="Calibri"/>
              </w:rPr>
              <w:t>37.  Conciliador</w:t>
            </w:r>
            <w:bookmarkEnd w:id="47"/>
          </w:p>
        </w:tc>
        <w:tc>
          <w:tcPr>
            <w:tcW w:w="6871" w:type="dxa"/>
            <w:gridSpan w:val="3"/>
          </w:tcPr>
          <w:p w14:paraId="6193458C"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37.1</w:t>
            </w:r>
            <w:r w:rsidRPr="00E14A06">
              <w:rPr>
                <w:rFonts w:ascii="Calibri" w:hAnsi="Calibri"/>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14:paraId="4DFD2FE1" w14:textId="77777777" w:rsidR="003F79AA" w:rsidRPr="00E14A06" w:rsidRDefault="003F79AA" w:rsidP="009160EC">
      <w:pPr>
        <w:spacing w:after="120"/>
        <w:rPr>
          <w:rFonts w:ascii="Calibri" w:hAnsi="Calibri"/>
          <w:b/>
          <w:bCs/>
        </w:rPr>
      </w:pPr>
    </w:p>
    <w:p w14:paraId="0522AA80" w14:textId="77777777" w:rsidR="003F79AA" w:rsidRPr="00E14A06" w:rsidRDefault="003F79AA" w:rsidP="00ED7FCE">
      <w:pPr>
        <w:spacing w:after="120"/>
        <w:rPr>
          <w:rFonts w:ascii="Calibri" w:hAnsi="Calibri"/>
          <w:b/>
          <w:bCs/>
        </w:rPr>
        <w:sectPr w:rsidR="003F79AA" w:rsidRPr="00E14A06">
          <w:headerReference w:type="even" r:id="rId8"/>
          <w:headerReference w:type="default" r:id="rId9"/>
          <w:headerReference w:type="first" r:id="rId10"/>
          <w:endnotePr>
            <w:numFmt w:val="decimal"/>
          </w:endnotePr>
          <w:type w:val="oddPage"/>
          <w:pgSz w:w="12240" w:h="15840" w:code="1"/>
          <w:pgMar w:top="1440" w:right="1440" w:bottom="1440" w:left="1440" w:header="720" w:footer="720" w:gutter="0"/>
          <w:pgNumType w:start="1"/>
          <w:cols w:space="720"/>
          <w:titlePg/>
        </w:sectPr>
      </w:pPr>
    </w:p>
    <w:p w14:paraId="1DF3A939" w14:textId="260D8AF6" w:rsidR="003F79AA" w:rsidRPr="00E14A06" w:rsidRDefault="003F79AA" w:rsidP="00ED7FCE">
      <w:pPr>
        <w:pStyle w:val="Ttulo1"/>
        <w:spacing w:before="0" w:after="120"/>
        <w:rPr>
          <w:rFonts w:ascii="Calibri" w:hAnsi="Calibri"/>
          <w:sz w:val="24"/>
        </w:rPr>
      </w:pPr>
      <w:bookmarkStart w:id="48" w:name="_Toc528751118"/>
      <w:r w:rsidRPr="00E14A06">
        <w:rPr>
          <w:rFonts w:ascii="Calibri" w:hAnsi="Calibri"/>
          <w:sz w:val="24"/>
        </w:rPr>
        <w:lastRenderedPageBreak/>
        <w:t>Sección II. Datos de la Licitación</w:t>
      </w:r>
      <w:bookmarkEnd w:id="48"/>
      <w:r w:rsidRPr="00E14A06">
        <w:rPr>
          <w:rFonts w:ascii="Calibri" w:hAnsi="Calibri"/>
          <w:sz w:val="24"/>
        </w:rPr>
        <w:t xml:space="preserve"> </w:t>
      </w:r>
    </w:p>
    <w:p w14:paraId="27AFB671" w14:textId="77777777" w:rsidR="003F79AA" w:rsidRPr="00E14A06" w:rsidRDefault="003F79AA" w:rsidP="00ED7FCE">
      <w:pPr>
        <w:keepNext/>
        <w:spacing w:after="120"/>
        <w:jc w:val="center"/>
        <w:rPr>
          <w:rFonts w:ascii="Calibri" w:hAnsi="Calibri"/>
          <w:b/>
          <w:bCs/>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302"/>
        <w:gridCol w:w="8185"/>
      </w:tblGrid>
      <w:tr w:rsidR="003F79AA" w:rsidRPr="00E14A06" w14:paraId="09F6ADAE" w14:textId="77777777" w:rsidTr="00F9292B">
        <w:trPr>
          <w:cantSplit/>
          <w:tblCellSpacing w:w="11" w:type="dxa"/>
        </w:trPr>
        <w:tc>
          <w:tcPr>
            <w:tcW w:w="4977" w:type="pct"/>
            <w:gridSpan w:val="3"/>
          </w:tcPr>
          <w:p w14:paraId="1AF6D283" w14:textId="77777777" w:rsidR="003F79AA" w:rsidRPr="00E14A06" w:rsidRDefault="003F79AA" w:rsidP="00100A3A">
            <w:pPr>
              <w:pStyle w:val="Ttulo4"/>
              <w:widowControl w:val="0"/>
              <w:numPr>
                <w:ilvl w:val="0"/>
                <w:numId w:val="8"/>
              </w:numPr>
              <w:spacing w:after="120"/>
              <w:ind w:left="778" w:hanging="418"/>
              <w:rPr>
                <w:rFonts w:ascii="Calibri" w:hAnsi="Calibri"/>
                <w:b w:val="0"/>
                <w:bCs w:val="0"/>
                <w:sz w:val="24"/>
              </w:rPr>
            </w:pPr>
            <w:r w:rsidRPr="00E14A06">
              <w:rPr>
                <w:rFonts w:ascii="Calibri" w:hAnsi="Calibri"/>
                <w:sz w:val="24"/>
              </w:rPr>
              <w:t>Disposiciones Generales</w:t>
            </w:r>
          </w:p>
        </w:tc>
      </w:tr>
      <w:tr w:rsidR="003F79AA" w:rsidRPr="00E14A06" w14:paraId="25848D61" w14:textId="77777777" w:rsidTr="00F9292B">
        <w:trPr>
          <w:tblCellSpacing w:w="11" w:type="dxa"/>
        </w:trPr>
        <w:tc>
          <w:tcPr>
            <w:tcW w:w="596" w:type="pct"/>
            <w:gridSpan w:val="2"/>
            <w:tcBorders>
              <w:bottom w:val="single" w:sz="4" w:space="0" w:color="auto"/>
            </w:tcBorders>
          </w:tcPr>
          <w:p w14:paraId="5771A7A1" w14:textId="77777777" w:rsidR="003F79AA" w:rsidRPr="00E14A06" w:rsidRDefault="003F79AA" w:rsidP="009160EC">
            <w:pPr>
              <w:spacing w:before="120" w:after="120"/>
              <w:jc w:val="both"/>
              <w:rPr>
                <w:rFonts w:ascii="Calibri" w:hAnsi="Calibri"/>
                <w:b/>
                <w:bCs/>
              </w:rPr>
            </w:pPr>
            <w:r w:rsidRPr="00E14A06">
              <w:rPr>
                <w:rFonts w:ascii="Calibri" w:hAnsi="Calibri"/>
                <w:b/>
                <w:bCs/>
              </w:rPr>
              <w:t>IAO 1.1</w:t>
            </w:r>
          </w:p>
        </w:tc>
        <w:tc>
          <w:tcPr>
            <w:tcW w:w="4370" w:type="pct"/>
          </w:tcPr>
          <w:p w14:paraId="5CD3A3D7" w14:textId="5CA3BD75" w:rsidR="00216E2F" w:rsidRPr="004F1425" w:rsidRDefault="00216E2F" w:rsidP="00216E2F">
            <w:pPr>
              <w:keepNext/>
              <w:spacing w:after="120"/>
              <w:rPr>
                <w:rFonts w:ascii="Calibri" w:hAnsi="Calibri"/>
                <w:i/>
                <w:iCs/>
              </w:rPr>
            </w:pPr>
            <w:r w:rsidRPr="004F1425">
              <w:rPr>
                <w:rFonts w:ascii="Calibri" w:hAnsi="Calibri"/>
              </w:rPr>
              <w:t xml:space="preserve"> El Contratante es: EMPRESA ELÉCTRICA QUITO</w:t>
            </w:r>
          </w:p>
          <w:p w14:paraId="3E41475F" w14:textId="77777777" w:rsidR="00216E2F" w:rsidRPr="004F1425" w:rsidRDefault="00216E2F" w:rsidP="00216E2F">
            <w:pPr>
              <w:autoSpaceDE w:val="0"/>
              <w:autoSpaceDN w:val="0"/>
              <w:adjustRightInd w:val="0"/>
              <w:jc w:val="both"/>
              <w:rPr>
                <w:rFonts w:ascii="Calibri" w:hAnsi="Calibri"/>
              </w:rPr>
            </w:pPr>
            <w:r w:rsidRPr="004F1425">
              <w:rPr>
                <w:rFonts w:ascii="Calibri" w:hAnsi="Calibri"/>
              </w:rPr>
              <w:t>El proyecto está orientado al mejoramiento del sistema de distribución de energía eléctrica, mediante la automatización de los reconectadores y su operación en coordinación con la subestación. El proyecto contempla la automatización de los reconectadores instalados en los primarios A, C, G e I de la subestación Cotocollao.</w:t>
            </w:r>
          </w:p>
          <w:p w14:paraId="695BE04D" w14:textId="77777777" w:rsidR="00216E2F" w:rsidRPr="004F1425" w:rsidRDefault="00216E2F" w:rsidP="00216E2F">
            <w:pPr>
              <w:keepNext/>
              <w:spacing w:after="120"/>
              <w:rPr>
                <w:rFonts w:ascii="Calibri" w:hAnsi="Calibri"/>
              </w:rPr>
            </w:pPr>
          </w:p>
          <w:p w14:paraId="04B8CD2F" w14:textId="13702AFB" w:rsidR="00216E2F" w:rsidRPr="004F1425" w:rsidRDefault="00216E2F" w:rsidP="00216E2F">
            <w:pPr>
              <w:keepNext/>
              <w:spacing w:after="120"/>
              <w:jc w:val="both"/>
              <w:rPr>
                <w:rFonts w:ascii="Calibri" w:hAnsi="Calibri"/>
                <w:color w:val="000000"/>
              </w:rPr>
            </w:pPr>
            <w:r w:rsidRPr="004F1425">
              <w:rPr>
                <w:rFonts w:ascii="Calibri" w:hAnsi="Calibri"/>
              </w:rPr>
              <w:t xml:space="preserve">El nombre, presupuesto asignado, e identificación del contrato es: </w:t>
            </w:r>
            <w:r w:rsidR="00027344" w:rsidRPr="00027344">
              <w:rPr>
                <w:rFonts w:ascii="Calibri" w:hAnsi="Calibri"/>
              </w:rPr>
              <w:t xml:space="preserve">BIDIII-RSND-AUT-EEQ-OB-003 </w:t>
            </w:r>
            <w:r w:rsidRPr="00027344">
              <w:rPr>
                <w:rFonts w:ascii="Calibri" w:hAnsi="Calibri"/>
              </w:rPr>
              <w:t xml:space="preserve"> y s</w:t>
            </w:r>
            <w:r w:rsidRPr="004F1425">
              <w:rPr>
                <w:rFonts w:ascii="Calibri" w:hAnsi="Calibri"/>
                <w:color w:val="000000"/>
              </w:rPr>
              <w:t xml:space="preserve">e presenta en la </w:t>
            </w:r>
            <w:r w:rsidRPr="004F1425">
              <w:rPr>
                <w:rFonts w:ascii="Calibri" w:hAnsi="Calibri"/>
                <w:color w:val="000000"/>
              </w:rPr>
              <w:fldChar w:fldCharType="begin"/>
            </w:r>
            <w:r w:rsidRPr="004F1425">
              <w:rPr>
                <w:rFonts w:ascii="Calibri" w:hAnsi="Calibri"/>
                <w:color w:val="000000"/>
              </w:rPr>
              <w:instrText xml:space="preserve"> REF _Ref475431351 \h  \* MERGEFORMAT </w:instrText>
            </w:r>
            <w:r w:rsidRPr="004F1425">
              <w:rPr>
                <w:rFonts w:ascii="Calibri" w:hAnsi="Calibri"/>
                <w:color w:val="000000"/>
              </w:rPr>
            </w:r>
            <w:r w:rsidRPr="004F1425">
              <w:rPr>
                <w:rFonts w:ascii="Calibri" w:hAnsi="Calibri"/>
                <w:color w:val="000000"/>
              </w:rPr>
              <w:fldChar w:fldCharType="separate"/>
            </w:r>
            <w:r w:rsidR="003D4E4F" w:rsidRPr="003D4E4F">
              <w:rPr>
                <w:rFonts w:ascii="Calibri" w:hAnsi="Calibri"/>
                <w:color w:val="000000"/>
              </w:rPr>
              <w:t xml:space="preserve">Tabla </w:t>
            </w:r>
            <w:r w:rsidR="003D4E4F" w:rsidRPr="003D4E4F">
              <w:rPr>
                <w:rFonts w:ascii="Calibri" w:hAnsi="Calibri"/>
                <w:color w:val="000000"/>
              </w:rPr>
              <w:t>1</w:t>
            </w:r>
            <w:r w:rsidRPr="004F1425">
              <w:rPr>
                <w:rFonts w:ascii="Calibri" w:hAnsi="Calibri"/>
                <w:color w:val="000000"/>
              </w:rPr>
              <w:fldChar w:fldCharType="end"/>
            </w:r>
            <w:r w:rsidRPr="004F1425">
              <w:rPr>
                <w:rFonts w:ascii="Calibri" w:hAnsi="Calibri"/>
                <w:color w:val="000000"/>
              </w:rPr>
              <w:t>.</w:t>
            </w:r>
          </w:p>
          <w:p w14:paraId="40A42412" w14:textId="77777777" w:rsidR="00216E2F" w:rsidRPr="004F1425" w:rsidRDefault="00216E2F" w:rsidP="00216E2F">
            <w:pPr>
              <w:pStyle w:val="Descripcin"/>
              <w:keepNext/>
              <w:spacing w:after="0"/>
              <w:jc w:val="center"/>
              <w:rPr>
                <w:rFonts w:ascii="Calibri" w:hAnsi="Calibri"/>
                <w:b w:val="0"/>
                <w:bCs w:val="0"/>
                <w:color w:val="000000"/>
                <w:sz w:val="20"/>
                <w:szCs w:val="20"/>
              </w:rPr>
            </w:pPr>
            <w:bookmarkStart w:id="49" w:name="_Ref475431351"/>
            <w:r w:rsidRPr="004F1425">
              <w:rPr>
                <w:rFonts w:ascii="Calibri" w:hAnsi="Calibri"/>
                <w:bCs w:val="0"/>
                <w:color w:val="000000"/>
                <w:sz w:val="20"/>
                <w:szCs w:val="20"/>
              </w:rPr>
              <w:t xml:space="preserve">Tabla </w:t>
            </w:r>
            <w:r w:rsidRPr="004F1425">
              <w:rPr>
                <w:rFonts w:ascii="Calibri" w:hAnsi="Calibri"/>
                <w:bCs w:val="0"/>
                <w:color w:val="000000"/>
                <w:sz w:val="20"/>
                <w:szCs w:val="20"/>
              </w:rPr>
              <w:fldChar w:fldCharType="begin"/>
            </w:r>
            <w:r w:rsidRPr="004F1425">
              <w:rPr>
                <w:rFonts w:ascii="Calibri" w:hAnsi="Calibri"/>
                <w:bCs w:val="0"/>
                <w:color w:val="000000"/>
                <w:sz w:val="20"/>
                <w:szCs w:val="20"/>
              </w:rPr>
              <w:instrText xml:space="preserve"> SEQ Tabla \* ARABIC </w:instrText>
            </w:r>
            <w:r w:rsidRPr="004F1425">
              <w:rPr>
                <w:rFonts w:ascii="Calibri" w:hAnsi="Calibri"/>
                <w:bCs w:val="0"/>
                <w:color w:val="000000"/>
                <w:sz w:val="20"/>
                <w:szCs w:val="20"/>
              </w:rPr>
              <w:fldChar w:fldCharType="separate"/>
            </w:r>
            <w:r w:rsidR="003D4E4F">
              <w:rPr>
                <w:rFonts w:ascii="Calibri" w:hAnsi="Calibri"/>
                <w:bCs w:val="0"/>
                <w:noProof/>
                <w:color w:val="000000"/>
                <w:sz w:val="20"/>
                <w:szCs w:val="20"/>
              </w:rPr>
              <w:t>1</w:t>
            </w:r>
            <w:r w:rsidRPr="004F1425">
              <w:rPr>
                <w:rFonts w:ascii="Calibri" w:hAnsi="Calibri"/>
                <w:bCs w:val="0"/>
                <w:color w:val="000000"/>
                <w:sz w:val="20"/>
                <w:szCs w:val="20"/>
              </w:rPr>
              <w:fldChar w:fldCharType="end"/>
            </w:r>
            <w:bookmarkEnd w:id="49"/>
            <w:r w:rsidRPr="004F1425">
              <w:rPr>
                <w:rFonts w:ascii="Calibri" w:hAnsi="Calibri"/>
                <w:bCs w:val="0"/>
                <w:color w:val="000000"/>
                <w:sz w:val="20"/>
                <w:szCs w:val="20"/>
              </w:rPr>
              <w:t>.</w:t>
            </w:r>
            <w:r w:rsidRPr="004F1425">
              <w:rPr>
                <w:rFonts w:ascii="Calibri" w:hAnsi="Calibri"/>
                <w:b w:val="0"/>
                <w:bCs w:val="0"/>
                <w:color w:val="000000"/>
                <w:sz w:val="20"/>
                <w:szCs w:val="20"/>
              </w:rPr>
              <w:t xml:space="preserve"> Descripción del proyecto</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00"/>
              <w:gridCol w:w="2780"/>
            </w:tblGrid>
            <w:tr w:rsidR="00216E2F" w:rsidRPr="00150364" w14:paraId="2D8787BF" w14:textId="77777777" w:rsidTr="00DA4074">
              <w:trPr>
                <w:trHeight w:val="615"/>
                <w:jc w:val="center"/>
              </w:trPr>
              <w:tc>
                <w:tcPr>
                  <w:tcW w:w="4300" w:type="dxa"/>
                  <w:shd w:val="clear" w:color="auto" w:fill="auto"/>
                  <w:vAlign w:val="center"/>
                  <w:hideMark/>
                </w:tcPr>
                <w:p w14:paraId="74088F84" w14:textId="77777777" w:rsidR="00216E2F" w:rsidRPr="004F1425" w:rsidRDefault="00216E2F" w:rsidP="00216E2F">
                  <w:pPr>
                    <w:jc w:val="center"/>
                    <w:rPr>
                      <w:rFonts w:ascii="Calibri" w:hAnsi="Calibri"/>
                      <w:b/>
                      <w:bCs/>
                      <w:color w:val="000000"/>
                      <w:sz w:val="20"/>
                      <w:szCs w:val="20"/>
                    </w:rPr>
                  </w:pPr>
                  <w:r w:rsidRPr="004F1425">
                    <w:rPr>
                      <w:rFonts w:ascii="Calibri" w:hAnsi="Calibri"/>
                      <w:b/>
                      <w:bCs/>
                      <w:color w:val="000000"/>
                      <w:sz w:val="20"/>
                      <w:szCs w:val="20"/>
                    </w:rPr>
                    <w:t>Nombre</w:t>
                  </w:r>
                </w:p>
              </w:tc>
              <w:tc>
                <w:tcPr>
                  <w:tcW w:w="2780" w:type="dxa"/>
                  <w:shd w:val="clear" w:color="auto" w:fill="auto"/>
                  <w:vAlign w:val="center"/>
                  <w:hideMark/>
                </w:tcPr>
                <w:p w14:paraId="0776B803" w14:textId="77777777" w:rsidR="00216E2F" w:rsidRPr="004F1425" w:rsidRDefault="00216E2F" w:rsidP="00216E2F">
                  <w:pPr>
                    <w:jc w:val="center"/>
                    <w:rPr>
                      <w:rFonts w:ascii="Calibri" w:hAnsi="Calibri"/>
                      <w:b/>
                      <w:bCs/>
                      <w:color w:val="000000"/>
                      <w:sz w:val="20"/>
                      <w:szCs w:val="20"/>
                    </w:rPr>
                  </w:pPr>
                  <w:r w:rsidRPr="004F1425">
                    <w:rPr>
                      <w:rFonts w:ascii="Calibri" w:hAnsi="Calibri"/>
                      <w:b/>
                      <w:bCs/>
                      <w:color w:val="000000"/>
                      <w:sz w:val="20"/>
                      <w:szCs w:val="20"/>
                    </w:rPr>
                    <w:t>Presupuesto referencial</w:t>
                  </w:r>
                </w:p>
                <w:p w14:paraId="707E04B5" w14:textId="77777777" w:rsidR="00216E2F" w:rsidRPr="004F1425" w:rsidRDefault="00216E2F" w:rsidP="00216E2F">
                  <w:pPr>
                    <w:jc w:val="center"/>
                    <w:rPr>
                      <w:rFonts w:ascii="Calibri" w:hAnsi="Calibri"/>
                      <w:b/>
                      <w:bCs/>
                      <w:color w:val="000000"/>
                      <w:sz w:val="20"/>
                      <w:szCs w:val="20"/>
                    </w:rPr>
                  </w:pPr>
                  <w:r w:rsidRPr="004F1425">
                    <w:rPr>
                      <w:rFonts w:ascii="Calibri" w:hAnsi="Calibri"/>
                      <w:b/>
                      <w:bCs/>
                      <w:color w:val="000000"/>
                      <w:sz w:val="20"/>
                      <w:szCs w:val="20"/>
                    </w:rPr>
                    <w:t>sin IVA (USD)</w:t>
                  </w:r>
                </w:p>
              </w:tc>
            </w:tr>
            <w:tr w:rsidR="00216E2F" w:rsidRPr="00150364" w14:paraId="7AC27655" w14:textId="77777777" w:rsidTr="00DA4074">
              <w:trPr>
                <w:trHeight w:val="915"/>
                <w:jc w:val="center"/>
              </w:trPr>
              <w:tc>
                <w:tcPr>
                  <w:tcW w:w="4300" w:type="dxa"/>
                  <w:shd w:val="clear" w:color="auto" w:fill="auto"/>
                  <w:vAlign w:val="center"/>
                </w:tcPr>
                <w:p w14:paraId="436F64C2" w14:textId="67D3A05A" w:rsidR="00216E2F" w:rsidRPr="004F1425" w:rsidRDefault="00027344" w:rsidP="00027344">
                  <w:pPr>
                    <w:autoSpaceDE w:val="0"/>
                    <w:autoSpaceDN w:val="0"/>
                    <w:adjustRightInd w:val="0"/>
                    <w:jc w:val="both"/>
                    <w:rPr>
                      <w:rFonts w:ascii="Calibri" w:hAnsi="Calibri"/>
                      <w:bCs/>
                      <w:color w:val="000000"/>
                      <w:sz w:val="20"/>
                      <w:szCs w:val="20"/>
                    </w:rPr>
                  </w:pPr>
                  <w:r w:rsidRPr="00027344">
                    <w:rPr>
                      <w:rFonts w:ascii="Arial Narrow" w:hAnsi="Arial Narrow"/>
                      <w:lang w:val="es-EC" w:eastAsia="es-EC"/>
                    </w:rPr>
                    <w:t xml:space="preserve">Automatización de reconectadores ubicados en los primarios </w:t>
                  </w:r>
                  <w:r>
                    <w:rPr>
                      <w:rFonts w:ascii="Arial Narrow" w:hAnsi="Arial Narrow"/>
                      <w:lang w:val="es-EC" w:eastAsia="es-EC"/>
                    </w:rPr>
                    <w:t>A</w:t>
                  </w:r>
                  <w:r w:rsidRPr="00027344">
                    <w:rPr>
                      <w:rFonts w:ascii="Arial Narrow" w:hAnsi="Arial Narrow"/>
                      <w:lang w:val="es-EC" w:eastAsia="es-EC"/>
                    </w:rPr>
                    <w:t xml:space="preserve">, </w:t>
                  </w:r>
                  <w:r>
                    <w:rPr>
                      <w:rFonts w:ascii="Arial Narrow" w:hAnsi="Arial Narrow"/>
                      <w:lang w:val="es-EC" w:eastAsia="es-EC"/>
                    </w:rPr>
                    <w:t>C</w:t>
                  </w:r>
                  <w:r w:rsidRPr="00027344">
                    <w:rPr>
                      <w:rFonts w:ascii="Arial Narrow" w:hAnsi="Arial Narrow"/>
                      <w:lang w:val="es-EC" w:eastAsia="es-EC"/>
                    </w:rPr>
                    <w:t xml:space="preserve"> y </w:t>
                  </w:r>
                  <w:r>
                    <w:rPr>
                      <w:rFonts w:ascii="Arial Narrow" w:hAnsi="Arial Narrow"/>
                      <w:lang w:val="es-EC" w:eastAsia="es-EC"/>
                    </w:rPr>
                    <w:t>G de la subestación C</w:t>
                  </w:r>
                  <w:r w:rsidRPr="00027344">
                    <w:rPr>
                      <w:rFonts w:ascii="Arial Narrow" w:hAnsi="Arial Narrow"/>
                      <w:lang w:val="es-EC" w:eastAsia="es-EC"/>
                    </w:rPr>
                    <w:t xml:space="preserve">otocollao; provisión, configuración e integración del gateway al </w:t>
                  </w:r>
                  <w:r>
                    <w:rPr>
                      <w:rFonts w:ascii="Arial Narrow" w:hAnsi="Arial Narrow"/>
                      <w:lang w:val="es-EC" w:eastAsia="es-EC"/>
                    </w:rPr>
                    <w:t>SCADA</w:t>
                  </w:r>
                  <w:r w:rsidRPr="00027344">
                    <w:rPr>
                      <w:rFonts w:ascii="Arial Narrow" w:hAnsi="Arial Narrow"/>
                      <w:lang w:val="es-EC" w:eastAsia="es-EC"/>
                    </w:rPr>
                    <w:t xml:space="preserve"> de la </w:t>
                  </w:r>
                  <w:r>
                    <w:rPr>
                      <w:rFonts w:ascii="Arial Narrow" w:hAnsi="Arial Narrow"/>
                      <w:lang w:val="es-EC" w:eastAsia="es-EC"/>
                    </w:rPr>
                    <w:t>EEQ</w:t>
                  </w:r>
                  <w:r w:rsidRPr="00027344">
                    <w:rPr>
                      <w:rFonts w:ascii="Arial Narrow" w:hAnsi="Arial Narrow"/>
                      <w:lang w:val="es-EC" w:eastAsia="es-EC"/>
                    </w:rPr>
                    <w:t xml:space="preserve">, conexión de los reconectadores a los gateways que incluya pruebas de operación. Capacitación al personal de la </w:t>
                  </w:r>
                  <w:r>
                    <w:rPr>
                      <w:rFonts w:ascii="Arial Narrow" w:hAnsi="Arial Narrow"/>
                      <w:lang w:val="es-EC" w:eastAsia="es-EC"/>
                    </w:rPr>
                    <w:t>EEQ</w:t>
                  </w:r>
                </w:p>
              </w:tc>
              <w:tc>
                <w:tcPr>
                  <w:tcW w:w="2780" w:type="dxa"/>
                  <w:shd w:val="clear" w:color="auto" w:fill="auto"/>
                  <w:vAlign w:val="center"/>
                </w:tcPr>
                <w:p w14:paraId="23792D10" w14:textId="77777777" w:rsidR="00216E2F" w:rsidRPr="004F1425" w:rsidRDefault="00216E2F" w:rsidP="00216E2F">
                  <w:pPr>
                    <w:jc w:val="right"/>
                    <w:rPr>
                      <w:rFonts w:ascii="Calibri" w:hAnsi="Calibri"/>
                      <w:bCs/>
                      <w:color w:val="000000"/>
                      <w:sz w:val="20"/>
                      <w:szCs w:val="20"/>
                    </w:rPr>
                  </w:pPr>
                  <w:r w:rsidRPr="004F1425">
                    <w:rPr>
                      <w:rFonts w:ascii="Calibri" w:hAnsi="Calibri"/>
                      <w:bCs/>
                      <w:color w:val="000000"/>
                      <w:sz w:val="20"/>
                      <w:szCs w:val="20"/>
                    </w:rPr>
                    <w:t>157,501.13</w:t>
                  </w:r>
                </w:p>
              </w:tc>
            </w:tr>
            <w:tr w:rsidR="00216E2F" w:rsidRPr="00150364" w14:paraId="025A3200" w14:textId="77777777" w:rsidTr="00DA4074">
              <w:trPr>
                <w:trHeight w:val="315"/>
                <w:jc w:val="center"/>
              </w:trPr>
              <w:tc>
                <w:tcPr>
                  <w:tcW w:w="4300" w:type="dxa"/>
                  <w:shd w:val="clear" w:color="auto" w:fill="auto"/>
                  <w:vAlign w:val="center"/>
                </w:tcPr>
                <w:p w14:paraId="11428B93" w14:textId="77777777" w:rsidR="00216E2F" w:rsidRPr="004F1425" w:rsidRDefault="00216E2F" w:rsidP="00216E2F">
                  <w:pPr>
                    <w:jc w:val="right"/>
                    <w:rPr>
                      <w:rFonts w:ascii="Calibri" w:hAnsi="Calibri"/>
                      <w:b/>
                      <w:bCs/>
                      <w:color w:val="000000"/>
                      <w:sz w:val="20"/>
                      <w:szCs w:val="20"/>
                    </w:rPr>
                  </w:pPr>
                  <w:r w:rsidRPr="004F1425">
                    <w:rPr>
                      <w:rFonts w:ascii="Calibri" w:hAnsi="Calibri"/>
                      <w:b/>
                      <w:bCs/>
                      <w:color w:val="000000"/>
                      <w:sz w:val="20"/>
                      <w:szCs w:val="20"/>
                    </w:rPr>
                    <w:t>TOTAL</w:t>
                  </w:r>
                </w:p>
              </w:tc>
              <w:tc>
                <w:tcPr>
                  <w:tcW w:w="2780" w:type="dxa"/>
                  <w:shd w:val="clear" w:color="auto" w:fill="auto"/>
                  <w:vAlign w:val="center"/>
                  <w:hideMark/>
                </w:tcPr>
                <w:p w14:paraId="40F14112" w14:textId="77777777" w:rsidR="00216E2F" w:rsidRPr="004F1425" w:rsidRDefault="00216E2F" w:rsidP="00216E2F">
                  <w:pPr>
                    <w:jc w:val="right"/>
                    <w:rPr>
                      <w:rFonts w:ascii="Calibri" w:hAnsi="Calibri"/>
                      <w:b/>
                      <w:bCs/>
                      <w:color w:val="000000"/>
                      <w:sz w:val="20"/>
                      <w:szCs w:val="20"/>
                    </w:rPr>
                  </w:pPr>
                  <w:r w:rsidRPr="004F1425">
                    <w:rPr>
                      <w:rFonts w:ascii="Calibri" w:hAnsi="Calibri"/>
                      <w:b/>
                      <w:bCs/>
                      <w:color w:val="000000"/>
                      <w:sz w:val="20"/>
                      <w:szCs w:val="20"/>
                    </w:rPr>
                    <w:t>157,501.13</w:t>
                  </w:r>
                </w:p>
              </w:tc>
            </w:tr>
          </w:tbl>
          <w:p w14:paraId="593CD109" w14:textId="77777777" w:rsidR="00216E2F" w:rsidRPr="004F1425" w:rsidRDefault="00216E2F" w:rsidP="00216E2F">
            <w:pPr>
              <w:spacing w:after="120"/>
              <w:jc w:val="both"/>
              <w:rPr>
                <w:rFonts w:ascii="Calibri" w:hAnsi="Calibri"/>
                <w:lang w:val="es-ES"/>
              </w:rPr>
            </w:pPr>
          </w:p>
          <w:p w14:paraId="0D2C3877" w14:textId="77777777" w:rsidR="00216E2F" w:rsidRPr="004F1425" w:rsidRDefault="00216E2F" w:rsidP="00216E2F">
            <w:pPr>
              <w:spacing w:after="120"/>
              <w:jc w:val="both"/>
              <w:rPr>
                <w:rFonts w:ascii="Calibri" w:hAnsi="Calibri"/>
                <w:lang w:val="es-ES"/>
              </w:rPr>
            </w:pPr>
            <w:r w:rsidRPr="004F1425">
              <w:rPr>
                <w:rFonts w:ascii="Calibri" w:hAnsi="Calibri"/>
                <w:lang w:val="es-ES"/>
              </w:rPr>
              <w:t>Los proyectos se ejecutarán en las siguientes parroquias.</w:t>
            </w:r>
          </w:p>
          <w:p w14:paraId="747EF0D0" w14:textId="77777777" w:rsidR="00216E2F" w:rsidRPr="004F1425" w:rsidRDefault="00216E2F" w:rsidP="00216E2F">
            <w:pPr>
              <w:pStyle w:val="Descripcin"/>
              <w:keepNext/>
              <w:spacing w:after="0"/>
              <w:jc w:val="center"/>
              <w:rPr>
                <w:rFonts w:ascii="Calibri" w:hAnsi="Calibri"/>
                <w:b w:val="0"/>
                <w:bCs w:val="0"/>
                <w:color w:val="000000"/>
                <w:sz w:val="20"/>
                <w:szCs w:val="20"/>
              </w:rPr>
            </w:pPr>
            <w:r w:rsidRPr="004F1425">
              <w:rPr>
                <w:rFonts w:ascii="Calibri" w:hAnsi="Calibri"/>
                <w:bCs w:val="0"/>
                <w:color w:val="000000"/>
                <w:sz w:val="20"/>
                <w:szCs w:val="20"/>
              </w:rPr>
              <w:t xml:space="preserve">Tabla </w:t>
            </w:r>
            <w:r w:rsidRPr="004F1425">
              <w:rPr>
                <w:rFonts w:ascii="Calibri" w:hAnsi="Calibri"/>
                <w:bCs w:val="0"/>
                <w:color w:val="000000"/>
                <w:sz w:val="20"/>
                <w:szCs w:val="20"/>
              </w:rPr>
              <w:fldChar w:fldCharType="begin"/>
            </w:r>
            <w:r w:rsidRPr="004F1425">
              <w:rPr>
                <w:rFonts w:ascii="Calibri" w:hAnsi="Calibri"/>
                <w:bCs w:val="0"/>
                <w:color w:val="000000"/>
                <w:sz w:val="20"/>
                <w:szCs w:val="20"/>
              </w:rPr>
              <w:instrText xml:space="preserve"> SEQ Tabla \* ARABIC </w:instrText>
            </w:r>
            <w:r w:rsidRPr="004F1425">
              <w:rPr>
                <w:rFonts w:ascii="Calibri" w:hAnsi="Calibri"/>
                <w:bCs w:val="0"/>
                <w:color w:val="000000"/>
                <w:sz w:val="20"/>
                <w:szCs w:val="20"/>
              </w:rPr>
              <w:fldChar w:fldCharType="separate"/>
            </w:r>
            <w:r w:rsidR="003D4E4F">
              <w:rPr>
                <w:rFonts w:ascii="Calibri" w:hAnsi="Calibri"/>
                <w:bCs w:val="0"/>
                <w:noProof/>
                <w:color w:val="000000"/>
                <w:sz w:val="20"/>
                <w:szCs w:val="20"/>
              </w:rPr>
              <w:t>2</w:t>
            </w:r>
            <w:r w:rsidRPr="004F1425">
              <w:rPr>
                <w:rFonts w:ascii="Calibri" w:hAnsi="Calibri"/>
                <w:bCs w:val="0"/>
                <w:color w:val="000000"/>
                <w:sz w:val="20"/>
                <w:szCs w:val="20"/>
              </w:rPr>
              <w:fldChar w:fldCharType="end"/>
            </w:r>
            <w:r w:rsidRPr="004F1425">
              <w:rPr>
                <w:rFonts w:ascii="Calibri" w:hAnsi="Calibri"/>
                <w:bCs w:val="0"/>
                <w:color w:val="000000"/>
                <w:sz w:val="20"/>
                <w:szCs w:val="20"/>
              </w:rPr>
              <w:t>.</w:t>
            </w:r>
            <w:r w:rsidRPr="004F1425">
              <w:rPr>
                <w:rFonts w:ascii="Calibri" w:hAnsi="Calibri"/>
                <w:b w:val="0"/>
                <w:bCs w:val="0"/>
                <w:color w:val="000000"/>
                <w:sz w:val="20"/>
                <w:szCs w:val="20"/>
              </w:rPr>
              <w:t xml:space="preserve"> Parroquias</w:t>
            </w:r>
          </w:p>
          <w:tbl>
            <w:tblPr>
              <w:tblW w:w="5740" w:type="dxa"/>
              <w:jc w:val="center"/>
              <w:tblLayout w:type="fixed"/>
              <w:tblCellMar>
                <w:left w:w="70" w:type="dxa"/>
                <w:right w:w="70" w:type="dxa"/>
              </w:tblCellMar>
              <w:tblLook w:val="04A0" w:firstRow="1" w:lastRow="0" w:firstColumn="1" w:lastColumn="0" w:noHBand="0" w:noVBand="1"/>
            </w:tblPr>
            <w:tblGrid>
              <w:gridCol w:w="1640"/>
              <w:gridCol w:w="2020"/>
              <w:gridCol w:w="2080"/>
            </w:tblGrid>
            <w:tr w:rsidR="00216E2F" w:rsidRPr="00150364" w14:paraId="30CDDFB1" w14:textId="77777777" w:rsidTr="00DA4074">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4E9559F" w14:textId="77777777" w:rsidR="00216E2F" w:rsidRPr="004F1425" w:rsidRDefault="00216E2F" w:rsidP="00216E2F">
                  <w:pPr>
                    <w:jc w:val="center"/>
                    <w:rPr>
                      <w:rFonts w:ascii="Calibri" w:hAnsi="Calibri" w:cs="Calibri"/>
                      <w:b/>
                      <w:bCs/>
                      <w:sz w:val="22"/>
                      <w:szCs w:val="22"/>
                      <w:lang w:val="es-EC" w:eastAsia="es-EC"/>
                    </w:rPr>
                  </w:pPr>
                  <w:r w:rsidRPr="004F1425">
                    <w:rPr>
                      <w:rFonts w:ascii="Calibri" w:hAnsi="Calibri" w:cs="Calibri"/>
                      <w:b/>
                      <w:bCs/>
                      <w:sz w:val="22"/>
                      <w:szCs w:val="22"/>
                    </w:rPr>
                    <w:t>Provincia</w:t>
                  </w:r>
                </w:p>
              </w:tc>
              <w:tc>
                <w:tcPr>
                  <w:tcW w:w="2020" w:type="dxa"/>
                  <w:tcBorders>
                    <w:top w:val="single" w:sz="4" w:space="0" w:color="auto"/>
                    <w:left w:val="nil"/>
                    <w:bottom w:val="single" w:sz="4" w:space="0" w:color="auto"/>
                    <w:right w:val="single" w:sz="4" w:space="0" w:color="auto"/>
                  </w:tcBorders>
                  <w:shd w:val="clear" w:color="000000" w:fill="D6DCE4"/>
                  <w:vAlign w:val="center"/>
                  <w:hideMark/>
                </w:tcPr>
                <w:p w14:paraId="46868A8E" w14:textId="77777777" w:rsidR="00216E2F" w:rsidRPr="004F1425" w:rsidRDefault="00216E2F" w:rsidP="00216E2F">
                  <w:pPr>
                    <w:jc w:val="center"/>
                    <w:rPr>
                      <w:rFonts w:ascii="Calibri" w:hAnsi="Calibri" w:cs="Calibri"/>
                      <w:b/>
                      <w:bCs/>
                      <w:sz w:val="22"/>
                      <w:szCs w:val="22"/>
                    </w:rPr>
                  </w:pPr>
                  <w:r w:rsidRPr="004F1425">
                    <w:rPr>
                      <w:rFonts w:ascii="Calibri" w:hAnsi="Calibri" w:cs="Calibri"/>
                      <w:b/>
                      <w:bCs/>
                      <w:sz w:val="22"/>
                      <w:szCs w:val="22"/>
                    </w:rPr>
                    <w:t>Cantón</w:t>
                  </w:r>
                </w:p>
              </w:tc>
              <w:tc>
                <w:tcPr>
                  <w:tcW w:w="2080" w:type="dxa"/>
                  <w:tcBorders>
                    <w:top w:val="single" w:sz="4" w:space="0" w:color="auto"/>
                    <w:left w:val="nil"/>
                    <w:bottom w:val="single" w:sz="4" w:space="0" w:color="auto"/>
                    <w:right w:val="single" w:sz="4" w:space="0" w:color="auto"/>
                  </w:tcBorders>
                  <w:shd w:val="clear" w:color="000000" w:fill="D6DCE4"/>
                  <w:vAlign w:val="center"/>
                  <w:hideMark/>
                </w:tcPr>
                <w:p w14:paraId="327E429A" w14:textId="77777777" w:rsidR="00216E2F" w:rsidRPr="004F1425" w:rsidRDefault="00216E2F" w:rsidP="00216E2F">
                  <w:pPr>
                    <w:jc w:val="center"/>
                    <w:rPr>
                      <w:rFonts w:ascii="Calibri" w:hAnsi="Calibri" w:cs="Calibri"/>
                      <w:b/>
                      <w:bCs/>
                      <w:sz w:val="22"/>
                      <w:szCs w:val="22"/>
                    </w:rPr>
                  </w:pPr>
                  <w:r w:rsidRPr="004F1425">
                    <w:rPr>
                      <w:rFonts w:ascii="Calibri" w:hAnsi="Calibri" w:cs="Calibri"/>
                      <w:b/>
                      <w:bCs/>
                      <w:sz w:val="22"/>
                      <w:szCs w:val="22"/>
                    </w:rPr>
                    <w:t>Parroquia</w:t>
                  </w:r>
                </w:p>
              </w:tc>
            </w:tr>
            <w:tr w:rsidR="00216E2F" w:rsidRPr="00150364" w14:paraId="3A758CF2" w14:textId="77777777" w:rsidTr="00DA4074">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650B69A8"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01E14281"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39C0F4A1"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El Condado</w:t>
                  </w:r>
                </w:p>
              </w:tc>
            </w:tr>
            <w:tr w:rsidR="00216E2F" w:rsidRPr="00150364" w14:paraId="744F5DEA" w14:textId="77777777" w:rsidTr="00DA4074">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4AAD0332"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6A60627D"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0EAF40A3"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Cotocollao</w:t>
                  </w:r>
                </w:p>
              </w:tc>
            </w:tr>
            <w:tr w:rsidR="00216E2F" w:rsidRPr="00150364" w14:paraId="04B0BF72" w14:textId="77777777" w:rsidTr="00DA4074">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3D2DCC2"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6B6BD6F7"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2322AF6D" w14:textId="77777777" w:rsidR="00216E2F" w:rsidRPr="004F1425" w:rsidRDefault="00216E2F" w:rsidP="00216E2F">
                  <w:pPr>
                    <w:jc w:val="center"/>
                    <w:rPr>
                      <w:rFonts w:ascii="Calibri" w:hAnsi="Calibri" w:cs="Calibri"/>
                      <w:sz w:val="22"/>
                      <w:szCs w:val="22"/>
                    </w:rPr>
                  </w:pPr>
                  <w:r w:rsidRPr="004F1425">
                    <w:rPr>
                      <w:rFonts w:ascii="Calibri" w:hAnsi="Calibri" w:cs="Calibri"/>
                      <w:sz w:val="22"/>
                      <w:szCs w:val="22"/>
                    </w:rPr>
                    <w:t>Ponceano</w:t>
                  </w:r>
                </w:p>
              </w:tc>
            </w:tr>
          </w:tbl>
          <w:p w14:paraId="0BAD1989" w14:textId="77777777" w:rsidR="00216E2F" w:rsidRPr="004F1425" w:rsidRDefault="00216E2F" w:rsidP="00216E2F">
            <w:pPr>
              <w:spacing w:after="120"/>
              <w:jc w:val="both"/>
              <w:rPr>
                <w:rFonts w:ascii="Calibri" w:hAnsi="Calibri"/>
                <w:highlight w:val="yellow"/>
                <w:lang w:val="es-ES"/>
              </w:rPr>
            </w:pPr>
          </w:p>
          <w:p w14:paraId="62099ACD" w14:textId="0AB95B30" w:rsidR="00A05FCB" w:rsidRPr="00E14A06" w:rsidRDefault="00216E2F" w:rsidP="00216E2F">
            <w:pPr>
              <w:spacing w:after="120"/>
              <w:jc w:val="both"/>
              <w:rPr>
                <w:rFonts w:ascii="Calibri" w:hAnsi="Calibri"/>
                <w:i/>
                <w:iCs/>
              </w:rPr>
            </w:pPr>
            <w:r w:rsidRPr="00DC2A47">
              <w:rPr>
                <w:rFonts w:ascii="Calibri" w:hAnsi="Calibri"/>
                <w:highlight w:val="yellow"/>
                <w:lang w:val="es-ES"/>
              </w:rPr>
              <w:t>El detalle de las especificaciones técnicas de los rubros que abarca el proyecto consta en la Sección VII.</w:t>
            </w:r>
          </w:p>
        </w:tc>
      </w:tr>
      <w:tr w:rsidR="003F79AA" w:rsidRPr="00E14A06" w14:paraId="762439B2" w14:textId="77777777" w:rsidTr="00F9292B">
        <w:trPr>
          <w:tblCellSpacing w:w="11" w:type="dxa"/>
        </w:trPr>
        <w:tc>
          <w:tcPr>
            <w:tcW w:w="596" w:type="pct"/>
            <w:gridSpan w:val="2"/>
            <w:tcBorders>
              <w:top w:val="single" w:sz="4" w:space="0" w:color="auto"/>
              <w:bottom w:val="single" w:sz="4" w:space="0" w:color="auto"/>
            </w:tcBorders>
          </w:tcPr>
          <w:p w14:paraId="69309315" w14:textId="77777777" w:rsidR="003F79AA" w:rsidRPr="00E14A06" w:rsidRDefault="003F79AA" w:rsidP="009160EC">
            <w:pPr>
              <w:spacing w:before="120" w:after="120"/>
              <w:jc w:val="both"/>
              <w:rPr>
                <w:rFonts w:ascii="Calibri" w:hAnsi="Calibri"/>
                <w:b/>
                <w:bCs/>
              </w:rPr>
            </w:pPr>
            <w:r w:rsidRPr="00E14A06">
              <w:rPr>
                <w:rFonts w:ascii="Calibri" w:hAnsi="Calibri"/>
                <w:b/>
                <w:bCs/>
              </w:rPr>
              <w:t>IAO 1.2</w:t>
            </w:r>
          </w:p>
        </w:tc>
        <w:tc>
          <w:tcPr>
            <w:tcW w:w="4370" w:type="pct"/>
          </w:tcPr>
          <w:p w14:paraId="70B48915" w14:textId="344FE037" w:rsidR="00787B50" w:rsidRDefault="00216E2F" w:rsidP="00787B50">
            <w:pPr>
              <w:spacing w:after="120"/>
              <w:rPr>
                <w:rFonts w:ascii="Calibri" w:hAnsi="Calibri"/>
              </w:rPr>
            </w:pPr>
            <w:r>
              <w:rPr>
                <w:rFonts w:ascii="Calibri" w:hAnsi="Calibri"/>
              </w:rPr>
              <w:t>L</w:t>
            </w:r>
            <w:r w:rsidRPr="004F1425">
              <w:rPr>
                <w:rFonts w:ascii="Calibri" w:hAnsi="Calibri"/>
              </w:rPr>
              <w:t xml:space="preserve">a Fecha Prevista de Terminación del total de la Obra es </w:t>
            </w:r>
            <w:r w:rsidRPr="00EF1F1C">
              <w:rPr>
                <w:rFonts w:ascii="Calibri" w:hAnsi="Calibri"/>
              </w:rPr>
              <w:t>180</w:t>
            </w:r>
            <w:r w:rsidRPr="004F1425">
              <w:rPr>
                <w:rFonts w:ascii="Calibri" w:hAnsi="Calibri"/>
              </w:rPr>
              <w:t xml:space="preserve"> días, contados desde la notificación al contratista que el anticipo </w:t>
            </w:r>
            <w:r w:rsidR="003249D8" w:rsidRPr="00E14A06">
              <w:rPr>
                <w:rFonts w:ascii="Calibri" w:hAnsi="Calibri"/>
                <w:color w:val="262626"/>
              </w:rPr>
              <w:t>se encuentra acreditado en la cuenta bancaria del contratista.</w:t>
            </w:r>
            <w:r w:rsidR="003249D8" w:rsidRPr="00E14A06" w:rsidDel="003249D8">
              <w:rPr>
                <w:rFonts w:ascii="Calibri" w:hAnsi="Calibri"/>
              </w:rPr>
              <w:t xml:space="preserve"> </w:t>
            </w:r>
          </w:p>
          <w:p w14:paraId="07878C76" w14:textId="3E76238A" w:rsidR="003F79AA" w:rsidRPr="00E14A06" w:rsidRDefault="003F79AA" w:rsidP="00787B50">
            <w:pPr>
              <w:spacing w:after="120"/>
              <w:rPr>
                <w:rFonts w:ascii="Calibri" w:hAnsi="Calibri"/>
                <w:i/>
                <w:iCs/>
              </w:rPr>
            </w:pPr>
          </w:p>
        </w:tc>
      </w:tr>
      <w:tr w:rsidR="003F79AA" w:rsidRPr="00E14A06" w14:paraId="450C73AA" w14:textId="77777777" w:rsidTr="00F9292B">
        <w:trPr>
          <w:tblCellSpacing w:w="11" w:type="dxa"/>
        </w:trPr>
        <w:tc>
          <w:tcPr>
            <w:tcW w:w="596" w:type="pct"/>
            <w:gridSpan w:val="2"/>
            <w:tcBorders>
              <w:top w:val="single" w:sz="4" w:space="0" w:color="auto"/>
              <w:bottom w:val="single" w:sz="4" w:space="0" w:color="auto"/>
            </w:tcBorders>
          </w:tcPr>
          <w:p w14:paraId="66C64FA8" w14:textId="77777777" w:rsidR="003F79AA" w:rsidRPr="00E14A06" w:rsidRDefault="003F79AA" w:rsidP="009160EC">
            <w:pPr>
              <w:spacing w:after="120"/>
              <w:rPr>
                <w:rFonts w:ascii="Calibri" w:hAnsi="Calibri"/>
                <w:b/>
                <w:bCs/>
              </w:rPr>
            </w:pPr>
            <w:r w:rsidRPr="00E14A06">
              <w:rPr>
                <w:rFonts w:ascii="Calibri" w:hAnsi="Calibri"/>
                <w:b/>
                <w:bCs/>
              </w:rPr>
              <w:t>IAO 2.1</w:t>
            </w:r>
          </w:p>
        </w:tc>
        <w:tc>
          <w:tcPr>
            <w:tcW w:w="4370" w:type="pct"/>
          </w:tcPr>
          <w:p w14:paraId="2BA3C6C0" w14:textId="64A364A7" w:rsidR="003F79AA" w:rsidRPr="00E14A06" w:rsidRDefault="003F79AA">
            <w:pPr>
              <w:spacing w:after="120"/>
              <w:rPr>
                <w:rFonts w:ascii="Calibri" w:hAnsi="Calibri"/>
                <w:i/>
                <w:iCs/>
              </w:rPr>
            </w:pPr>
            <w:r w:rsidRPr="00E14A06">
              <w:rPr>
                <w:rFonts w:ascii="Calibri" w:hAnsi="Calibri"/>
              </w:rPr>
              <w:t>El Prestatario es</w:t>
            </w:r>
            <w:r w:rsidR="007E6964" w:rsidRPr="00E14A06">
              <w:rPr>
                <w:rFonts w:ascii="Calibri" w:hAnsi="Calibri"/>
              </w:rPr>
              <w:t xml:space="preserve"> la República del Ecuador, </w:t>
            </w:r>
            <w:r w:rsidR="002305F3" w:rsidRPr="00216E2F">
              <w:rPr>
                <w:rFonts w:asciiTheme="minorHAnsi" w:hAnsiTheme="minorHAnsi"/>
                <w:i/>
                <w:iCs/>
              </w:rPr>
              <w:t>quien ejecutará el presente proceso a través de la Empresa Eléctrica Quit</w:t>
            </w:r>
            <w:r w:rsidR="000D7F21" w:rsidRPr="00216E2F">
              <w:rPr>
                <w:rFonts w:asciiTheme="minorHAnsi" w:hAnsiTheme="minorHAnsi"/>
                <w:i/>
                <w:iCs/>
              </w:rPr>
              <w:t>o.</w:t>
            </w:r>
          </w:p>
        </w:tc>
      </w:tr>
      <w:tr w:rsidR="003F79AA" w:rsidRPr="00E14A06" w14:paraId="3B61802B" w14:textId="77777777" w:rsidTr="00F9292B">
        <w:trPr>
          <w:tblCellSpacing w:w="11" w:type="dxa"/>
        </w:trPr>
        <w:tc>
          <w:tcPr>
            <w:tcW w:w="596" w:type="pct"/>
            <w:gridSpan w:val="2"/>
            <w:tcBorders>
              <w:top w:val="single" w:sz="4" w:space="0" w:color="auto"/>
              <w:bottom w:val="single" w:sz="4" w:space="0" w:color="auto"/>
            </w:tcBorders>
          </w:tcPr>
          <w:p w14:paraId="09BE1847" w14:textId="77777777" w:rsidR="003F79AA" w:rsidRPr="00E14A06" w:rsidRDefault="003F79AA" w:rsidP="009160EC">
            <w:pPr>
              <w:spacing w:after="120"/>
              <w:rPr>
                <w:rFonts w:ascii="Calibri" w:hAnsi="Calibri"/>
                <w:b/>
                <w:bCs/>
              </w:rPr>
            </w:pPr>
            <w:r w:rsidRPr="00E14A06">
              <w:rPr>
                <w:rFonts w:ascii="Calibri" w:hAnsi="Calibri"/>
                <w:b/>
                <w:bCs/>
              </w:rPr>
              <w:lastRenderedPageBreak/>
              <w:t>IAO 2.1</w:t>
            </w:r>
          </w:p>
        </w:tc>
        <w:tc>
          <w:tcPr>
            <w:tcW w:w="4370" w:type="pct"/>
          </w:tcPr>
          <w:p w14:paraId="23BCD4FC" w14:textId="77777777" w:rsidR="00216E2F" w:rsidRPr="004F1425" w:rsidRDefault="00216E2F" w:rsidP="00216E2F">
            <w:pPr>
              <w:spacing w:after="120"/>
              <w:rPr>
                <w:rFonts w:ascii="Calibri" w:hAnsi="Calibri"/>
                <w:iCs/>
              </w:rPr>
            </w:pPr>
            <w:r w:rsidRPr="004F1425">
              <w:rPr>
                <w:rFonts w:ascii="Calibri" w:hAnsi="Calibri"/>
                <w:iCs/>
              </w:rPr>
              <w:t xml:space="preserve">El préstamo del Banco es: </w:t>
            </w:r>
          </w:p>
          <w:p w14:paraId="3D88924E" w14:textId="192881A4" w:rsidR="003F79AA" w:rsidRPr="00E14A06" w:rsidRDefault="00216E2F">
            <w:pPr>
              <w:spacing w:after="120"/>
              <w:rPr>
                <w:rFonts w:ascii="Calibri" w:hAnsi="Calibri"/>
                <w:iCs/>
              </w:rPr>
            </w:pPr>
            <w:r w:rsidRPr="004F1425">
              <w:rPr>
                <w:rFonts w:ascii="Calibri" w:hAnsi="Calibri"/>
                <w:iCs/>
              </w:rPr>
              <w:t xml:space="preserve">Número: 3710/OC-EC y  3711/KI-EC </w:t>
            </w:r>
            <w:r w:rsidRPr="004F1425">
              <w:rPr>
                <w:rFonts w:ascii="Calibri" w:hAnsi="Calibri"/>
                <w:i/>
              </w:rPr>
              <w:t xml:space="preserve">PLAN DE INVERSIONES EN APOYO A LA MATRIZ ENERGÉTICA DEL ECUADOR, </w:t>
            </w:r>
            <w:r w:rsidRPr="004F1425">
              <w:rPr>
                <w:rFonts w:ascii="Calibri" w:hAnsi="Calibri"/>
                <w:iCs/>
              </w:rPr>
              <w:t>Fecha: 31 de octubre del 2016</w:t>
            </w:r>
          </w:p>
        </w:tc>
      </w:tr>
      <w:tr w:rsidR="003F79AA" w:rsidRPr="00E14A06" w14:paraId="0757A258" w14:textId="77777777" w:rsidTr="00F9292B">
        <w:trPr>
          <w:tblCellSpacing w:w="11" w:type="dxa"/>
        </w:trPr>
        <w:tc>
          <w:tcPr>
            <w:tcW w:w="596" w:type="pct"/>
            <w:gridSpan w:val="2"/>
            <w:tcBorders>
              <w:top w:val="single" w:sz="4" w:space="0" w:color="auto"/>
              <w:bottom w:val="single" w:sz="4" w:space="0" w:color="auto"/>
            </w:tcBorders>
          </w:tcPr>
          <w:p w14:paraId="267ED68D" w14:textId="77777777" w:rsidR="003F79AA" w:rsidRPr="00E14A06" w:rsidRDefault="003F79AA" w:rsidP="009160EC">
            <w:pPr>
              <w:spacing w:after="120"/>
              <w:rPr>
                <w:rFonts w:ascii="Calibri" w:hAnsi="Calibri"/>
                <w:b/>
                <w:bCs/>
              </w:rPr>
            </w:pPr>
            <w:r w:rsidRPr="00E14A06">
              <w:rPr>
                <w:rFonts w:ascii="Calibri" w:hAnsi="Calibri"/>
                <w:b/>
                <w:bCs/>
              </w:rPr>
              <w:t>IAO 2.1</w:t>
            </w:r>
          </w:p>
        </w:tc>
        <w:tc>
          <w:tcPr>
            <w:tcW w:w="4370" w:type="pct"/>
          </w:tcPr>
          <w:p w14:paraId="6AF9AC66" w14:textId="41050A03" w:rsidR="003F79AA" w:rsidRPr="00E14A06" w:rsidRDefault="00216E2F" w:rsidP="00100A3A">
            <w:pPr>
              <w:jc w:val="both"/>
              <w:rPr>
                <w:rFonts w:ascii="Calibri" w:hAnsi="Calibri"/>
              </w:rPr>
            </w:pPr>
            <w:r w:rsidRPr="004F1425">
              <w:rPr>
                <w:rFonts w:ascii="Calibri" w:hAnsi="Calibri"/>
              </w:rPr>
              <w:t xml:space="preserve">El nombre del Proyecto es: </w:t>
            </w:r>
            <w:r w:rsidR="00027344" w:rsidRPr="00027344">
              <w:rPr>
                <w:rFonts w:ascii="Arial Narrow" w:hAnsi="Arial Narrow"/>
                <w:lang w:val="es-EC" w:eastAsia="es-EC"/>
              </w:rPr>
              <w:t>AUTOMATIZACIÓN DE RECONECTADORES UBICADOS EN LOS PRIMARIOS A, C Y G DE LA SUBESTACIÓN COTOCOLLAO; PROVISIÓN, CONFIGURACIÓN E INTEGRACIÓN DEL GATEWAY AL SCADA DE LA EEQ, CONEXIÓN DE LOS RECONECTADORES A LOS GATEWAYS QUE INCLUYA PRUEBAS DE OPERACIÓN. CAPACITACIÓN AL PERSONAL DE LA EEQ</w:t>
            </w:r>
          </w:p>
        </w:tc>
      </w:tr>
      <w:tr w:rsidR="001E72B4" w:rsidRPr="00E14A06" w14:paraId="4574A085" w14:textId="77777777" w:rsidTr="00F9292B">
        <w:trPr>
          <w:tblCellSpacing w:w="11" w:type="dxa"/>
        </w:trPr>
        <w:tc>
          <w:tcPr>
            <w:tcW w:w="596" w:type="pct"/>
            <w:gridSpan w:val="2"/>
            <w:tcBorders>
              <w:top w:val="single" w:sz="4" w:space="0" w:color="auto"/>
              <w:bottom w:val="single" w:sz="4" w:space="0" w:color="auto"/>
            </w:tcBorders>
          </w:tcPr>
          <w:p w14:paraId="47FBC2FD" w14:textId="77777777" w:rsidR="001E72B4" w:rsidRPr="00E14A06" w:rsidRDefault="004D50B2" w:rsidP="009160EC">
            <w:pPr>
              <w:spacing w:after="120"/>
              <w:rPr>
                <w:rFonts w:ascii="Calibri" w:hAnsi="Calibri"/>
                <w:b/>
                <w:bCs/>
              </w:rPr>
            </w:pPr>
            <w:r w:rsidRPr="00E14A06">
              <w:rPr>
                <w:rFonts w:ascii="Calibri" w:hAnsi="Calibri"/>
                <w:b/>
                <w:bCs/>
              </w:rPr>
              <w:t xml:space="preserve">IAO </w:t>
            </w:r>
            <w:r w:rsidR="001E72B4" w:rsidRPr="00E14A06">
              <w:rPr>
                <w:rFonts w:ascii="Calibri" w:hAnsi="Calibri"/>
                <w:b/>
                <w:bCs/>
              </w:rPr>
              <w:t>4.2</w:t>
            </w:r>
          </w:p>
        </w:tc>
        <w:tc>
          <w:tcPr>
            <w:tcW w:w="4370" w:type="pct"/>
          </w:tcPr>
          <w:p w14:paraId="20744685" w14:textId="77777777" w:rsidR="001E72B4" w:rsidRPr="00E14A06" w:rsidRDefault="001E72B4" w:rsidP="00ED7FCE">
            <w:pPr>
              <w:pStyle w:val="Encabezadodelista"/>
              <w:tabs>
                <w:tab w:val="clear" w:pos="9000"/>
                <w:tab w:val="clear" w:pos="9360"/>
                <w:tab w:val="right" w:pos="7848"/>
              </w:tabs>
              <w:suppressAutoHyphens w:val="0"/>
              <w:spacing w:after="120"/>
              <w:rPr>
                <w:rFonts w:ascii="Calibri" w:hAnsi="Calibri"/>
                <w:i/>
                <w:szCs w:val="24"/>
                <w:lang w:val="es-AR" w:eastAsia="es-AR"/>
              </w:rPr>
            </w:pPr>
            <w:r w:rsidRPr="00E14A06">
              <w:rPr>
                <w:rFonts w:ascii="Calibri" w:hAnsi="Calibri"/>
                <w:i/>
                <w:szCs w:val="24"/>
                <w:lang w:val="es-AR" w:eastAsia="es-AR"/>
              </w:rPr>
              <w:t>Se agrega, tampoco serán elegibles:</w:t>
            </w:r>
          </w:p>
          <w:p w14:paraId="27C2114B"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14:paraId="5B1E2DD5"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14:paraId="2FD11813"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Quienes consten suspendidos en el RUP; </w:t>
            </w:r>
          </w:p>
          <w:p w14:paraId="039566A0"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 xml:space="preserve">Los que, no habiendo estado inhabilitados en el procedimiento precontractual, al momento de celebrar el contrato, lo estuvieren; y, </w:t>
            </w:r>
          </w:p>
          <w:p w14:paraId="158EB3D0" w14:textId="77777777" w:rsidR="001E72B4" w:rsidRPr="00E14A06" w:rsidRDefault="001E72B4" w:rsidP="00027344">
            <w:pPr>
              <w:numPr>
                <w:ilvl w:val="0"/>
                <w:numId w:val="25"/>
              </w:numPr>
              <w:spacing w:after="120"/>
              <w:ind w:left="115" w:hanging="142"/>
              <w:jc w:val="both"/>
              <w:rPr>
                <w:rFonts w:ascii="Calibri" w:hAnsi="Calibri"/>
                <w:i/>
                <w:lang w:val="es-AR" w:eastAsia="es-AR"/>
              </w:rPr>
            </w:pPr>
            <w:r w:rsidRPr="00E14A06">
              <w:rPr>
                <w:rFonts w:ascii="Calibri" w:hAnsi="Calibri"/>
                <w:i/>
                <w:lang w:val="es-AR" w:eastAsia="es-AR"/>
              </w:rPr>
              <w:t>Los deudores morosos del Estado o sus instituciones.</w:t>
            </w:r>
          </w:p>
          <w:p w14:paraId="50B18629" w14:textId="77777777" w:rsidR="001E72B4" w:rsidRPr="00E14A06" w:rsidRDefault="001E72B4" w:rsidP="009160EC">
            <w:pPr>
              <w:spacing w:after="120"/>
              <w:jc w:val="both"/>
              <w:rPr>
                <w:rFonts w:ascii="Calibri" w:hAnsi="Calibri"/>
                <w:spacing w:val="-3"/>
              </w:rPr>
            </w:pPr>
            <w:r w:rsidRPr="00E14A06">
              <w:rPr>
                <w:rFonts w:ascii="Calibri" w:hAnsi="Calibri"/>
                <w:i/>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3F79AA" w:rsidRPr="00E14A06" w14:paraId="6F2A0CFA" w14:textId="77777777" w:rsidTr="00F9292B">
        <w:trPr>
          <w:tblCellSpacing w:w="11" w:type="dxa"/>
        </w:trPr>
        <w:tc>
          <w:tcPr>
            <w:tcW w:w="596" w:type="pct"/>
            <w:gridSpan w:val="2"/>
            <w:tcBorders>
              <w:top w:val="single" w:sz="4" w:space="0" w:color="auto"/>
              <w:bottom w:val="single" w:sz="4" w:space="0" w:color="auto"/>
            </w:tcBorders>
          </w:tcPr>
          <w:p w14:paraId="263EEF0D" w14:textId="77777777" w:rsidR="003F79AA" w:rsidRPr="00E14A06" w:rsidRDefault="003F79AA" w:rsidP="009160EC">
            <w:pPr>
              <w:spacing w:after="120"/>
              <w:rPr>
                <w:rFonts w:ascii="Calibri" w:hAnsi="Calibri"/>
                <w:b/>
                <w:bCs/>
              </w:rPr>
            </w:pPr>
            <w:r w:rsidRPr="00E14A06">
              <w:rPr>
                <w:rFonts w:ascii="Calibri" w:hAnsi="Calibri"/>
                <w:b/>
                <w:bCs/>
              </w:rPr>
              <w:t>IAO 5.3</w:t>
            </w:r>
          </w:p>
        </w:tc>
        <w:tc>
          <w:tcPr>
            <w:tcW w:w="4370" w:type="pct"/>
          </w:tcPr>
          <w:p w14:paraId="57658C4E" w14:textId="77777777" w:rsidR="003F79AA" w:rsidRPr="00E14A06" w:rsidRDefault="00871666" w:rsidP="00ED7FCE">
            <w:pPr>
              <w:spacing w:after="120"/>
              <w:jc w:val="both"/>
              <w:rPr>
                <w:rFonts w:ascii="Calibri" w:hAnsi="Calibri"/>
                <w:spacing w:val="-3"/>
              </w:rPr>
            </w:pPr>
            <w:r w:rsidRPr="00E14A06">
              <w:rPr>
                <w:rFonts w:ascii="Calibri" w:hAnsi="Calibri"/>
                <w:spacing w:val="-3"/>
              </w:rPr>
              <w:t>Toda l</w:t>
            </w:r>
            <w:r w:rsidR="003F79AA" w:rsidRPr="00E14A06">
              <w:rPr>
                <w:rFonts w:ascii="Calibri" w:hAnsi="Calibri"/>
                <w:spacing w:val="-3"/>
              </w:rPr>
              <w:t xml:space="preserve">a información solicitada en la cláusula 5.3 de las IAO </w:t>
            </w:r>
            <w:r w:rsidRPr="00E14A06">
              <w:rPr>
                <w:rFonts w:ascii="Calibri" w:hAnsi="Calibri"/>
                <w:spacing w:val="-3"/>
              </w:rPr>
              <w:t xml:space="preserve">deberá </w:t>
            </w:r>
            <w:r w:rsidR="003F79AA" w:rsidRPr="00E14A06">
              <w:rPr>
                <w:rFonts w:ascii="Calibri" w:hAnsi="Calibri"/>
                <w:spacing w:val="-3"/>
              </w:rPr>
              <w:t>se</w:t>
            </w:r>
            <w:r w:rsidRPr="00E14A06">
              <w:rPr>
                <w:rFonts w:ascii="Calibri" w:hAnsi="Calibri"/>
                <w:spacing w:val="-3"/>
              </w:rPr>
              <w:t>r presentada por los oferentes con las modificaciones que a continuación se detallan</w:t>
            </w:r>
            <w:r w:rsidR="003F79AA" w:rsidRPr="00E14A06">
              <w:rPr>
                <w:rFonts w:ascii="Calibri" w:hAnsi="Calibri"/>
                <w:spacing w:val="-3"/>
              </w:rPr>
              <w:t>:</w:t>
            </w:r>
          </w:p>
          <w:p w14:paraId="6DC46A38" w14:textId="77777777" w:rsidR="00F2648E" w:rsidRPr="00E14A06" w:rsidRDefault="00F2648E" w:rsidP="00ED7FCE">
            <w:pPr>
              <w:spacing w:after="120"/>
              <w:jc w:val="both"/>
              <w:rPr>
                <w:rFonts w:ascii="Calibri" w:hAnsi="Calibri"/>
              </w:rPr>
            </w:pPr>
            <w:r w:rsidRPr="00E14A06">
              <w:rPr>
                <w:rFonts w:ascii="Calibri" w:hAnsi="Calibri"/>
              </w:rPr>
              <w:t>Toda oferta deberá ir presidida de un Índice del contenido de la Oferta y una hoja en la que se identificará al oferente y en caso de APCA  a todos sus integrantes.</w:t>
            </w:r>
          </w:p>
          <w:p w14:paraId="232BD70A" w14:textId="77777777" w:rsidR="00DE46C0" w:rsidRPr="00E14A06" w:rsidRDefault="00CC7BB2" w:rsidP="00ED7FCE">
            <w:pPr>
              <w:suppressAutoHyphens/>
              <w:spacing w:after="120"/>
              <w:ind w:left="338"/>
              <w:jc w:val="both"/>
              <w:rPr>
                <w:rFonts w:ascii="Calibri" w:hAnsi="Calibri"/>
              </w:rPr>
            </w:pPr>
            <w:r w:rsidRPr="00E14A06">
              <w:rPr>
                <w:rFonts w:ascii="Calibri" w:hAnsi="Calibri"/>
              </w:rPr>
              <w:t>a)</w:t>
            </w:r>
            <w:r w:rsidRPr="00E14A06">
              <w:rPr>
                <w:rFonts w:ascii="Calibri" w:hAnsi="Calibri"/>
              </w:rPr>
              <w:tab/>
            </w:r>
            <w:r w:rsidR="00F719D5" w:rsidRPr="00E14A06">
              <w:rPr>
                <w:rFonts w:ascii="Calibri" w:hAnsi="Calibri"/>
              </w:rPr>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w:t>
            </w:r>
            <w:r w:rsidR="009751DA" w:rsidRPr="00E14A06">
              <w:rPr>
                <w:rFonts w:ascii="Calibri" w:hAnsi="Calibri"/>
              </w:rPr>
              <w:t xml:space="preserve">opia del estatuto </w:t>
            </w:r>
            <w:r w:rsidR="009751DA" w:rsidRPr="00E14A06">
              <w:rPr>
                <w:rFonts w:ascii="Calibri" w:hAnsi="Calibri"/>
              </w:rPr>
              <w:lastRenderedPageBreak/>
              <w:t>constitutivo o documentación equivalente y copia de la d</w:t>
            </w:r>
            <w:r w:rsidR="00DE46C0" w:rsidRPr="00E14A06">
              <w:rPr>
                <w:rFonts w:ascii="Calibri" w:hAnsi="Calibri"/>
              </w:rPr>
              <w:t>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w:t>
            </w:r>
            <w:r w:rsidR="00CF00E0" w:rsidRPr="00E14A06">
              <w:rPr>
                <w:rFonts w:ascii="Calibri" w:hAnsi="Calibri"/>
              </w:rPr>
              <w:t>toridad competente, en su caso</w:t>
            </w:r>
            <w:r w:rsidR="001E72B4" w:rsidRPr="00E14A06">
              <w:rPr>
                <w:rFonts w:ascii="Calibri" w:hAnsi="Calibri"/>
              </w:rPr>
              <w:t>. En los casos de persona natural se deberá presentar la copia de la cedula de ciudadanía o identidad.</w:t>
            </w:r>
          </w:p>
          <w:p w14:paraId="63E5554D" w14:textId="77777777" w:rsidR="000B6763" w:rsidRPr="00E14A06" w:rsidRDefault="00CC7BB2" w:rsidP="00ED7FCE">
            <w:pPr>
              <w:spacing w:after="120"/>
              <w:ind w:left="972" w:hanging="540"/>
              <w:jc w:val="both"/>
              <w:rPr>
                <w:rFonts w:ascii="Calibri" w:hAnsi="Calibri"/>
              </w:rPr>
            </w:pPr>
            <w:r w:rsidRPr="00E14A06">
              <w:rPr>
                <w:rFonts w:ascii="Calibri" w:hAnsi="Calibri"/>
              </w:rPr>
              <w:t>b)</w:t>
            </w:r>
            <w:r w:rsidRPr="00E14A06">
              <w:rPr>
                <w:rFonts w:ascii="Calibri" w:hAnsi="Calibri"/>
              </w:rPr>
              <w:tab/>
            </w:r>
            <w:r w:rsidR="00A05FCB" w:rsidRPr="00E14A06">
              <w:rPr>
                <w:rFonts w:ascii="Calibri" w:hAnsi="Calibri"/>
              </w:rPr>
              <w:t>No aplica</w:t>
            </w:r>
            <w:r w:rsidRPr="00E14A06">
              <w:rPr>
                <w:rFonts w:ascii="Calibri" w:hAnsi="Calibri"/>
              </w:rPr>
              <w:t xml:space="preserve">; </w:t>
            </w:r>
          </w:p>
          <w:p w14:paraId="70064D6D" w14:textId="4F69B746" w:rsidR="000B6763" w:rsidRPr="00E14A06" w:rsidRDefault="00CC7BB2" w:rsidP="00ED7FCE">
            <w:pPr>
              <w:tabs>
                <w:tab w:val="left" w:pos="1009"/>
              </w:tabs>
              <w:spacing w:after="120"/>
              <w:ind w:left="442" w:hanging="10"/>
              <w:jc w:val="both"/>
              <w:rPr>
                <w:rFonts w:ascii="Calibri" w:hAnsi="Calibri"/>
              </w:rPr>
            </w:pPr>
            <w:r w:rsidRPr="00E14A06">
              <w:rPr>
                <w:rFonts w:ascii="Calibri" w:hAnsi="Calibri"/>
              </w:rPr>
              <w:t>(c)</w:t>
            </w:r>
            <w:r w:rsidRPr="00E14A06">
              <w:rPr>
                <w:rFonts w:ascii="Calibri" w:hAnsi="Calibri"/>
              </w:rPr>
              <w:tab/>
            </w:r>
            <w:r w:rsidR="00521F0E" w:rsidRPr="00521F0E">
              <w:rPr>
                <w:rFonts w:ascii="Calibri" w:hAnsi="Calibri"/>
              </w:rPr>
              <w:t xml:space="preserve">Experiencia en obras de similar naturaleza y magnitud en los últimos </w:t>
            </w:r>
            <w:r w:rsidR="00521F0E">
              <w:rPr>
                <w:rFonts w:ascii="Calibri" w:hAnsi="Calibri"/>
              </w:rPr>
              <w:t>15 años</w:t>
            </w:r>
            <w:r w:rsidR="00125360">
              <w:rPr>
                <w:rFonts w:ascii="Calibri" w:hAnsi="Calibri"/>
              </w:rPr>
              <w:t xml:space="preserve"> </w:t>
            </w:r>
            <w:r w:rsidR="00125360" w:rsidRPr="003E402F">
              <w:rPr>
                <w:rFonts w:ascii="Calibri" w:hAnsi="Calibri"/>
              </w:rPr>
              <w:t>(2004 -2018)</w:t>
            </w:r>
            <w:r w:rsidR="00125360">
              <w:rPr>
                <w:rFonts w:ascii="Calibri" w:hAnsi="Calibri"/>
              </w:rPr>
              <w:t xml:space="preserve"> en la </w:t>
            </w:r>
            <w:r w:rsidR="00125360" w:rsidRPr="00DC2A47">
              <w:rPr>
                <w:rFonts w:ascii="Calibri" w:hAnsi="Calibri"/>
              </w:rPr>
              <w:t>Automatización de sistemas eléctricos de potencia, suministro e</w:t>
            </w:r>
            <w:r w:rsidR="00125360">
              <w:rPr>
                <w:rFonts w:ascii="Calibri" w:hAnsi="Calibri"/>
              </w:rPr>
              <w:t xml:space="preserve"> integración de concentradores  de datos, cuyo monto mínimo USD 31,500 sin IVA o 10 contratos por un monto mínimo de cada contrato de USD 3,150.00 sin IVA</w:t>
            </w:r>
            <w:r w:rsidR="00125360" w:rsidRPr="00DC2A47">
              <w:rPr>
                <w:rFonts w:ascii="Calibri" w:hAnsi="Calibri"/>
              </w:rPr>
              <w:t>, previos a la publicación de este proceso.</w:t>
            </w:r>
            <w:r w:rsidR="00521F0E" w:rsidRPr="00521F0E">
              <w:rPr>
                <w:rFonts w:ascii="Calibri" w:hAnsi="Calibri"/>
              </w:rPr>
              <w:t xml:space="preserve">,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w:t>
            </w:r>
            <w:r w:rsidR="00521F0E">
              <w:rPr>
                <w:rFonts w:ascii="Calibri" w:hAnsi="Calibri"/>
              </w:rPr>
              <w:t>su porcentaje de participación.</w:t>
            </w:r>
          </w:p>
          <w:p w14:paraId="3CD5425D" w14:textId="77777777" w:rsidR="00CF00E0" w:rsidRPr="00E14A06" w:rsidRDefault="00CF00E0" w:rsidP="00ED7FCE">
            <w:pPr>
              <w:spacing w:after="120"/>
              <w:ind w:left="432"/>
              <w:jc w:val="both"/>
              <w:rPr>
                <w:rFonts w:ascii="Calibri" w:hAnsi="Calibri"/>
              </w:rPr>
            </w:pPr>
            <w:r w:rsidRPr="00E14A06">
              <w:rPr>
                <w:rFonts w:ascii="Calibri" w:hAnsi="Calibri"/>
              </w:rPr>
              <w:t>(d) Aplica sin modificación.</w:t>
            </w:r>
          </w:p>
          <w:p w14:paraId="5C5FB5B0" w14:textId="6F22091C" w:rsidR="001A532D" w:rsidRPr="00E14A06" w:rsidRDefault="001A532D" w:rsidP="00100A3A">
            <w:pPr>
              <w:spacing w:after="120"/>
              <w:jc w:val="both"/>
              <w:rPr>
                <w:rFonts w:ascii="Calibri" w:hAnsi="Calibri"/>
              </w:rPr>
            </w:pPr>
            <w:r w:rsidRPr="00E14A06">
              <w:rPr>
                <w:rFonts w:ascii="Calibri" w:hAnsi="Calibri"/>
              </w:rPr>
              <w:t xml:space="preserve">        </w:t>
            </w:r>
            <w:r w:rsidR="00CF00E0" w:rsidRPr="00E14A06">
              <w:rPr>
                <w:rFonts w:ascii="Calibri" w:hAnsi="Calibri"/>
              </w:rPr>
              <w:t>(e)</w:t>
            </w:r>
            <w:r w:rsidRPr="00E14A06">
              <w:rPr>
                <w:rFonts w:ascii="Calibri" w:hAnsi="Calibri"/>
              </w:rPr>
              <w:t xml:space="preserve"> </w:t>
            </w:r>
            <w:r w:rsidR="00CF00E0" w:rsidRPr="00E14A06">
              <w:rPr>
                <w:rFonts w:ascii="Calibri" w:hAnsi="Calibri"/>
              </w:rPr>
              <w:t>Aplica sin modificación</w:t>
            </w:r>
            <w:r w:rsidRPr="00E14A06">
              <w:rPr>
                <w:rFonts w:ascii="Calibri" w:hAnsi="Calibri"/>
              </w:rPr>
              <w:t>.</w:t>
            </w:r>
          </w:p>
          <w:p w14:paraId="24999525" w14:textId="710772B4" w:rsidR="00CC7BB2" w:rsidRPr="00E14A06" w:rsidRDefault="00A05FCB" w:rsidP="00100A3A">
            <w:pPr>
              <w:spacing w:after="120"/>
              <w:ind w:left="442"/>
              <w:jc w:val="both"/>
              <w:rPr>
                <w:rFonts w:ascii="Calibri" w:hAnsi="Calibri"/>
              </w:rPr>
            </w:pPr>
            <w:r w:rsidRPr="00E14A06">
              <w:rPr>
                <w:rFonts w:ascii="Calibri" w:hAnsi="Calibri"/>
              </w:rPr>
              <w:t xml:space="preserve">(f) </w:t>
            </w:r>
            <w:r w:rsidR="00CF00E0" w:rsidRPr="00E14A06">
              <w:rPr>
                <w:rFonts w:ascii="Calibri" w:hAnsi="Calibri"/>
              </w:rPr>
              <w:t>Se reemplaza por el siguiente:</w:t>
            </w:r>
            <w:r w:rsidRPr="00E14A06">
              <w:rPr>
                <w:rFonts w:ascii="Calibri" w:hAnsi="Calibri"/>
                <w:i/>
              </w:rPr>
              <w:t xml:space="preserve"> </w:t>
            </w:r>
            <w:r w:rsidR="00CC7BB2" w:rsidRPr="00E14A06">
              <w:rPr>
                <w:rFonts w:ascii="Calibri" w:hAnsi="Calibri"/>
                <w:i/>
              </w:rPr>
              <w:t xml:space="preserve">Declaración del impuesto a la renta correspondiente al </w:t>
            </w:r>
            <w:r w:rsidR="001A532D" w:rsidRPr="00E14A06">
              <w:rPr>
                <w:rFonts w:ascii="Calibri" w:hAnsi="Calibri"/>
                <w:i/>
              </w:rPr>
              <w:t xml:space="preserve"> </w:t>
            </w:r>
            <w:r w:rsidR="00CC7BB2" w:rsidRPr="00E14A06">
              <w:rPr>
                <w:rFonts w:ascii="Calibri" w:hAnsi="Calibri"/>
                <w:i/>
              </w:rPr>
              <w:t>ejercicio fiscal inmediato anterior</w:t>
            </w:r>
            <w:r w:rsidR="009C7AF2" w:rsidRPr="00E14A06">
              <w:rPr>
                <w:rFonts w:ascii="Calibri" w:hAnsi="Calibri"/>
                <w:i/>
              </w:rPr>
              <w:t xml:space="preserve"> </w:t>
            </w:r>
            <w:r w:rsidR="00751588" w:rsidRPr="00CC461B">
              <w:rPr>
                <w:rFonts w:ascii="Calibri" w:hAnsi="Calibri"/>
                <w:i/>
              </w:rPr>
              <w:t>(año 201</w:t>
            </w:r>
            <w:r w:rsidR="00F125A3" w:rsidRPr="00CC461B">
              <w:rPr>
                <w:rFonts w:ascii="Calibri" w:hAnsi="Calibri"/>
                <w:i/>
              </w:rPr>
              <w:t>7</w:t>
            </w:r>
            <w:r w:rsidR="00751588" w:rsidRPr="00CC461B">
              <w:rPr>
                <w:rFonts w:ascii="Calibri" w:hAnsi="Calibri"/>
                <w:i/>
              </w:rPr>
              <w:t>)</w:t>
            </w:r>
            <w:r w:rsidR="00CC7BB2" w:rsidRPr="00CC461B">
              <w:rPr>
                <w:rFonts w:ascii="Calibri" w:hAnsi="Calibri"/>
              </w:rPr>
              <w:t>;</w:t>
            </w:r>
            <w:r w:rsidR="00375BDF" w:rsidRPr="00E14A06">
              <w:rPr>
                <w:rFonts w:ascii="Calibri" w:hAnsi="Calibri"/>
              </w:rPr>
              <w:t xml:space="preserve"> </w:t>
            </w:r>
            <w:r w:rsidR="009C7AF2" w:rsidRPr="00E14A06">
              <w:rPr>
                <w:rFonts w:ascii="Calibri" w:hAnsi="Calibri"/>
              </w:rPr>
              <w:t xml:space="preserve"> para el caso de personas </w:t>
            </w:r>
            <w:r w:rsidR="00873946" w:rsidRPr="00E14A06">
              <w:rPr>
                <w:rFonts w:ascii="Calibri" w:hAnsi="Calibri"/>
              </w:rPr>
              <w:t xml:space="preserve">naturales </w:t>
            </w:r>
            <w:r w:rsidR="009C7AF2" w:rsidRPr="00E14A06">
              <w:rPr>
                <w:rFonts w:ascii="Calibri" w:hAnsi="Calibri"/>
              </w:rPr>
              <w:t>que no estén obligadas a llevar contabilidad presentará una Declaración Juramentada respecto del Patrimonio y en el caso de ser adjudicado presentará los documentos de respaldo.</w:t>
            </w:r>
            <w:r w:rsidR="009F097A" w:rsidRPr="00E14A06">
              <w:rPr>
                <w:rFonts w:ascii="Calibri" w:hAnsi="Calibri"/>
              </w:rPr>
              <w:t xml:space="preserve"> (Ver Anexo No. </w:t>
            </w:r>
            <w:r w:rsidR="001732C9" w:rsidRPr="00E14A06">
              <w:rPr>
                <w:rFonts w:ascii="Calibri" w:hAnsi="Calibri"/>
              </w:rPr>
              <w:t>2</w:t>
            </w:r>
            <w:r w:rsidR="009F097A" w:rsidRPr="00E14A06">
              <w:rPr>
                <w:rFonts w:ascii="Calibri" w:hAnsi="Calibri"/>
              </w:rPr>
              <w:t>)</w:t>
            </w:r>
          </w:p>
          <w:p w14:paraId="32FB635E" w14:textId="77777777" w:rsidR="00CC7BB2" w:rsidRPr="00E14A06" w:rsidRDefault="00CC7BB2" w:rsidP="00ED7FCE">
            <w:pPr>
              <w:spacing w:after="120"/>
              <w:ind w:left="972" w:hanging="540"/>
              <w:jc w:val="both"/>
              <w:rPr>
                <w:rFonts w:ascii="Calibri" w:hAnsi="Calibri"/>
              </w:rPr>
            </w:pPr>
            <w:r w:rsidRPr="00E14A06">
              <w:rPr>
                <w:rFonts w:ascii="Calibri" w:hAnsi="Calibri"/>
              </w:rPr>
              <w:t>(g)</w:t>
            </w:r>
            <w:r w:rsidRPr="00E14A06">
              <w:rPr>
                <w:rFonts w:ascii="Calibri" w:hAnsi="Calibri"/>
              </w:rPr>
              <w:tab/>
            </w:r>
            <w:r w:rsidR="00A05FCB" w:rsidRPr="00E14A06">
              <w:rPr>
                <w:rFonts w:ascii="Calibri" w:hAnsi="Calibri"/>
              </w:rPr>
              <w:t>No aplica</w:t>
            </w:r>
          </w:p>
          <w:p w14:paraId="711FD198" w14:textId="77777777" w:rsidR="00A05FCB" w:rsidRPr="00E14A06" w:rsidRDefault="00A05FCB" w:rsidP="00ED7FCE">
            <w:pPr>
              <w:spacing w:after="120"/>
              <w:ind w:left="972" w:hanging="540"/>
              <w:jc w:val="both"/>
              <w:rPr>
                <w:rFonts w:ascii="Calibri" w:hAnsi="Calibri"/>
              </w:rPr>
            </w:pPr>
            <w:r w:rsidRPr="00E14A06">
              <w:rPr>
                <w:rFonts w:ascii="Calibri" w:hAnsi="Calibri"/>
              </w:rPr>
              <w:t>(h) Aplica sin modificación</w:t>
            </w:r>
          </w:p>
          <w:p w14:paraId="6CB89E81" w14:textId="77777777" w:rsidR="00A05FCB" w:rsidRPr="00E14A06" w:rsidRDefault="00A05FCB" w:rsidP="00ED7FCE">
            <w:pPr>
              <w:spacing w:after="120"/>
              <w:ind w:left="442" w:hanging="10"/>
              <w:jc w:val="both"/>
              <w:rPr>
                <w:rFonts w:ascii="Calibri" w:hAnsi="Calibri"/>
              </w:rPr>
            </w:pPr>
            <w:r w:rsidRPr="00E14A06">
              <w:rPr>
                <w:rFonts w:ascii="Calibri" w:hAnsi="Calibri"/>
              </w:rPr>
              <w:t xml:space="preserve">(i) </w:t>
            </w:r>
            <w:r w:rsidR="00A12ED4" w:rsidRPr="00E14A06">
              <w:rPr>
                <w:rFonts w:ascii="Calibri" w:hAnsi="Calibri"/>
                <w:i/>
              </w:rPr>
              <w:t xml:space="preserve">Constancia impresa del comprobante del </w:t>
            </w:r>
            <w:r w:rsidRPr="00E14A06">
              <w:rPr>
                <w:rFonts w:ascii="Calibri" w:hAnsi="Calibri"/>
                <w:i/>
              </w:rPr>
              <w:t>SERCOP en la cual se indique que no ha sido declarado contratista incumplido</w:t>
            </w:r>
            <w:r w:rsidR="00D0120D" w:rsidRPr="00E14A06">
              <w:rPr>
                <w:rFonts w:ascii="Calibri" w:hAnsi="Calibri"/>
                <w:i/>
              </w:rPr>
              <w:t>, actualizado a la fecha de presentación de la oferta.</w:t>
            </w:r>
          </w:p>
          <w:p w14:paraId="01A59ADA" w14:textId="77777777" w:rsidR="0016144A" w:rsidRPr="00E14A06" w:rsidRDefault="00CC7BB2" w:rsidP="00ED7FCE">
            <w:pPr>
              <w:spacing w:after="120"/>
              <w:ind w:left="972" w:hanging="540"/>
              <w:jc w:val="both"/>
              <w:rPr>
                <w:rFonts w:ascii="Calibri" w:hAnsi="Calibri"/>
                <w:i/>
                <w:iCs/>
                <w:spacing w:val="-3"/>
              </w:rPr>
            </w:pPr>
            <w:r w:rsidRPr="00E14A06">
              <w:rPr>
                <w:rFonts w:ascii="Calibri" w:hAnsi="Calibri"/>
              </w:rPr>
              <w:t>(j)</w:t>
            </w:r>
            <w:r w:rsidRPr="00E14A06">
              <w:rPr>
                <w:rFonts w:ascii="Calibri" w:hAnsi="Calibri"/>
              </w:rPr>
              <w:tab/>
            </w:r>
            <w:r w:rsidR="00304D4B" w:rsidRPr="00E14A06">
              <w:rPr>
                <w:rFonts w:ascii="Calibri" w:hAnsi="Calibri"/>
                <w:spacing w:val="-3"/>
              </w:rPr>
              <w:t>El porcentaje máximo de participación de subcontratistas es:</w:t>
            </w:r>
            <w:r w:rsidR="00C87560" w:rsidRPr="00E14A06">
              <w:rPr>
                <w:rFonts w:ascii="Calibri" w:hAnsi="Calibri"/>
                <w:i/>
                <w:iCs/>
                <w:spacing w:val="-3"/>
              </w:rPr>
              <w:t xml:space="preserve"> máximo 30%</w:t>
            </w:r>
          </w:p>
          <w:p w14:paraId="49324488" w14:textId="77777777" w:rsidR="00B060E3" w:rsidRPr="00E14A06" w:rsidRDefault="00A12ED4" w:rsidP="00ED7FCE">
            <w:pPr>
              <w:widowControl w:val="0"/>
              <w:suppressAutoHyphens/>
              <w:spacing w:after="120"/>
              <w:jc w:val="both"/>
              <w:rPr>
                <w:rFonts w:ascii="Calibri" w:hAnsi="Calibri"/>
                <w:i/>
              </w:rPr>
            </w:pPr>
            <w:r w:rsidRPr="00E14A06">
              <w:rPr>
                <w:rFonts w:ascii="Calibri" w:hAnsi="Calibri"/>
                <w:i/>
              </w:rPr>
              <w:t>Se agregan los siguientes numerales:</w:t>
            </w:r>
            <w:r w:rsidR="00B060E3" w:rsidRPr="00E14A06">
              <w:rPr>
                <w:rFonts w:ascii="Calibri" w:hAnsi="Calibri"/>
                <w:i/>
              </w:rPr>
              <w:t xml:space="preserve"> </w:t>
            </w:r>
          </w:p>
          <w:p w14:paraId="287BFD1C" w14:textId="77777777" w:rsidR="00A12ED4" w:rsidRPr="00E14A06" w:rsidRDefault="00A12ED4" w:rsidP="00ED7FCE">
            <w:pPr>
              <w:spacing w:after="120"/>
              <w:ind w:left="480"/>
              <w:jc w:val="both"/>
              <w:rPr>
                <w:rFonts w:ascii="Calibri" w:hAnsi="Calibri"/>
                <w:i/>
              </w:rPr>
            </w:pPr>
            <w:r w:rsidRPr="00E14A06">
              <w:rPr>
                <w:rFonts w:ascii="Calibri" w:hAnsi="Calibri"/>
                <w:i/>
              </w:rPr>
              <w:t xml:space="preserve">l) Domicilio constituido a los efectos de esta presentación (unificado en caso de Consorcio o APCA). Además de dicho domicilio, los oferentes deberán </w:t>
            </w:r>
            <w:r w:rsidRPr="00E14A06">
              <w:rPr>
                <w:rFonts w:ascii="Calibri" w:hAnsi="Calibri"/>
                <w:i/>
              </w:rPr>
              <w:lastRenderedPageBreak/>
              <w:t>informar su número de teléfono, y un e-mail donde poder cursarles comunicaciones vinculadas con la presente licitación.</w:t>
            </w:r>
          </w:p>
          <w:p w14:paraId="37A9E919" w14:textId="77777777" w:rsidR="00B060E3" w:rsidRPr="00E14A06" w:rsidRDefault="00A12ED4" w:rsidP="00ED7FCE">
            <w:pPr>
              <w:spacing w:after="120"/>
              <w:ind w:left="480"/>
              <w:jc w:val="both"/>
              <w:rPr>
                <w:rFonts w:ascii="Calibri" w:hAnsi="Calibri"/>
                <w:i/>
              </w:rPr>
            </w:pPr>
            <w:r w:rsidRPr="00E14A06">
              <w:rPr>
                <w:rFonts w:ascii="Calibri" w:hAnsi="Calibri"/>
                <w:i/>
              </w:rPr>
              <w:t>k</w:t>
            </w:r>
            <w:r w:rsidR="00B060E3" w:rsidRPr="00E14A06">
              <w:rPr>
                <w:rFonts w:ascii="Calibri" w:hAnsi="Calibri"/>
                <w:i/>
              </w:rPr>
              <w:t>) Las firmas que se presenten como APCA, acompañaran el contrato de constitución de APCA o el compromiso de constitución en las condiciones establecidas en este Pliego y de conformidad con lo consignado en los párrafos siguientes.</w:t>
            </w:r>
          </w:p>
          <w:p w14:paraId="0C603A54" w14:textId="1E786970" w:rsidR="00C72953" w:rsidRPr="00E14A06" w:rsidRDefault="00C72953" w:rsidP="00ED7FCE">
            <w:pPr>
              <w:spacing w:after="120"/>
              <w:ind w:left="9"/>
              <w:jc w:val="both"/>
              <w:rPr>
                <w:rFonts w:ascii="Calibri" w:hAnsi="Calibri"/>
              </w:rPr>
            </w:pPr>
            <w:r w:rsidRPr="00E14A06">
              <w:rPr>
                <w:rFonts w:ascii="Calibri" w:hAnsi="Calibri"/>
                <w:b/>
              </w:rPr>
              <w:t xml:space="preserve">Carácter de </w:t>
            </w:r>
            <w:r w:rsidR="00F5392F" w:rsidRPr="00E14A06">
              <w:rPr>
                <w:rFonts w:ascii="Calibri" w:hAnsi="Calibri"/>
                <w:b/>
              </w:rPr>
              <w:t xml:space="preserve">toda </w:t>
            </w:r>
            <w:r w:rsidRPr="00E14A06">
              <w:rPr>
                <w:rFonts w:ascii="Calibri" w:hAnsi="Calibri"/>
                <w:b/>
              </w:rPr>
              <w:t>la Información y documentación presentada:</w:t>
            </w:r>
            <w:r w:rsidRPr="00E14A06">
              <w:rPr>
                <w:rFonts w:ascii="Calibri" w:hAnsi="Calibri"/>
              </w:rPr>
              <w:t xml:space="preserve"> Toda la información y docume</w:t>
            </w:r>
            <w:r w:rsidR="00D0120D" w:rsidRPr="00E14A06">
              <w:rPr>
                <w:rFonts w:ascii="Calibri" w:hAnsi="Calibri"/>
              </w:rPr>
              <w:t>ntación presentada en la oferta</w:t>
            </w:r>
            <w:r w:rsidRPr="00E14A06">
              <w:rPr>
                <w:rFonts w:ascii="Calibri" w:hAnsi="Calibri"/>
              </w:rPr>
              <w:t xml:space="preserve"> revestirá el carácter de declaración jura</w:t>
            </w:r>
            <w:r w:rsidR="00D0120D" w:rsidRPr="00E14A06">
              <w:rPr>
                <w:rFonts w:ascii="Calibri" w:hAnsi="Calibri"/>
              </w:rPr>
              <w:t>menta</w:t>
            </w:r>
            <w:r w:rsidRPr="00E14A06">
              <w:rPr>
                <w:rFonts w:ascii="Calibri" w:hAnsi="Calibri"/>
              </w:rPr>
              <w:t xml:space="preserve">da, y el proponente deberá permitir al </w:t>
            </w:r>
            <w:r w:rsidR="000A6541" w:rsidRPr="00E14A06">
              <w:rPr>
                <w:rFonts w:ascii="Calibri" w:hAnsi="Calibri"/>
              </w:rPr>
              <w:t>Contratista</w:t>
            </w:r>
            <w:r w:rsidR="001B2C88" w:rsidRPr="00E14A06">
              <w:rPr>
                <w:rFonts w:ascii="Calibri" w:hAnsi="Calibri"/>
              </w:rPr>
              <w:t xml:space="preserve"> </w:t>
            </w:r>
            <w:r w:rsidRPr="00E14A06">
              <w:rPr>
                <w:rFonts w:ascii="Calibri" w:hAnsi="Calibri"/>
              </w:rPr>
              <w:t>su verificación en cualquier momento, de detectarse falsedad o adulteración en la información presentada</w:t>
            </w:r>
            <w:r w:rsidR="00D0120D" w:rsidRPr="00E14A06">
              <w:rPr>
                <w:rFonts w:ascii="Calibri" w:hAnsi="Calibri"/>
              </w:rPr>
              <w:t xml:space="preserve"> o declaración de incumplido con fecha posterior a la presentación de la oferta</w:t>
            </w:r>
            <w:r w:rsidRPr="00E14A06">
              <w:rPr>
                <w:rFonts w:ascii="Calibri" w:hAnsi="Calibri"/>
              </w:rPr>
              <w:t xml:space="preserve"> se podrá desestimar la oferta, sin perjuicio de las otras sanciones que pudieran corresponder.</w:t>
            </w:r>
          </w:p>
          <w:p w14:paraId="62AA5E9D" w14:textId="77777777" w:rsidR="00C72953" w:rsidRPr="00E14A06" w:rsidRDefault="00C72953" w:rsidP="00ED7FCE">
            <w:pPr>
              <w:spacing w:after="120"/>
              <w:ind w:left="55"/>
              <w:jc w:val="both"/>
              <w:rPr>
                <w:rFonts w:ascii="Calibri" w:hAnsi="Calibri"/>
              </w:rPr>
            </w:pPr>
            <w:r w:rsidRPr="00E14A06">
              <w:rPr>
                <w:rFonts w:ascii="Calibri" w:hAnsi="Calibri"/>
                <w:b/>
              </w:rPr>
              <w:t>Presentación en Copia Simple:</w:t>
            </w:r>
            <w:r w:rsidRPr="00E14A06">
              <w:rPr>
                <w:rFonts w:ascii="Calibri" w:hAnsi="Calibri"/>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14:paraId="3CFC8C6B" w14:textId="77777777" w:rsidR="00A34D28" w:rsidRPr="00E14A06" w:rsidRDefault="00A34D28" w:rsidP="00ED7FCE">
            <w:pPr>
              <w:tabs>
                <w:tab w:val="right" w:pos="7254"/>
              </w:tabs>
              <w:spacing w:after="120"/>
              <w:rPr>
                <w:rFonts w:ascii="Calibri" w:hAnsi="Calibri"/>
                <w:i/>
                <w:lang w:val="es-ES"/>
              </w:rPr>
            </w:pPr>
            <w:r w:rsidRPr="00E14A06">
              <w:rPr>
                <w:rFonts w:ascii="Calibri" w:hAnsi="Calibri"/>
                <w:b/>
                <w:i/>
                <w:lang w:val="es-ES"/>
              </w:rPr>
              <w:t>Nota:</w:t>
            </w:r>
            <w:r w:rsidRPr="00E14A06">
              <w:rPr>
                <w:rFonts w:ascii="Calibri" w:hAnsi="Calibri"/>
                <w:i/>
                <w:lang w:val="es-ES"/>
              </w:rPr>
              <w:t xml:space="preserve"> </w:t>
            </w:r>
          </w:p>
          <w:p w14:paraId="09286EA9" w14:textId="5030C351" w:rsidR="009D51B5" w:rsidRPr="00E14A06" w:rsidRDefault="00A34D28" w:rsidP="00787B50">
            <w:pPr>
              <w:spacing w:after="120"/>
              <w:ind w:left="55"/>
              <w:jc w:val="both"/>
              <w:rPr>
                <w:rFonts w:ascii="Calibri" w:hAnsi="Calibri"/>
                <w:i/>
                <w:iCs/>
              </w:rPr>
            </w:pPr>
            <w:r w:rsidRPr="00E14A06">
              <w:rPr>
                <w:rFonts w:ascii="Calibri" w:hAnsi="Calibri"/>
                <w:i/>
                <w:lang w:val="es-ES"/>
              </w:rPr>
              <w:t xml:space="preserve">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w:t>
            </w:r>
            <w:r w:rsidRPr="00E14A06">
              <w:rPr>
                <w:rFonts w:ascii="Calibri" w:hAnsi="Calibri"/>
                <w:b/>
                <w:i/>
                <w:lang w:val="es-ES"/>
              </w:rPr>
              <w:t>La sola presentación de la oferta implicará la aceptación de las condiciones establecidas en el Pliego</w:t>
            </w:r>
            <w:r w:rsidRPr="00E14A06">
              <w:rPr>
                <w:rFonts w:ascii="Calibri" w:hAnsi="Calibri"/>
                <w:i/>
                <w:lang w:val="es-ES"/>
              </w:rPr>
              <w:t>.</w:t>
            </w:r>
            <w:r w:rsidR="009D51B5" w:rsidRPr="00E14A06">
              <w:rPr>
                <w:rFonts w:ascii="Calibri" w:hAnsi="Calibri"/>
                <w:i/>
                <w:iCs/>
              </w:rPr>
              <w:t xml:space="preserve"> </w:t>
            </w:r>
          </w:p>
        </w:tc>
      </w:tr>
      <w:tr w:rsidR="003F79AA" w:rsidRPr="00E14A06" w14:paraId="0AB13D80" w14:textId="77777777" w:rsidTr="00F9292B">
        <w:trPr>
          <w:tblCellSpacing w:w="11" w:type="dxa"/>
        </w:trPr>
        <w:tc>
          <w:tcPr>
            <w:tcW w:w="596" w:type="pct"/>
            <w:gridSpan w:val="2"/>
            <w:tcBorders>
              <w:top w:val="single" w:sz="4" w:space="0" w:color="auto"/>
              <w:bottom w:val="single" w:sz="4" w:space="0" w:color="auto"/>
            </w:tcBorders>
          </w:tcPr>
          <w:p w14:paraId="3B40CCE1" w14:textId="7855B1AF" w:rsidR="003F79AA" w:rsidRPr="00E14A06" w:rsidRDefault="003F79AA" w:rsidP="009160EC">
            <w:pPr>
              <w:spacing w:after="120"/>
              <w:rPr>
                <w:rFonts w:ascii="Calibri" w:hAnsi="Calibri"/>
                <w:b/>
                <w:bCs/>
              </w:rPr>
            </w:pPr>
            <w:r w:rsidRPr="00E14A06">
              <w:rPr>
                <w:rFonts w:ascii="Calibri" w:hAnsi="Calibri"/>
                <w:b/>
                <w:bCs/>
              </w:rPr>
              <w:lastRenderedPageBreak/>
              <w:t>IAO 5.4</w:t>
            </w:r>
          </w:p>
        </w:tc>
        <w:tc>
          <w:tcPr>
            <w:tcW w:w="4370" w:type="pct"/>
          </w:tcPr>
          <w:p w14:paraId="4000A988" w14:textId="77777777" w:rsidR="00040F57" w:rsidRPr="00E14A06" w:rsidRDefault="00366F4B" w:rsidP="00ED7FCE">
            <w:pPr>
              <w:spacing w:after="120"/>
              <w:rPr>
                <w:rFonts w:ascii="Calibri" w:hAnsi="Calibri"/>
                <w:spacing w:val="-3"/>
              </w:rPr>
            </w:pPr>
            <w:r w:rsidRPr="00E14A06">
              <w:rPr>
                <w:rFonts w:ascii="Calibri" w:hAnsi="Calibri"/>
                <w:spacing w:val="-3"/>
              </w:rPr>
              <w:t xml:space="preserve">Se </w:t>
            </w:r>
            <w:r w:rsidR="00040F57" w:rsidRPr="00E14A06">
              <w:rPr>
                <w:rFonts w:ascii="Calibri" w:hAnsi="Calibri"/>
                <w:spacing w:val="-3"/>
              </w:rPr>
              <w:t>agregan los siguientes numerales</w:t>
            </w:r>
          </w:p>
          <w:p w14:paraId="74749F6B" w14:textId="77777777" w:rsidR="009D51B5" w:rsidRPr="00E14A06" w:rsidRDefault="00040F57" w:rsidP="00ED7FCE">
            <w:pPr>
              <w:spacing w:after="120"/>
              <w:rPr>
                <w:rFonts w:ascii="Calibri" w:hAnsi="Calibri" w:cs="Calibri"/>
                <w:i/>
                <w:lang w:val="es-EC"/>
              </w:rPr>
            </w:pPr>
            <w:r w:rsidRPr="00E14A06">
              <w:rPr>
                <w:rFonts w:ascii="Calibri" w:hAnsi="Calibri"/>
                <w:spacing w:val="-3"/>
              </w:rPr>
              <w:t xml:space="preserve">g) </w:t>
            </w:r>
            <w:r w:rsidR="009D51B5" w:rsidRPr="00E14A06">
              <w:rPr>
                <w:rFonts w:ascii="Calibri" w:hAnsi="Calibri" w:cs="Calibri"/>
                <w:i/>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14:paraId="3914C3FB" w14:textId="77777777" w:rsidR="009D51B5" w:rsidRPr="00E14A06" w:rsidRDefault="00040F57" w:rsidP="00ED7FCE">
            <w:pPr>
              <w:spacing w:after="120"/>
              <w:rPr>
                <w:rFonts w:ascii="Calibri" w:hAnsi="Calibri" w:cs="Calibri"/>
                <w:i/>
                <w:lang w:val="es-EC"/>
              </w:rPr>
            </w:pPr>
            <w:r w:rsidRPr="00E14A06">
              <w:rPr>
                <w:rFonts w:ascii="Calibri" w:hAnsi="Calibri" w:cs="Calibri"/>
                <w:i/>
                <w:lang w:val="es-EC"/>
              </w:rPr>
              <w:lastRenderedPageBreak/>
              <w:t xml:space="preserve">h) </w:t>
            </w:r>
            <w:r w:rsidR="009D51B5" w:rsidRPr="00E14A06">
              <w:rPr>
                <w:rFonts w:ascii="Calibri" w:hAnsi="Calibri" w:cs="Calibri"/>
                <w:i/>
                <w:lang w:val="es-EC"/>
              </w:rPr>
              <w:t>Junto con el contrato o compromiso de constitución de la  APCA</w:t>
            </w:r>
            <w:r w:rsidR="00B060E3" w:rsidRPr="00E14A06">
              <w:rPr>
                <w:rFonts w:ascii="Calibri" w:hAnsi="Calibri" w:cs="Calibri"/>
                <w:i/>
                <w:lang w:val="es-EC"/>
              </w:rPr>
              <w:t>, en caso de personas jurídicas,</w:t>
            </w:r>
            <w:r w:rsidR="009D51B5" w:rsidRPr="00E14A06">
              <w:rPr>
                <w:rFonts w:ascii="Calibri" w:hAnsi="Calibri" w:cs="Calibri"/>
                <w:i/>
                <w:lang w:val="es-EC"/>
              </w:rPr>
              <w:t xml:space="preserve"> deberá acompañarse copia de las actas de los órganos de administración o de gobierno, según corresponda, por las cuales cada una de las sociedades integrantes de la APCA haya aprobado la constitución de la misma. </w:t>
            </w:r>
          </w:p>
          <w:p w14:paraId="6CAF549D" w14:textId="77777777" w:rsidR="00040F57" w:rsidRPr="00E14A06" w:rsidRDefault="009D51B5" w:rsidP="00ED7FCE">
            <w:pPr>
              <w:spacing w:after="120"/>
              <w:rPr>
                <w:rFonts w:ascii="Calibri" w:hAnsi="Calibri" w:cs="Calibri"/>
                <w:i/>
                <w:lang w:val="es-EC"/>
              </w:rPr>
            </w:pPr>
            <w:r w:rsidRPr="00E14A06">
              <w:rPr>
                <w:rFonts w:ascii="Calibri" w:hAnsi="Calibri" w:cs="Calibri"/>
                <w:i/>
                <w:lang w:val="es-EC"/>
              </w:rPr>
              <w:t>Cada una de las integrantes de la APCA</w:t>
            </w:r>
            <w:r w:rsidR="00B060E3" w:rsidRPr="00E14A06">
              <w:rPr>
                <w:rFonts w:ascii="Calibri" w:hAnsi="Calibri" w:cs="Calibri"/>
                <w:i/>
                <w:lang w:val="es-EC"/>
              </w:rPr>
              <w:t xml:space="preserve">, en caso de personas jurídicas, </w:t>
            </w:r>
            <w:r w:rsidRPr="00E14A06">
              <w:rPr>
                <w:rFonts w:ascii="Calibri" w:hAnsi="Calibri" w:cs="Calibri"/>
                <w:i/>
                <w:lang w:val="es-EC"/>
              </w:rPr>
              <w:t xml:space="preserve"> deberá, además, presentar </w:t>
            </w:r>
            <w:r w:rsidRPr="00E14A06">
              <w:rPr>
                <w:rFonts w:ascii="Calibri" w:hAnsi="Calibri"/>
              </w:rPr>
              <w:t>la documentación institucional que acredite su personería y de la cual surja la capacidad para integrar las APCA</w:t>
            </w:r>
            <w:r w:rsidRPr="00E14A06">
              <w:rPr>
                <w:rFonts w:ascii="Calibri" w:hAnsi="Calibri" w:cs="Calibri"/>
                <w:i/>
                <w:lang w:val="es-EC"/>
              </w:rPr>
              <w:t xml:space="preserve"> y demás documentación que le sea requerida en este Pliego.</w:t>
            </w:r>
          </w:p>
          <w:p w14:paraId="1D4E0279" w14:textId="77777777" w:rsidR="009D51B5" w:rsidRPr="00E14A06" w:rsidRDefault="009D51B5" w:rsidP="00027344">
            <w:pPr>
              <w:numPr>
                <w:ilvl w:val="0"/>
                <w:numId w:val="26"/>
              </w:numPr>
              <w:spacing w:after="120"/>
              <w:ind w:left="714" w:hanging="357"/>
              <w:rPr>
                <w:rFonts w:ascii="Calibri" w:hAnsi="Calibri" w:cs="Calibri"/>
                <w:i/>
                <w:lang w:val="es-EC"/>
              </w:rPr>
            </w:pPr>
            <w:r w:rsidRPr="00E14A06">
              <w:rPr>
                <w:rFonts w:ascii="Calibri" w:hAnsi="Calibri" w:cs="Calibri"/>
                <w:i/>
                <w:lang w:val="es-EC"/>
              </w:rPr>
              <w:t xml:space="preserve">El acuerdo o compromiso de conformación el APCA o Consorcio deberá </w:t>
            </w:r>
            <w:r w:rsidR="00B060E3" w:rsidRPr="00E14A06">
              <w:rPr>
                <w:rFonts w:ascii="Calibri" w:hAnsi="Calibri" w:cs="Calibri"/>
                <w:i/>
                <w:lang w:val="es-EC"/>
              </w:rPr>
              <w:t xml:space="preserve">observar las pautas abajo establecidas y </w:t>
            </w:r>
            <w:r w:rsidRPr="00E14A06">
              <w:rPr>
                <w:rFonts w:ascii="Calibri" w:hAnsi="Calibri" w:cs="Calibri"/>
                <w:i/>
                <w:lang w:val="es-EC"/>
              </w:rPr>
              <w:t>contener como mínimo los siguientes requisitos:</w:t>
            </w:r>
          </w:p>
          <w:p w14:paraId="54C1A41D" w14:textId="77777777" w:rsidR="00B060E3" w:rsidRPr="00E14A06" w:rsidRDefault="00B060E3"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Se podrá presentar en instrumento privado solo en los casos en los que el presupuesto referencial de la presente licitación no supere los u$s 550.000, de superar ese monto el compromiso de constitución deberá ser presentado en escritura </w:t>
            </w:r>
            <w:r w:rsidR="00A12ED4" w:rsidRPr="00E14A06">
              <w:rPr>
                <w:rFonts w:ascii="Calibri" w:hAnsi="Calibri" w:cs="Calibri"/>
                <w:i/>
                <w:lang w:val="es-EC"/>
              </w:rPr>
              <w:t>pública</w:t>
            </w:r>
            <w:r w:rsidRPr="00E14A06">
              <w:rPr>
                <w:rFonts w:ascii="Calibri" w:hAnsi="Calibri" w:cs="Calibri"/>
                <w:i/>
                <w:lang w:val="es-EC"/>
              </w:rPr>
              <w:t>.</w:t>
            </w:r>
          </w:p>
          <w:p w14:paraId="23C1C34E"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Identificación de los partícipes, incluido domicilio, teléfonos, correo electrónico y lugar para recibir las notificaciones, con la verificación de requisitos de capacidad y representación de las partes;</w:t>
            </w:r>
          </w:p>
          <w:p w14:paraId="5B6E47D9"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La determinación de su objeto que deberá coincidir con el de la presente licitación, indicando concretamente las actividades y medios para su realización.</w:t>
            </w:r>
          </w:p>
          <w:p w14:paraId="30C738BC"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14:paraId="65D84329"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El compromiso de actuar exclusivamente bajo la representación unificada en el/ los Procurador/es Comun/es.</w:t>
            </w:r>
          </w:p>
          <w:p w14:paraId="349564F2"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Determinación de los compromisos y obligaciones que asumirán las partes en la fase de ejecución contractual, de resultar adjudicada;</w:t>
            </w:r>
          </w:p>
          <w:p w14:paraId="624E64B7"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Porcentaje de la participación de cada uno de los consorciados;</w:t>
            </w:r>
          </w:p>
          <w:p w14:paraId="747AA149"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Identificación precisa del código del proceso o procesos de contratación en los que participarán en el marco del compromiso o acu</w:t>
            </w:r>
            <w:r w:rsidR="003154ED" w:rsidRPr="00E14A06">
              <w:rPr>
                <w:rFonts w:ascii="Calibri" w:hAnsi="Calibri" w:cs="Calibri"/>
                <w:i/>
                <w:lang w:val="es-EC"/>
              </w:rPr>
              <w:t>e</w:t>
            </w:r>
            <w:r w:rsidRPr="00E14A06">
              <w:rPr>
                <w:rFonts w:ascii="Calibri" w:hAnsi="Calibri" w:cs="Calibri"/>
                <w:i/>
                <w:lang w:val="es-EC"/>
              </w:rPr>
              <w:t>rdo de APCA;</w:t>
            </w:r>
          </w:p>
          <w:p w14:paraId="1F8A6170"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14:paraId="1AC8B92A"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La obligación de constituir la asociación o consorcio, en caso de resultar adjudicatario y el compromiso de acompañar el Convenio constitutivo de APCA notariado para suscribir el contrato.</w:t>
            </w:r>
          </w:p>
          <w:p w14:paraId="217451EF" w14:textId="77777777" w:rsidR="009D51B5" w:rsidRPr="00E14A06" w:rsidRDefault="009D51B5" w:rsidP="00027344">
            <w:pPr>
              <w:pStyle w:val="Prrafodelista"/>
              <w:numPr>
                <w:ilvl w:val="0"/>
                <w:numId w:val="24"/>
              </w:numPr>
              <w:spacing w:after="120"/>
              <w:ind w:left="714" w:right="43" w:hanging="357"/>
              <w:jc w:val="both"/>
              <w:rPr>
                <w:rFonts w:ascii="Calibri" w:hAnsi="Calibri" w:cs="Calibri"/>
                <w:i/>
                <w:lang w:val="es-EC"/>
              </w:rPr>
            </w:pPr>
            <w:r w:rsidRPr="00E14A06">
              <w:rPr>
                <w:rFonts w:ascii="Calibri" w:hAnsi="Calibri" w:cs="Calibri"/>
                <w:i/>
                <w:lang w:val="es-EC"/>
              </w:rPr>
              <w:t xml:space="preserve">Plazo del compromiso de asociación, el que deberá cubrir la totalidad del plazo precontractual, hasta antes de suscribir el contrato de asociación o consorcio respectivo, y noventa días adicionales. </w:t>
            </w:r>
          </w:p>
          <w:p w14:paraId="0677F0DB" w14:textId="77777777" w:rsidR="009D51B5" w:rsidRPr="00E14A06" w:rsidRDefault="009D51B5" w:rsidP="00ED7FCE">
            <w:pPr>
              <w:pStyle w:val="Prrafodelista"/>
              <w:spacing w:after="120"/>
              <w:ind w:right="43"/>
              <w:jc w:val="both"/>
              <w:rPr>
                <w:rFonts w:ascii="Calibri" w:hAnsi="Calibri" w:cs="Calibri"/>
                <w:i/>
                <w:lang w:val="es-EC"/>
              </w:rPr>
            </w:pPr>
          </w:p>
          <w:p w14:paraId="425FA96C" w14:textId="77777777" w:rsidR="009D51B5" w:rsidRPr="00E14A06" w:rsidRDefault="009D51B5" w:rsidP="00ED7FCE">
            <w:pPr>
              <w:pStyle w:val="Prrafodelista"/>
              <w:spacing w:after="120"/>
              <w:ind w:left="0" w:right="43"/>
              <w:jc w:val="both"/>
              <w:rPr>
                <w:rFonts w:ascii="Calibri" w:hAnsi="Calibri" w:cs="Calibri"/>
                <w:i/>
                <w:lang w:val="es-EC"/>
              </w:rPr>
            </w:pPr>
            <w:r w:rsidRPr="00E14A06">
              <w:rPr>
                <w:rFonts w:ascii="Calibri" w:hAnsi="Calibri" w:cs="Calibri"/>
                <w:i/>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14:paraId="6AF35FFC" w14:textId="77777777" w:rsidR="009D51B5" w:rsidRPr="00E14A06" w:rsidRDefault="009D51B5" w:rsidP="00ED7FCE">
            <w:pPr>
              <w:pStyle w:val="Prrafodelista"/>
              <w:spacing w:after="120"/>
              <w:ind w:left="0" w:right="43"/>
              <w:jc w:val="both"/>
              <w:rPr>
                <w:rFonts w:ascii="Calibri" w:hAnsi="Calibri" w:cs="Calibri"/>
                <w:i/>
                <w:lang w:val="es-EC"/>
              </w:rPr>
            </w:pPr>
            <w:r w:rsidRPr="00E14A06">
              <w:rPr>
                <w:rFonts w:ascii="Calibri" w:hAnsi="Calibri" w:cs="Calibri"/>
                <w:i/>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14:paraId="15B638E4" w14:textId="77777777" w:rsidR="003F79AA" w:rsidRPr="00E14A06" w:rsidRDefault="009D51B5" w:rsidP="009160EC">
            <w:pPr>
              <w:spacing w:after="120"/>
              <w:jc w:val="both"/>
              <w:rPr>
                <w:rFonts w:ascii="Calibri" w:hAnsi="Calibri"/>
                <w:spacing w:val="-3"/>
              </w:rPr>
            </w:pPr>
            <w:r w:rsidRPr="00E14A06">
              <w:rPr>
                <w:rFonts w:ascii="Calibri" w:hAnsi="Calibri" w:cs="Calibri"/>
                <w:i/>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3F79AA" w:rsidRPr="00E14A06" w14:paraId="24F84E97" w14:textId="77777777" w:rsidTr="00F9292B">
        <w:trPr>
          <w:tblCellSpacing w:w="11" w:type="dxa"/>
        </w:trPr>
        <w:tc>
          <w:tcPr>
            <w:tcW w:w="596" w:type="pct"/>
            <w:gridSpan w:val="2"/>
            <w:tcBorders>
              <w:top w:val="single" w:sz="4" w:space="0" w:color="auto"/>
              <w:bottom w:val="single" w:sz="4" w:space="0" w:color="auto"/>
            </w:tcBorders>
          </w:tcPr>
          <w:p w14:paraId="4C911398" w14:textId="77777777" w:rsidR="003F79AA" w:rsidRPr="00E14A06" w:rsidRDefault="003F79AA" w:rsidP="009160EC">
            <w:pPr>
              <w:spacing w:after="120"/>
              <w:rPr>
                <w:rFonts w:ascii="Calibri" w:hAnsi="Calibri"/>
                <w:b/>
                <w:bCs/>
              </w:rPr>
            </w:pPr>
            <w:r w:rsidRPr="00E14A06">
              <w:rPr>
                <w:rFonts w:ascii="Calibri" w:hAnsi="Calibri"/>
                <w:b/>
                <w:bCs/>
              </w:rPr>
              <w:lastRenderedPageBreak/>
              <w:t>IAO 5.5</w:t>
            </w:r>
          </w:p>
        </w:tc>
        <w:tc>
          <w:tcPr>
            <w:tcW w:w="4370" w:type="pct"/>
          </w:tcPr>
          <w:p w14:paraId="0ECA95DF" w14:textId="58CD6EBE" w:rsidR="003F79AA" w:rsidRPr="00DC2A47" w:rsidRDefault="00040F57" w:rsidP="00ED7FCE">
            <w:pPr>
              <w:spacing w:after="120"/>
              <w:ind w:firstLine="72"/>
              <w:jc w:val="both"/>
              <w:rPr>
                <w:rFonts w:ascii="Calibri" w:hAnsi="Calibri" w:cs="Calibri"/>
                <w:i/>
                <w:lang w:val="es-EC"/>
              </w:rPr>
            </w:pPr>
            <w:r w:rsidRPr="00DC2A47">
              <w:rPr>
                <w:rFonts w:ascii="Calibri" w:hAnsi="Calibri" w:cs="Calibri"/>
                <w:i/>
                <w:lang w:val="es-EC"/>
              </w:rPr>
              <w:t xml:space="preserve">Se modifica de la siguiente </w:t>
            </w:r>
            <w:r w:rsidR="00C66BE8" w:rsidRPr="00DC2A47">
              <w:rPr>
                <w:rFonts w:ascii="Calibri" w:hAnsi="Calibri" w:cs="Calibri"/>
                <w:i/>
                <w:lang w:val="es-EC"/>
              </w:rPr>
              <w:t>manera:</w:t>
            </w:r>
            <w:r w:rsidRPr="00DC2A47">
              <w:rPr>
                <w:rFonts w:ascii="Calibri" w:hAnsi="Calibri" w:cs="Calibri"/>
                <w:i/>
                <w:lang w:val="es-EC"/>
              </w:rPr>
              <w:t xml:space="preserve"> </w:t>
            </w:r>
          </w:p>
          <w:p w14:paraId="0CE447F5" w14:textId="77777777" w:rsidR="000C4FEF" w:rsidRPr="00DC2A47" w:rsidRDefault="000C4FEF" w:rsidP="00100A3A">
            <w:pPr>
              <w:jc w:val="both"/>
              <w:rPr>
                <w:rFonts w:ascii="Calibri" w:hAnsi="Calibri" w:cs="Calibri"/>
                <w:i/>
                <w:lang w:val="es-EC"/>
              </w:rPr>
            </w:pPr>
            <w:r w:rsidRPr="00DC2A47">
              <w:rPr>
                <w:rFonts w:ascii="Calibri" w:hAnsi="Calibri" w:cs="Calibri"/>
                <w:i/>
                <w:lang w:val="es-EC"/>
              </w:rPr>
              <w:t>Pauta general aplicable a todos los criterios de Calificación:</w:t>
            </w:r>
          </w:p>
          <w:p w14:paraId="73C93B34" w14:textId="77777777" w:rsidR="00E15372" w:rsidRPr="00DC2A47" w:rsidRDefault="00E15372" w:rsidP="00100A3A">
            <w:pPr>
              <w:jc w:val="both"/>
              <w:rPr>
                <w:rFonts w:ascii="Calibri" w:hAnsi="Calibri" w:cs="Calibri"/>
                <w:i/>
                <w:lang w:val="es-EC"/>
              </w:rPr>
            </w:pPr>
          </w:p>
          <w:p w14:paraId="74416CA9" w14:textId="1D3DD7C3" w:rsidR="000C4FEF" w:rsidRPr="00DC2A47" w:rsidRDefault="000C4FEF" w:rsidP="00100A3A">
            <w:pPr>
              <w:jc w:val="both"/>
              <w:rPr>
                <w:rFonts w:ascii="Calibri" w:hAnsi="Calibri" w:cs="Calibri"/>
                <w:i/>
                <w:lang w:val="es-EC"/>
              </w:rPr>
            </w:pPr>
            <w:r w:rsidRPr="00DC2A47">
              <w:rPr>
                <w:rFonts w:ascii="Calibri" w:hAnsi="Calibri" w:cs="Calibri"/>
                <w:i/>
                <w:lang w:val="es-EC"/>
              </w:rPr>
              <w:t>Seguidamente se consignan los criterios de calificación que deberán cumplir los oferentes y de corresponder la documentación de respaldo que en cada caso se requiera. La evaluación se hará determinando si “cumple” o “no cumple” cada uno de los criterios abajo consignados (IAO –DDL 5.5 a), b) c)  y d)).</w:t>
            </w:r>
            <w:r w:rsidR="00787B50" w:rsidRPr="00DC2A47">
              <w:rPr>
                <w:rFonts w:ascii="Calibri" w:hAnsi="Calibri" w:cs="Calibri"/>
                <w:i/>
                <w:lang w:val="es-EC"/>
              </w:rPr>
              <w:t xml:space="preserve"> </w:t>
            </w:r>
            <w:r w:rsidRPr="00DC2A47">
              <w:rPr>
                <w:rFonts w:ascii="Calibri" w:hAnsi="Calibri" w:cs="Calibri"/>
                <w:i/>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p w14:paraId="16D63304" w14:textId="77777777" w:rsidR="00FB2F0F" w:rsidRPr="00DC2A47" w:rsidRDefault="00FB2F0F" w:rsidP="00100A3A">
            <w:pPr>
              <w:jc w:val="both"/>
              <w:rPr>
                <w:rFonts w:ascii="Calibri" w:hAnsi="Calibri" w:cs="Calibri"/>
                <w:i/>
                <w:lang w:val="es-EC"/>
              </w:rPr>
            </w:pPr>
          </w:p>
          <w:p w14:paraId="688B27FB" w14:textId="77777777" w:rsidR="00787B50" w:rsidRPr="00DC2A47" w:rsidRDefault="00787B50" w:rsidP="00100A3A">
            <w:pPr>
              <w:jc w:val="both"/>
              <w:rPr>
                <w:rFonts w:ascii="Calibri" w:hAnsi="Calibri" w:cs="Calibri"/>
                <w:i/>
                <w:lang w:val="es-EC"/>
              </w:rPr>
            </w:pPr>
          </w:p>
          <w:p w14:paraId="0CF287F5" w14:textId="77777777" w:rsidR="000C4FEF" w:rsidRPr="00DC2A47" w:rsidRDefault="000C4FEF" w:rsidP="00100A3A">
            <w:pPr>
              <w:jc w:val="both"/>
              <w:rPr>
                <w:rFonts w:ascii="Calibri" w:hAnsi="Calibri" w:cs="Calibri"/>
                <w:i/>
                <w:lang w:val="es-EC"/>
              </w:rPr>
            </w:pPr>
            <w:r w:rsidRPr="00DC2A47">
              <w:rPr>
                <w:rFonts w:ascii="Calibri" w:hAnsi="Calibri" w:cs="Calibri"/>
                <w:i/>
                <w:lang w:val="es-EC"/>
              </w:rPr>
              <w:t>Verificación:</w:t>
            </w:r>
          </w:p>
          <w:p w14:paraId="09F13F6B" w14:textId="77777777" w:rsidR="00E15372" w:rsidRPr="00DC2A47" w:rsidRDefault="00E15372" w:rsidP="00100A3A">
            <w:pPr>
              <w:jc w:val="both"/>
              <w:rPr>
                <w:rFonts w:ascii="Calibri" w:hAnsi="Calibri" w:cs="Calibri"/>
                <w:i/>
                <w:lang w:val="es-EC"/>
              </w:rPr>
            </w:pPr>
          </w:p>
          <w:p w14:paraId="4F567F85" w14:textId="27DD93BC" w:rsidR="000C4FEF" w:rsidRPr="00DC2A47" w:rsidRDefault="000C4FEF" w:rsidP="00100A3A">
            <w:pPr>
              <w:jc w:val="both"/>
              <w:rPr>
                <w:rFonts w:ascii="Calibri" w:hAnsi="Calibri" w:cs="Calibri"/>
                <w:i/>
                <w:lang w:val="es-EC"/>
              </w:rPr>
            </w:pPr>
            <w:r w:rsidRPr="00DC2A47">
              <w:rPr>
                <w:rFonts w:ascii="Calibri" w:hAnsi="Calibri" w:cs="Calibri"/>
                <w:i/>
                <w:lang w:val="es-EC"/>
              </w:rPr>
              <w:t xml:space="preserve">El Contratante se reserva la facultad de verificar la veracidad de la información suministrada, y la sola presentación de la oferta autoriza al Contratante a </w:t>
            </w:r>
            <w:r w:rsidRPr="00DC2A47">
              <w:rPr>
                <w:rFonts w:ascii="Calibri" w:hAnsi="Calibri" w:cs="Calibri"/>
                <w:i/>
                <w:lang w:val="es-EC"/>
              </w:rPr>
              <w:lastRenderedPageBreak/>
              <w:t>constatar en la fuente toda  información comercial, empresarial o bancaria o de otra índole que se quiera hacer valer en esta LPN y/o pedir referencias del oferente, o de los integrantes de una APCA de ser el caso</w:t>
            </w:r>
            <w:r w:rsidR="000A6541" w:rsidRPr="00DC2A47">
              <w:rPr>
                <w:rFonts w:ascii="Calibri" w:hAnsi="Calibri" w:cs="Calibri"/>
                <w:i/>
                <w:lang w:val="es-EC"/>
              </w:rPr>
              <w:t xml:space="preserve"> (referirse a numeral 5.6 de las IAO)</w:t>
            </w:r>
            <w:r w:rsidRPr="00DC2A47">
              <w:rPr>
                <w:rFonts w:ascii="Calibri" w:hAnsi="Calibri" w:cs="Calibri"/>
                <w:i/>
                <w:lang w:val="es-EC"/>
              </w:rPr>
              <w:t>; en tal sentido,  la sola presentación de oferta implica la aceptación por parte del oferente para que el ente convocante solicite tales referencias.</w:t>
            </w:r>
          </w:p>
          <w:p w14:paraId="4466F007" w14:textId="77777777" w:rsidR="000C4FEF" w:rsidRPr="00DC2A47" w:rsidRDefault="000C4FEF" w:rsidP="00100A3A">
            <w:pPr>
              <w:pStyle w:val="Textocomentario"/>
              <w:jc w:val="both"/>
              <w:rPr>
                <w:rFonts w:ascii="Calibri" w:hAnsi="Calibri" w:cs="Calibri"/>
                <w:i/>
                <w:sz w:val="24"/>
                <w:szCs w:val="24"/>
                <w:lang w:val="es-EC"/>
              </w:rPr>
            </w:pPr>
            <w:r w:rsidRPr="00DC2A47">
              <w:rPr>
                <w:rFonts w:ascii="Calibri" w:hAnsi="Calibri" w:cs="Calibri"/>
                <w:i/>
                <w:sz w:val="24"/>
                <w:szCs w:val="24"/>
                <w:lang w:val="es-EC"/>
              </w:rPr>
              <w:t>De, detectarse falsedad o adulteración en la información presentada o declaración de incumplido con fecha posterior a la presentación de la oferta se podrá desestimar la oferta, sin perjuicio de las otras sanciones que pudieran corresponder.</w:t>
            </w:r>
          </w:p>
          <w:p w14:paraId="74A97B9E" w14:textId="77777777" w:rsidR="000C4FEF" w:rsidRPr="00DC2A47" w:rsidRDefault="000C4FEF" w:rsidP="00ED7FCE">
            <w:pPr>
              <w:spacing w:after="120"/>
              <w:ind w:firstLine="72"/>
              <w:jc w:val="both"/>
              <w:rPr>
                <w:rFonts w:ascii="Calibri" w:hAnsi="Calibri" w:cs="Calibri"/>
                <w:i/>
                <w:lang w:val="es-EC"/>
              </w:rPr>
            </w:pPr>
          </w:p>
        </w:tc>
      </w:tr>
      <w:tr w:rsidR="003F79AA" w:rsidRPr="00E14A06" w14:paraId="38F17ED7" w14:textId="77777777" w:rsidTr="00F9292B">
        <w:trPr>
          <w:tblCellSpacing w:w="11" w:type="dxa"/>
        </w:trPr>
        <w:tc>
          <w:tcPr>
            <w:tcW w:w="596" w:type="pct"/>
            <w:gridSpan w:val="2"/>
            <w:tcBorders>
              <w:top w:val="single" w:sz="4" w:space="0" w:color="auto"/>
              <w:bottom w:val="single" w:sz="4" w:space="0" w:color="auto"/>
            </w:tcBorders>
          </w:tcPr>
          <w:p w14:paraId="64EBC9CD" w14:textId="77777777" w:rsidR="003F79AA" w:rsidRPr="00E14A06" w:rsidRDefault="003F79AA" w:rsidP="009160EC">
            <w:pPr>
              <w:spacing w:after="120"/>
              <w:rPr>
                <w:rFonts w:ascii="Calibri" w:hAnsi="Calibri"/>
                <w:b/>
                <w:bCs/>
              </w:rPr>
            </w:pPr>
            <w:r w:rsidRPr="00E14A06">
              <w:rPr>
                <w:rFonts w:ascii="Calibri" w:hAnsi="Calibri"/>
                <w:b/>
                <w:bCs/>
              </w:rPr>
              <w:lastRenderedPageBreak/>
              <w:t>IAO 5.5(a)</w:t>
            </w:r>
          </w:p>
        </w:tc>
        <w:tc>
          <w:tcPr>
            <w:tcW w:w="4370" w:type="pct"/>
          </w:tcPr>
          <w:p w14:paraId="44A99A3C" w14:textId="77777777" w:rsidR="0010746C" w:rsidRPr="00DC2A47" w:rsidRDefault="0010746C" w:rsidP="00ED7FCE">
            <w:pPr>
              <w:spacing w:after="120"/>
              <w:rPr>
                <w:rFonts w:ascii="Calibri" w:hAnsi="Calibri" w:cs="Calibri"/>
                <w:i/>
                <w:lang w:val="es-EC"/>
              </w:rPr>
            </w:pPr>
            <w:r w:rsidRPr="00DC2A47">
              <w:rPr>
                <w:rFonts w:ascii="Calibri" w:hAnsi="Calibri" w:cs="Calibri"/>
                <w:i/>
                <w:lang w:val="es-EC"/>
              </w:rPr>
              <w:t>Se deberá demostrar que se cumple con los siguientes índices:</w:t>
            </w:r>
          </w:p>
          <w:p w14:paraId="398EC4B1" w14:textId="0B0986FA" w:rsidR="0010746C" w:rsidRPr="00DC2A47" w:rsidRDefault="00BC67D3" w:rsidP="00ED7FCE">
            <w:pPr>
              <w:pStyle w:val="Default"/>
              <w:spacing w:after="120"/>
              <w:rPr>
                <w:rFonts w:ascii="Calibri" w:hAnsi="Calibri" w:cs="Calibri"/>
                <w:i/>
                <w:color w:val="auto"/>
                <w:lang w:val="es-EC" w:eastAsia="en-US"/>
              </w:rPr>
            </w:pPr>
            <w:r w:rsidRPr="00DC2A47">
              <w:rPr>
                <w:rFonts w:ascii="Calibri" w:hAnsi="Calibri" w:cs="Calibri"/>
                <w:i/>
                <w:noProof/>
                <w:color w:val="auto"/>
                <w:lang w:val="es-EC" w:eastAsia="es-EC"/>
              </w:rPr>
              <w:drawing>
                <wp:inline distT="0" distB="0" distL="0" distR="0" wp14:anchorId="43073FC7" wp14:editId="76C1FCBB">
                  <wp:extent cx="1724025" cy="428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8301" r="31763"/>
                          <a:stretch>
                            <a:fillRect/>
                          </a:stretch>
                        </pic:blipFill>
                        <pic:spPr bwMode="auto">
                          <a:xfrm>
                            <a:off x="0" y="0"/>
                            <a:ext cx="1724025" cy="428625"/>
                          </a:xfrm>
                          <a:prstGeom prst="rect">
                            <a:avLst/>
                          </a:prstGeom>
                          <a:noFill/>
                          <a:ln>
                            <a:noFill/>
                          </a:ln>
                        </pic:spPr>
                      </pic:pic>
                    </a:graphicData>
                  </a:graphic>
                </wp:inline>
              </w:drawing>
            </w:r>
          </w:p>
          <w:p w14:paraId="2343E813" w14:textId="5C1E6136" w:rsidR="0010746C" w:rsidRPr="00DC2A47" w:rsidRDefault="0010746C" w:rsidP="00ED7FCE">
            <w:pPr>
              <w:pStyle w:val="Default"/>
              <w:spacing w:after="120"/>
              <w:rPr>
                <w:rFonts w:ascii="Calibri" w:hAnsi="Calibri" w:cs="Calibri"/>
                <w:i/>
                <w:color w:val="auto"/>
                <w:lang w:val="es-EC" w:eastAsia="en-US"/>
              </w:rPr>
            </w:pPr>
            <w:r w:rsidRPr="00DC2A47">
              <w:rPr>
                <w:rFonts w:ascii="Calibri" w:hAnsi="Calibri" w:cs="Calibri"/>
                <w:i/>
                <w:color w:val="auto"/>
                <w:lang w:val="es-EC" w:eastAsia="en-US"/>
              </w:rPr>
              <w:t>Las fórmulas para el cálculo de índices son las siguientes:</w:t>
            </w:r>
          </w:p>
          <w:p w14:paraId="7F2AD666" w14:textId="77777777" w:rsidR="0010746C" w:rsidRPr="00DC2A47" w:rsidRDefault="0010746C" w:rsidP="00ED7FCE">
            <w:pPr>
              <w:pStyle w:val="Default"/>
              <w:spacing w:after="120"/>
              <w:rPr>
                <w:rFonts w:ascii="Calibri" w:hAnsi="Calibri" w:cs="Calibri"/>
                <w:i/>
                <w:color w:val="auto"/>
                <w:lang w:val="es-EC" w:eastAsia="en-US"/>
              </w:rPr>
            </w:pPr>
            <w:r w:rsidRPr="00DC2A47">
              <w:rPr>
                <w:rFonts w:ascii="Calibri" w:hAnsi="Calibri" w:cs="Calibri"/>
                <w:i/>
                <w:color w:val="auto"/>
                <w:lang w:val="es-EC" w:eastAsia="en-US"/>
              </w:rPr>
              <w:t xml:space="preserve">a. Índice de Solvencia: Activo Corriente  /  Pasivo Corriente = ó &gt; 1,00                      </w:t>
            </w:r>
          </w:p>
          <w:p w14:paraId="296FFB6C" w14:textId="77777777" w:rsidR="003F79AA" w:rsidRPr="00DC2A47" w:rsidRDefault="0010746C" w:rsidP="009160EC">
            <w:pPr>
              <w:spacing w:after="120"/>
              <w:rPr>
                <w:rFonts w:ascii="Calibri" w:hAnsi="Calibri" w:cs="Calibri"/>
                <w:i/>
                <w:lang w:val="es-EC"/>
              </w:rPr>
            </w:pPr>
            <w:r w:rsidRPr="00DC2A47">
              <w:rPr>
                <w:rFonts w:ascii="Calibri" w:hAnsi="Calibri" w:cs="Calibri"/>
                <w:i/>
                <w:lang w:val="es-EC"/>
              </w:rPr>
              <w:t>b. Índice de Endeudamiento: Pasivo Total / Patrimonio &lt; 1,5</w:t>
            </w:r>
          </w:p>
          <w:p w14:paraId="2C479080" w14:textId="6ACCC237" w:rsidR="0010746C" w:rsidRPr="00DC2A47" w:rsidRDefault="000C4FEF" w:rsidP="00100A3A">
            <w:pPr>
              <w:spacing w:after="120"/>
              <w:rPr>
                <w:rFonts w:ascii="Calibri" w:hAnsi="Calibri" w:cs="Calibri"/>
                <w:i/>
                <w:lang w:val="es-EC"/>
              </w:rPr>
            </w:pPr>
            <w:r w:rsidRPr="00DC2A47">
              <w:rPr>
                <w:rFonts w:ascii="Calibri" w:hAnsi="Calibri" w:cs="Calibri"/>
                <w:i/>
                <w:lang w:val="es-EC"/>
              </w:rPr>
              <w:t>Se verificará mediante los datos presentado</w:t>
            </w:r>
            <w:r w:rsidR="00EE261A" w:rsidRPr="00DC2A47">
              <w:rPr>
                <w:rFonts w:ascii="Calibri" w:hAnsi="Calibri" w:cs="Calibri"/>
                <w:i/>
                <w:lang w:val="es-EC"/>
              </w:rPr>
              <w:t>s</w:t>
            </w:r>
            <w:r w:rsidRPr="00DC2A47">
              <w:rPr>
                <w:rFonts w:ascii="Calibri" w:hAnsi="Calibri" w:cs="Calibri"/>
                <w:i/>
                <w:lang w:val="es-EC"/>
              </w:rPr>
              <w:t xml:space="preserve"> en la declaración del Impuesto a la Renta</w:t>
            </w:r>
            <w:r w:rsidR="00EE261A" w:rsidRPr="00DC2A47">
              <w:rPr>
                <w:rFonts w:ascii="Calibri" w:hAnsi="Calibri" w:cs="Calibri"/>
                <w:i/>
                <w:lang w:val="es-EC"/>
              </w:rPr>
              <w:t xml:space="preserve"> del año </w:t>
            </w:r>
            <w:r w:rsidR="0021066B" w:rsidRPr="00DC2A47">
              <w:rPr>
                <w:rFonts w:ascii="Calibri" w:hAnsi="Calibri" w:cs="Calibri"/>
                <w:i/>
                <w:lang w:val="es-EC"/>
              </w:rPr>
              <w:t>2017</w:t>
            </w:r>
            <w:r w:rsidR="000C3BC7" w:rsidRPr="00DC2A47">
              <w:rPr>
                <w:rFonts w:ascii="Calibri" w:hAnsi="Calibri" w:cs="Calibri"/>
                <w:i/>
                <w:lang w:val="es-EC"/>
              </w:rPr>
              <w:t>.</w:t>
            </w:r>
          </w:p>
          <w:p w14:paraId="480D1528" w14:textId="507F3725" w:rsidR="00CE1F6B" w:rsidRPr="00DC2A47" w:rsidRDefault="00CE1F6B" w:rsidP="00100A3A">
            <w:pPr>
              <w:spacing w:after="120"/>
              <w:rPr>
                <w:rFonts w:ascii="Calibri" w:hAnsi="Calibri" w:cs="Calibri"/>
                <w:i/>
                <w:lang w:val="es-EC"/>
              </w:rPr>
            </w:pPr>
            <w:r w:rsidRPr="00DC2A47">
              <w:rPr>
                <w:rFonts w:ascii="Calibri" w:hAnsi="Calibri" w:cs="Calibri"/>
                <w:i/>
                <w:lang w:val="es-EC"/>
              </w:rPr>
              <w:t>Esta información es meramente referencial.</w:t>
            </w:r>
          </w:p>
        </w:tc>
      </w:tr>
      <w:tr w:rsidR="003F79AA" w:rsidRPr="00E14A06" w14:paraId="494ADDDF" w14:textId="77777777" w:rsidTr="00F9292B">
        <w:trPr>
          <w:tblCellSpacing w:w="11" w:type="dxa"/>
        </w:trPr>
        <w:tc>
          <w:tcPr>
            <w:tcW w:w="446" w:type="pct"/>
            <w:tcBorders>
              <w:top w:val="single" w:sz="4" w:space="0" w:color="auto"/>
              <w:bottom w:val="single" w:sz="4" w:space="0" w:color="auto"/>
            </w:tcBorders>
          </w:tcPr>
          <w:p w14:paraId="239BD9BF" w14:textId="3D89C7B6" w:rsidR="003F79AA" w:rsidRPr="00E14A06" w:rsidRDefault="00DA127C" w:rsidP="009160EC">
            <w:pPr>
              <w:spacing w:after="120"/>
              <w:rPr>
                <w:rFonts w:ascii="Calibri" w:hAnsi="Calibri"/>
                <w:b/>
                <w:bCs/>
              </w:rPr>
            </w:pPr>
            <w:r>
              <w:br w:type="page"/>
            </w:r>
            <w:r w:rsidR="003F79AA" w:rsidRPr="00E14A06">
              <w:rPr>
                <w:rFonts w:ascii="Calibri" w:hAnsi="Calibri"/>
                <w:b/>
                <w:bCs/>
              </w:rPr>
              <w:t>IAO 5.5 (b)</w:t>
            </w:r>
          </w:p>
        </w:tc>
        <w:tc>
          <w:tcPr>
            <w:tcW w:w="4520" w:type="pct"/>
            <w:gridSpan w:val="2"/>
          </w:tcPr>
          <w:p w14:paraId="7AE1BE42" w14:textId="50C92317" w:rsidR="00CE1F6B" w:rsidRPr="00E14A06" w:rsidRDefault="00883249" w:rsidP="00027344">
            <w:pPr>
              <w:numPr>
                <w:ilvl w:val="0"/>
                <w:numId w:val="35"/>
              </w:numPr>
              <w:spacing w:after="200" w:line="276" w:lineRule="auto"/>
              <w:contextualSpacing/>
              <w:jc w:val="both"/>
              <w:rPr>
                <w:rFonts w:ascii="Calibri" w:hAnsi="Calibri" w:cs="Arial"/>
                <w:i/>
                <w:iCs/>
                <w:lang w:val="es-ES"/>
              </w:rPr>
            </w:pPr>
            <w:r w:rsidRPr="00E14A06">
              <w:rPr>
                <w:rFonts w:ascii="Calibri" w:hAnsi="Calibri"/>
                <w:spacing w:val="-3"/>
              </w:rPr>
              <w:t>EXPERIENCIA COMO CONTR</w:t>
            </w:r>
            <w:r w:rsidR="00746330" w:rsidRPr="00E14A06">
              <w:rPr>
                <w:rFonts w:ascii="Calibri" w:hAnsi="Calibri"/>
                <w:spacing w:val="-3"/>
              </w:rPr>
              <w:t>ATISTA PRINCIPAL</w:t>
            </w:r>
            <w:r w:rsidR="00C13E28" w:rsidRPr="00E14A06">
              <w:rPr>
                <w:rFonts w:ascii="Calibri" w:hAnsi="Calibri"/>
                <w:spacing w:val="-3"/>
              </w:rPr>
              <w:t xml:space="preserve"> EN OBRAS SIMILARES</w:t>
            </w:r>
            <w:r w:rsidR="00751588" w:rsidRPr="00E14A06">
              <w:rPr>
                <w:rFonts w:ascii="Calibri" w:hAnsi="Calibri"/>
                <w:spacing w:val="-3"/>
              </w:rPr>
              <w:t xml:space="preserve">: </w:t>
            </w:r>
            <w:r w:rsidR="003154ED" w:rsidRPr="00E14A06">
              <w:rPr>
                <w:rFonts w:ascii="Calibri" w:hAnsi="Calibri"/>
              </w:rPr>
              <w:t xml:space="preserve">Experiencia en </w:t>
            </w:r>
            <w:r w:rsidR="00216E2F">
              <w:rPr>
                <w:rFonts w:ascii="Calibri" w:hAnsi="Calibri"/>
                <w:lang w:val="es-CO"/>
              </w:rPr>
              <w:t>a</w:t>
            </w:r>
            <w:r w:rsidR="00216E2F" w:rsidRPr="00216E2F">
              <w:rPr>
                <w:rFonts w:ascii="Calibri" w:hAnsi="Calibri"/>
                <w:lang w:val="es-CO"/>
              </w:rPr>
              <w:t xml:space="preserve">utomatización de sistemas eléctricos de potencia, suministro e integración de concentradores de datos en los últimos quince años (2004 -2018), previos a la publicación de este proceso, de al menos </w:t>
            </w:r>
            <w:r w:rsidR="00125360">
              <w:rPr>
                <w:rFonts w:ascii="Calibri" w:hAnsi="Calibri"/>
                <w:lang w:val="es-CO"/>
              </w:rPr>
              <w:t>1</w:t>
            </w:r>
            <w:r w:rsidR="00216E2F" w:rsidRPr="00216E2F">
              <w:rPr>
                <w:rFonts w:ascii="Calibri" w:hAnsi="Calibri"/>
                <w:lang w:val="es-CO"/>
              </w:rPr>
              <w:t xml:space="preserve"> (</w:t>
            </w:r>
            <w:r w:rsidR="00125360">
              <w:rPr>
                <w:rFonts w:ascii="Calibri" w:hAnsi="Calibri"/>
                <w:lang w:val="es-CO"/>
              </w:rPr>
              <w:t>un</w:t>
            </w:r>
            <w:r w:rsidR="00216E2F" w:rsidRPr="00216E2F">
              <w:rPr>
                <w:rFonts w:ascii="Calibri" w:hAnsi="Calibri"/>
                <w:lang w:val="es-CO"/>
              </w:rPr>
              <w:t>) proyectos de automatización por un monto de 31,500.00 (treinta y un mil quinientos 00/100 dólares americanos), con un máximo de diez contratos, cada uno monto mínimo de USD 3 150,00 (tres mil ciento cincuenta 00/100 dólares americanos).</w:t>
            </w:r>
            <w:r w:rsidR="00DA127C">
              <w:rPr>
                <w:rFonts w:ascii="Calibri" w:hAnsi="Calibri"/>
              </w:rPr>
              <w:t xml:space="preserve"> </w:t>
            </w:r>
            <w:r w:rsidR="005433F4" w:rsidRPr="00E14A06">
              <w:rPr>
                <w:rFonts w:ascii="Calibri" w:hAnsi="Calibri"/>
                <w:i/>
              </w:rPr>
              <w:t>Se acreditará la parte proporcional de la experiencia en contratos ejecutados con un avance mínimo del 80%.</w:t>
            </w:r>
            <w:r w:rsidR="00CE1F6B" w:rsidRPr="00E14A06">
              <w:rPr>
                <w:rFonts w:ascii="Calibri" w:hAnsi="Calibri"/>
                <w:i/>
              </w:rPr>
              <w:t xml:space="preserve"> </w:t>
            </w:r>
            <w:r w:rsidR="00CE1F6B" w:rsidRPr="00E14A06">
              <w:rPr>
                <w:rFonts w:ascii="Calibri" w:hAnsi="Calibri" w:cs="Arial"/>
                <w:i/>
                <w:iCs/>
                <w:lang w:val="es-ES"/>
              </w:rPr>
              <w:t xml:space="preserve">En el caso de proyectos en ejecución, será válido el certificado emitido por la entidad contratante, donde se hará constar </w:t>
            </w:r>
            <w:r w:rsidR="00CE1F6B" w:rsidRPr="00E15372">
              <w:rPr>
                <w:rFonts w:ascii="Calibri" w:hAnsi="Calibri" w:cs="Arial"/>
                <w:i/>
                <w:iCs/>
                <w:lang w:val="es-ES"/>
              </w:rPr>
              <w:t>el avance de la misma.</w:t>
            </w:r>
          </w:p>
          <w:p w14:paraId="77140B6C" w14:textId="77777777" w:rsidR="00F17C21" w:rsidRPr="00E14A06" w:rsidRDefault="00F17C21" w:rsidP="00ED7FCE">
            <w:pPr>
              <w:spacing w:after="120"/>
              <w:rPr>
                <w:rFonts w:ascii="Calibri" w:hAnsi="Calibri"/>
                <w:spacing w:val="-3"/>
              </w:rPr>
            </w:pPr>
          </w:p>
          <w:p w14:paraId="6C8B0831" w14:textId="129204A3" w:rsidR="003F79AA" w:rsidRPr="00E14A06" w:rsidRDefault="003F79AA" w:rsidP="00ED7FCE">
            <w:pPr>
              <w:spacing w:after="120"/>
              <w:rPr>
                <w:rFonts w:ascii="Calibri" w:hAnsi="Calibri"/>
                <w:spacing w:val="-3"/>
              </w:rPr>
            </w:pPr>
            <w:r w:rsidRPr="00E14A06">
              <w:rPr>
                <w:rFonts w:ascii="Calibri" w:hAnsi="Calibri"/>
                <w:spacing w:val="-3"/>
              </w:rPr>
              <w:t xml:space="preserve">El período es: </w:t>
            </w:r>
            <w:r w:rsidR="00751588" w:rsidRPr="00E14A06">
              <w:rPr>
                <w:rFonts w:ascii="Calibri" w:hAnsi="Calibri"/>
                <w:spacing w:val="-3"/>
              </w:rPr>
              <w:t xml:space="preserve">En los últimos </w:t>
            </w:r>
            <w:r w:rsidR="000A269D">
              <w:rPr>
                <w:rFonts w:ascii="Calibri" w:hAnsi="Calibri"/>
                <w:spacing w:val="-3"/>
              </w:rPr>
              <w:t>1</w:t>
            </w:r>
            <w:r w:rsidR="00751588" w:rsidRPr="00E14A06">
              <w:rPr>
                <w:rFonts w:ascii="Calibri" w:hAnsi="Calibri"/>
                <w:iCs/>
                <w:spacing w:val="-3"/>
              </w:rPr>
              <w:t>5 años</w:t>
            </w:r>
            <w:r w:rsidR="00282F10">
              <w:rPr>
                <w:rFonts w:ascii="Calibri" w:hAnsi="Calibri"/>
                <w:iCs/>
                <w:spacing w:val="-3"/>
              </w:rPr>
              <w:t>, anteriores a la fecha de publicación de este proceso</w:t>
            </w:r>
            <w:r w:rsidR="00751588" w:rsidRPr="00E14A06">
              <w:rPr>
                <w:rFonts w:ascii="Calibri" w:hAnsi="Calibri"/>
                <w:iCs/>
                <w:spacing w:val="-3"/>
              </w:rPr>
              <w:t>.</w:t>
            </w:r>
          </w:p>
          <w:p w14:paraId="3C2DE0E3" w14:textId="21D01C8C" w:rsidR="00C13E28" w:rsidRPr="00E14A06" w:rsidRDefault="00751588" w:rsidP="00100A3A">
            <w:pPr>
              <w:spacing w:after="120"/>
              <w:jc w:val="both"/>
              <w:rPr>
                <w:rFonts w:ascii="Calibri" w:hAnsi="Calibri"/>
                <w:spacing w:val="-3"/>
              </w:rPr>
            </w:pPr>
            <w:r w:rsidRPr="00E14A06">
              <w:rPr>
                <w:rFonts w:ascii="Calibri" w:hAnsi="Calibri"/>
                <w:spacing w:val="-3"/>
              </w:rPr>
              <w:t>Se deberán adjuntar los certificados o actas</w:t>
            </w:r>
            <w:r w:rsidR="007072A1" w:rsidRPr="00E14A06">
              <w:rPr>
                <w:rFonts w:ascii="Calibri" w:hAnsi="Calibri"/>
                <w:spacing w:val="-3"/>
              </w:rPr>
              <w:t xml:space="preserve"> de entrega recepción</w:t>
            </w:r>
            <w:r w:rsidR="00FE1788" w:rsidRPr="00E14A06">
              <w:rPr>
                <w:rFonts w:ascii="Calibri" w:hAnsi="Calibri"/>
                <w:spacing w:val="-3"/>
              </w:rPr>
              <w:t xml:space="preserve"> definitiva</w:t>
            </w:r>
            <w:r w:rsidR="00362635" w:rsidRPr="00E14A06">
              <w:rPr>
                <w:rFonts w:ascii="Calibri" w:hAnsi="Calibri"/>
                <w:spacing w:val="-3"/>
              </w:rPr>
              <w:t>.</w:t>
            </w:r>
            <w:r w:rsidR="007072A1" w:rsidRPr="00E14A06">
              <w:rPr>
                <w:rFonts w:ascii="Calibri" w:hAnsi="Calibri"/>
                <w:spacing w:val="-3"/>
              </w:rPr>
              <w:t xml:space="preserve"> </w:t>
            </w:r>
          </w:p>
          <w:p w14:paraId="7BC11847" w14:textId="77777777" w:rsidR="00F17C21" w:rsidRPr="00E14A06" w:rsidRDefault="00F17C21" w:rsidP="00F17C21">
            <w:pPr>
              <w:spacing w:after="200" w:line="276" w:lineRule="auto"/>
              <w:jc w:val="both"/>
              <w:rPr>
                <w:rFonts w:ascii="Calibri" w:hAnsi="Calibri"/>
                <w:lang w:val="es-CO"/>
              </w:rPr>
            </w:pPr>
            <w:r w:rsidRPr="00E14A06">
              <w:rPr>
                <w:rFonts w:ascii="Calibri" w:hAnsi="Calibri"/>
                <w:lang w:val="es-CO"/>
              </w:rPr>
              <w:t>Para acreditar este requisito deberá adjuntar la siguiente información de respaldo:</w:t>
            </w:r>
          </w:p>
          <w:p w14:paraId="39CD5C39" w14:textId="77777777" w:rsidR="00F17C21" w:rsidRPr="00797B01" w:rsidRDefault="00F17C21" w:rsidP="00027344">
            <w:pPr>
              <w:pStyle w:val="Prrafodelista"/>
              <w:numPr>
                <w:ilvl w:val="0"/>
                <w:numId w:val="37"/>
              </w:numPr>
              <w:spacing w:before="240" w:after="200" w:line="276" w:lineRule="auto"/>
              <w:jc w:val="both"/>
              <w:rPr>
                <w:rFonts w:ascii="Calibri" w:hAnsi="Calibri"/>
              </w:rPr>
            </w:pPr>
            <w:r w:rsidRPr="00797B01">
              <w:rPr>
                <w:rFonts w:ascii="Calibri" w:hAnsi="Calibri"/>
              </w:rPr>
              <w:t xml:space="preserve">En el caso de servicios de ejecución de obras prestados al sector privado: Copias simples de Actas de Entrega Recepción Provisional o Definitiva o los </w:t>
            </w:r>
            <w:r w:rsidRPr="00797B01">
              <w:rPr>
                <w:rFonts w:ascii="Calibri" w:hAnsi="Calibri"/>
              </w:rPr>
              <w:lastRenderedPageBreak/>
              <w:t xml:space="preserve">certificados de las obras o proyectos, describiendo el monto y fecha de inicio y terminación del contrato efectivamente ejecutado. El certificado deberá ser emitido únicamente por la entidad contratante. </w:t>
            </w:r>
          </w:p>
          <w:p w14:paraId="7CD163D1" w14:textId="77777777" w:rsidR="00F17C21" w:rsidRPr="00797B01" w:rsidRDefault="00F17C21" w:rsidP="00F17C21">
            <w:pPr>
              <w:pStyle w:val="Prrafodelista"/>
              <w:spacing w:before="240" w:after="200" w:line="276" w:lineRule="auto"/>
              <w:ind w:left="927"/>
              <w:jc w:val="both"/>
              <w:rPr>
                <w:rFonts w:ascii="Calibri" w:hAnsi="Calibri"/>
              </w:rPr>
            </w:pPr>
          </w:p>
          <w:p w14:paraId="2CC62A20" w14:textId="5D76E046" w:rsidR="00357E32" w:rsidRPr="00E14A06" w:rsidRDefault="00F17C21" w:rsidP="00027344">
            <w:pPr>
              <w:pStyle w:val="Prrafodelista"/>
              <w:numPr>
                <w:ilvl w:val="0"/>
                <w:numId w:val="37"/>
              </w:numPr>
              <w:spacing w:after="200" w:line="276" w:lineRule="auto"/>
              <w:jc w:val="both"/>
              <w:rPr>
                <w:rFonts w:ascii="Calibri" w:hAnsi="Calibri"/>
                <w:spacing w:val="-3"/>
              </w:rPr>
            </w:pPr>
            <w:r w:rsidRPr="00797B01">
              <w:rPr>
                <w:rFonts w:ascii="Calibri" w:hAnsi="Calibri"/>
              </w:rPr>
              <w:t>Tratándose de experiencia en el sector público: Certificado emitido por la entidad contratante o copias simples del Acta de Entrega-Recepción provisional o definitiva.</w:t>
            </w:r>
            <w:r w:rsidRPr="00E14A06">
              <w:rPr>
                <w:rFonts w:ascii="Calibri" w:hAnsi="Calibri"/>
              </w:rPr>
              <w:t xml:space="preserve"> </w:t>
            </w:r>
          </w:p>
        </w:tc>
      </w:tr>
    </w:tbl>
    <w:p w14:paraId="7D6CD241" w14:textId="77777777" w:rsidR="00F9292B" w:rsidRDefault="00F9292B">
      <w:r>
        <w:lastRenderedPageBreak/>
        <w:br w:type="page"/>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8485"/>
      </w:tblGrid>
      <w:tr w:rsidR="003F79AA" w:rsidRPr="00E14A06" w14:paraId="2633B7D4" w14:textId="77777777" w:rsidTr="00F9292B">
        <w:trPr>
          <w:trHeight w:val="2531"/>
          <w:tblCellSpacing w:w="11" w:type="dxa"/>
        </w:trPr>
        <w:tc>
          <w:tcPr>
            <w:tcW w:w="446" w:type="pct"/>
            <w:tcBorders>
              <w:top w:val="single" w:sz="4" w:space="0" w:color="auto"/>
              <w:bottom w:val="single" w:sz="4" w:space="0" w:color="auto"/>
            </w:tcBorders>
          </w:tcPr>
          <w:p w14:paraId="582EA274" w14:textId="1CDA4A9B" w:rsidR="003F79AA" w:rsidRPr="00E14A06" w:rsidRDefault="003F79AA" w:rsidP="009160EC">
            <w:pPr>
              <w:spacing w:after="120"/>
              <w:rPr>
                <w:rFonts w:ascii="Calibri" w:hAnsi="Calibri"/>
                <w:b/>
                <w:bCs/>
              </w:rPr>
            </w:pPr>
            <w:r w:rsidRPr="00E14A06">
              <w:rPr>
                <w:rFonts w:ascii="Calibri" w:hAnsi="Calibri"/>
                <w:b/>
                <w:bCs/>
              </w:rPr>
              <w:lastRenderedPageBreak/>
              <w:t xml:space="preserve">IAO 5.5 (c) </w:t>
            </w:r>
          </w:p>
        </w:tc>
        <w:tc>
          <w:tcPr>
            <w:tcW w:w="4520" w:type="pct"/>
          </w:tcPr>
          <w:p w14:paraId="6FAB2858" w14:textId="4554F3CD" w:rsidR="001C7188" w:rsidRPr="00E14A06" w:rsidRDefault="001C7188" w:rsidP="001C7188">
            <w:pPr>
              <w:spacing w:after="120"/>
              <w:rPr>
                <w:rFonts w:ascii="Arial Narrow" w:hAnsi="Arial Narrow"/>
                <w:b/>
                <w:spacing w:val="-3"/>
              </w:rPr>
            </w:pPr>
            <w:r w:rsidRPr="00E14A06">
              <w:rPr>
                <w:rFonts w:ascii="Arial Narrow" w:hAnsi="Arial Narrow"/>
                <w:b/>
                <w:spacing w:val="-3"/>
              </w:rPr>
              <w:t xml:space="preserve">PERSONAL TÉCNICO  </w:t>
            </w:r>
            <w:r w:rsidR="00FF56EA" w:rsidRPr="00E14A06">
              <w:rPr>
                <w:rFonts w:ascii="Arial Narrow" w:hAnsi="Arial Narrow"/>
                <w:b/>
                <w:spacing w:val="-3"/>
              </w:rPr>
              <w:t>CLAVE</w:t>
            </w:r>
            <w:r w:rsidR="00DA127C">
              <w:rPr>
                <w:rFonts w:ascii="Arial Narrow" w:hAnsi="Arial Narrow"/>
                <w:b/>
                <w:spacing w:val="-3"/>
              </w:rPr>
              <w:t xml:space="preserve"> (1</w:t>
            </w:r>
            <w:r w:rsidR="00282F10">
              <w:rPr>
                <w:rFonts w:ascii="Arial Narrow" w:hAnsi="Arial Narrow"/>
                <w:b/>
                <w:spacing w:val="-3"/>
              </w:rPr>
              <w:t xml:space="preserve"> GRUPO</w:t>
            </w:r>
            <w:r w:rsidR="00BD05AD" w:rsidRPr="00E14A06">
              <w:rPr>
                <w:rFonts w:ascii="Arial Narrow" w:hAnsi="Arial Narrow"/>
                <w:b/>
                <w:spacing w:val="-3"/>
              </w:rPr>
              <w:t>)</w:t>
            </w:r>
            <w:r w:rsidR="00260C3C" w:rsidRPr="00E14A06">
              <w:rPr>
                <w:rFonts w:ascii="Arial Narrow" w:hAnsi="Arial Narrow"/>
                <w:b/>
                <w:spacing w:val="-3"/>
              </w:rPr>
              <w:t>.</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6"/>
              <w:gridCol w:w="1489"/>
              <w:gridCol w:w="1097"/>
              <w:gridCol w:w="1461"/>
              <w:gridCol w:w="1174"/>
              <w:gridCol w:w="2135"/>
            </w:tblGrid>
            <w:tr w:rsidR="00B93954" w:rsidRPr="00D10223" w14:paraId="02F4005D" w14:textId="77777777" w:rsidTr="00DC2A47">
              <w:trPr>
                <w:trHeight w:val="597"/>
                <w:jc w:val="center"/>
              </w:trPr>
              <w:tc>
                <w:tcPr>
                  <w:tcW w:w="626" w:type="dxa"/>
                  <w:shd w:val="clear" w:color="000000" w:fill="C5D9F1"/>
                  <w:vAlign w:val="center"/>
                  <w:hideMark/>
                </w:tcPr>
                <w:p w14:paraId="564330CD" w14:textId="77777777" w:rsidR="00B93954" w:rsidRPr="00D10223" w:rsidRDefault="00B93954" w:rsidP="006E175B">
                  <w:pPr>
                    <w:jc w:val="center"/>
                    <w:rPr>
                      <w:rFonts w:asciiTheme="minorHAnsi" w:hAnsiTheme="minorHAnsi" w:cs="Calibri"/>
                      <w:b/>
                      <w:bCs/>
                      <w:sz w:val="20"/>
                      <w:szCs w:val="20"/>
                      <w:lang w:val="es-EC" w:eastAsia="es-EC"/>
                    </w:rPr>
                  </w:pPr>
                  <w:r w:rsidRPr="00D10223">
                    <w:rPr>
                      <w:rFonts w:asciiTheme="minorHAnsi" w:hAnsiTheme="minorHAnsi" w:cs="Calibri"/>
                      <w:b/>
                      <w:bCs/>
                      <w:sz w:val="20"/>
                      <w:szCs w:val="20"/>
                    </w:rPr>
                    <w:t>Ítem</w:t>
                  </w:r>
                </w:p>
              </w:tc>
              <w:tc>
                <w:tcPr>
                  <w:tcW w:w="1489" w:type="dxa"/>
                  <w:shd w:val="clear" w:color="000000" w:fill="C5D9F1"/>
                  <w:vAlign w:val="center"/>
                  <w:hideMark/>
                </w:tcPr>
                <w:p w14:paraId="6AB4017C" w14:textId="77777777" w:rsidR="00B93954" w:rsidRPr="00D10223" w:rsidRDefault="00B93954" w:rsidP="006E175B">
                  <w:pPr>
                    <w:spacing w:before="120" w:after="120"/>
                    <w:jc w:val="center"/>
                    <w:rPr>
                      <w:rFonts w:asciiTheme="minorHAnsi" w:hAnsiTheme="minorHAnsi" w:cs="Calibri"/>
                      <w:b/>
                      <w:bCs/>
                      <w:sz w:val="20"/>
                      <w:szCs w:val="20"/>
                    </w:rPr>
                  </w:pPr>
                  <w:r w:rsidRPr="00D10223">
                    <w:rPr>
                      <w:rFonts w:asciiTheme="minorHAnsi" w:hAnsiTheme="minorHAnsi" w:cs="Calibri"/>
                      <w:b/>
                      <w:bCs/>
                      <w:sz w:val="20"/>
                      <w:szCs w:val="20"/>
                    </w:rPr>
                    <w:t>Función</w:t>
                  </w:r>
                </w:p>
              </w:tc>
              <w:tc>
                <w:tcPr>
                  <w:tcW w:w="1097" w:type="dxa"/>
                  <w:shd w:val="clear" w:color="000000" w:fill="C5D9F1"/>
                  <w:vAlign w:val="center"/>
                  <w:hideMark/>
                </w:tcPr>
                <w:p w14:paraId="16A9EA29" w14:textId="77777777" w:rsidR="00B93954" w:rsidRPr="00D10223" w:rsidRDefault="00B93954" w:rsidP="006E175B">
                  <w:pPr>
                    <w:spacing w:before="120" w:after="120"/>
                    <w:jc w:val="center"/>
                    <w:rPr>
                      <w:rFonts w:asciiTheme="minorHAnsi" w:hAnsiTheme="minorHAnsi" w:cs="Calibri"/>
                      <w:b/>
                      <w:bCs/>
                      <w:sz w:val="20"/>
                      <w:szCs w:val="20"/>
                    </w:rPr>
                  </w:pPr>
                  <w:r w:rsidRPr="00D10223">
                    <w:rPr>
                      <w:rFonts w:asciiTheme="minorHAnsi" w:hAnsiTheme="minorHAnsi" w:cs="Calibri"/>
                      <w:b/>
                      <w:bCs/>
                      <w:sz w:val="20"/>
                      <w:szCs w:val="20"/>
                    </w:rPr>
                    <w:t xml:space="preserve">Nivel de Estudio </w:t>
                  </w:r>
                </w:p>
              </w:tc>
              <w:tc>
                <w:tcPr>
                  <w:tcW w:w="1461" w:type="dxa"/>
                  <w:shd w:val="clear" w:color="000000" w:fill="C5D9F1"/>
                </w:tcPr>
                <w:p w14:paraId="0F88E0E4" w14:textId="77777777" w:rsidR="00B93954" w:rsidRPr="00D10223" w:rsidRDefault="00B93954" w:rsidP="006E175B">
                  <w:pPr>
                    <w:spacing w:before="120" w:after="120"/>
                    <w:jc w:val="center"/>
                    <w:rPr>
                      <w:rFonts w:asciiTheme="minorHAnsi" w:hAnsiTheme="minorHAnsi" w:cs="Calibri"/>
                      <w:b/>
                      <w:bCs/>
                      <w:sz w:val="20"/>
                      <w:szCs w:val="20"/>
                    </w:rPr>
                  </w:pPr>
                  <w:r w:rsidRPr="00D10223">
                    <w:rPr>
                      <w:rFonts w:asciiTheme="minorHAnsi" w:hAnsiTheme="minorHAnsi" w:cs="Calibri"/>
                      <w:b/>
                      <w:bCs/>
                      <w:sz w:val="20"/>
                      <w:szCs w:val="20"/>
                    </w:rPr>
                    <w:t>Función</w:t>
                  </w:r>
                </w:p>
              </w:tc>
              <w:tc>
                <w:tcPr>
                  <w:tcW w:w="1174" w:type="dxa"/>
                  <w:shd w:val="clear" w:color="000000" w:fill="C5D9F1"/>
                  <w:vAlign w:val="center"/>
                </w:tcPr>
                <w:p w14:paraId="112854EF" w14:textId="77777777" w:rsidR="00B93954" w:rsidRPr="00D10223" w:rsidRDefault="00B93954" w:rsidP="006E175B">
                  <w:pPr>
                    <w:spacing w:before="120" w:after="120"/>
                    <w:jc w:val="center"/>
                    <w:rPr>
                      <w:rFonts w:asciiTheme="minorHAnsi" w:hAnsiTheme="minorHAnsi" w:cs="Calibri"/>
                      <w:b/>
                      <w:bCs/>
                      <w:sz w:val="20"/>
                      <w:szCs w:val="20"/>
                    </w:rPr>
                  </w:pPr>
                  <w:r w:rsidRPr="00D10223">
                    <w:rPr>
                      <w:rFonts w:asciiTheme="minorHAnsi" w:hAnsiTheme="minorHAnsi" w:cs="Calibri"/>
                      <w:b/>
                      <w:bCs/>
                      <w:sz w:val="20"/>
                      <w:szCs w:val="20"/>
                    </w:rPr>
                    <w:t>Formación Académica</w:t>
                  </w:r>
                </w:p>
              </w:tc>
              <w:tc>
                <w:tcPr>
                  <w:tcW w:w="2135" w:type="dxa"/>
                  <w:shd w:val="clear" w:color="000000" w:fill="C5D9F1"/>
                </w:tcPr>
                <w:p w14:paraId="534F20F3" w14:textId="77777777" w:rsidR="00B93954" w:rsidRPr="00D10223" w:rsidRDefault="00B93954" w:rsidP="006E175B">
                  <w:pPr>
                    <w:spacing w:before="120" w:after="120"/>
                    <w:jc w:val="center"/>
                    <w:rPr>
                      <w:rFonts w:asciiTheme="minorHAnsi" w:hAnsiTheme="minorHAnsi" w:cs="Calibri"/>
                      <w:b/>
                      <w:bCs/>
                      <w:sz w:val="20"/>
                      <w:szCs w:val="20"/>
                    </w:rPr>
                  </w:pPr>
                  <w:r w:rsidRPr="00D10223">
                    <w:rPr>
                      <w:rFonts w:asciiTheme="minorHAnsi" w:hAnsiTheme="minorHAnsi" w:cs="Calibri"/>
                      <w:b/>
                      <w:bCs/>
                      <w:sz w:val="20"/>
                      <w:szCs w:val="20"/>
                    </w:rPr>
                    <w:t>Experiencia</w:t>
                  </w:r>
                </w:p>
              </w:tc>
            </w:tr>
            <w:tr w:rsidR="00B93954" w:rsidRPr="00D10223" w14:paraId="5D31DE05" w14:textId="77777777" w:rsidTr="00DC2A47">
              <w:trPr>
                <w:trHeight w:val="589"/>
                <w:jc w:val="center"/>
              </w:trPr>
              <w:tc>
                <w:tcPr>
                  <w:tcW w:w="626" w:type="dxa"/>
                  <w:shd w:val="clear" w:color="auto" w:fill="auto"/>
                  <w:vAlign w:val="center"/>
                  <w:hideMark/>
                </w:tcPr>
                <w:p w14:paraId="65BE9FD0" w14:textId="77777777" w:rsidR="00B93954" w:rsidRPr="00D10223" w:rsidRDefault="00B93954" w:rsidP="006E175B">
                  <w:pPr>
                    <w:spacing w:before="120" w:after="120"/>
                    <w:jc w:val="center"/>
                    <w:rPr>
                      <w:rFonts w:asciiTheme="minorHAnsi" w:hAnsiTheme="minorHAnsi" w:cs="Calibri"/>
                      <w:sz w:val="20"/>
                      <w:szCs w:val="20"/>
                    </w:rPr>
                  </w:pPr>
                  <w:r w:rsidRPr="00D10223">
                    <w:rPr>
                      <w:rFonts w:asciiTheme="minorHAnsi" w:hAnsiTheme="minorHAnsi" w:cs="Calibri"/>
                      <w:sz w:val="20"/>
                      <w:szCs w:val="20"/>
                    </w:rPr>
                    <w:t>1</w:t>
                  </w:r>
                </w:p>
              </w:tc>
              <w:tc>
                <w:tcPr>
                  <w:tcW w:w="1489" w:type="dxa"/>
                  <w:shd w:val="clear" w:color="auto" w:fill="auto"/>
                  <w:vAlign w:val="center"/>
                  <w:hideMark/>
                </w:tcPr>
                <w:p w14:paraId="5D05D8F6" w14:textId="77777777" w:rsidR="00B93954" w:rsidRPr="00D10223" w:rsidRDefault="00B93954" w:rsidP="006E175B">
                  <w:pPr>
                    <w:rPr>
                      <w:rFonts w:asciiTheme="minorHAnsi" w:hAnsiTheme="minorHAnsi" w:cs="Calibri"/>
                      <w:sz w:val="20"/>
                      <w:szCs w:val="20"/>
                    </w:rPr>
                  </w:pPr>
                  <w:r w:rsidRPr="00D10223">
                    <w:rPr>
                      <w:rFonts w:asciiTheme="minorHAnsi" w:hAnsiTheme="minorHAnsi" w:cs="Calibri"/>
                      <w:sz w:val="20"/>
                      <w:szCs w:val="20"/>
                    </w:rPr>
                    <w:t xml:space="preserve">Representante técnico </w:t>
                  </w:r>
                </w:p>
              </w:tc>
              <w:tc>
                <w:tcPr>
                  <w:tcW w:w="1097" w:type="dxa"/>
                  <w:shd w:val="clear" w:color="auto" w:fill="auto"/>
                  <w:vAlign w:val="center"/>
                  <w:hideMark/>
                </w:tcPr>
                <w:p w14:paraId="44614383" w14:textId="77777777" w:rsidR="00B93954" w:rsidRPr="00D10223" w:rsidRDefault="00B93954" w:rsidP="006E175B">
                  <w:pPr>
                    <w:rPr>
                      <w:rFonts w:asciiTheme="minorHAnsi" w:hAnsiTheme="minorHAnsi" w:cs="Calibri"/>
                      <w:sz w:val="20"/>
                      <w:szCs w:val="20"/>
                    </w:rPr>
                  </w:pPr>
                  <w:r w:rsidRPr="00D10223">
                    <w:rPr>
                      <w:rFonts w:asciiTheme="minorHAnsi" w:hAnsiTheme="minorHAnsi" w:cs="Calibri"/>
                      <w:sz w:val="20"/>
                      <w:szCs w:val="20"/>
                    </w:rPr>
                    <w:t>TERCER NIVEL CON TÍTULO</w:t>
                  </w:r>
                </w:p>
              </w:tc>
              <w:tc>
                <w:tcPr>
                  <w:tcW w:w="1461" w:type="dxa"/>
                </w:tcPr>
                <w:p w14:paraId="6267D2E0" w14:textId="77777777" w:rsidR="00B93954" w:rsidRPr="00D10223" w:rsidRDefault="00B93954" w:rsidP="006E175B">
                  <w:pPr>
                    <w:jc w:val="center"/>
                    <w:rPr>
                      <w:rFonts w:asciiTheme="minorHAnsi" w:hAnsiTheme="minorHAnsi" w:cs="Calibri"/>
                      <w:sz w:val="20"/>
                      <w:szCs w:val="20"/>
                    </w:rPr>
                  </w:pPr>
                  <w:r w:rsidRPr="00D10223">
                    <w:rPr>
                      <w:rFonts w:asciiTheme="minorHAnsi" w:hAnsiTheme="minorHAnsi" w:cs="Calibri"/>
                      <w:sz w:val="20"/>
                      <w:szCs w:val="20"/>
                    </w:rPr>
                    <w:t>Coordina las actividades técnicas con el Gerente de Obra designado de la EEQ</w:t>
                  </w:r>
                </w:p>
              </w:tc>
              <w:tc>
                <w:tcPr>
                  <w:tcW w:w="1174" w:type="dxa"/>
                  <w:vAlign w:val="center"/>
                </w:tcPr>
                <w:p w14:paraId="4411D6DB" w14:textId="25D758C9" w:rsidR="00B93954" w:rsidRPr="00D10223" w:rsidRDefault="00B93954" w:rsidP="006E175B">
                  <w:pPr>
                    <w:jc w:val="center"/>
                    <w:rPr>
                      <w:rFonts w:asciiTheme="minorHAnsi" w:hAnsiTheme="minorHAnsi" w:cs="Calibri"/>
                      <w:sz w:val="20"/>
                      <w:szCs w:val="20"/>
                    </w:rPr>
                  </w:pPr>
                  <w:r w:rsidRPr="00D10223">
                    <w:rPr>
                      <w:rFonts w:asciiTheme="minorHAnsi" w:hAnsiTheme="minorHAnsi" w:cs="Arial"/>
                      <w:bCs/>
                      <w:sz w:val="19"/>
                      <w:szCs w:val="19"/>
                    </w:rPr>
                    <w:t>Ingeniero electrónico (telecomunicaciones o control  y automatización o redes de información) o Eléctrico o electromecánico</w:t>
                  </w:r>
                </w:p>
              </w:tc>
              <w:tc>
                <w:tcPr>
                  <w:tcW w:w="2135" w:type="dxa"/>
                </w:tcPr>
                <w:p w14:paraId="0B0E28F8" w14:textId="77DD1754" w:rsidR="00B93954" w:rsidRPr="00D10223" w:rsidRDefault="00B93954" w:rsidP="00D10223">
                  <w:pPr>
                    <w:jc w:val="center"/>
                    <w:rPr>
                      <w:rFonts w:ascii="Calibri" w:hAnsi="Calibri" w:cs="Calibri"/>
                      <w:sz w:val="20"/>
                      <w:szCs w:val="20"/>
                    </w:rPr>
                  </w:pPr>
                  <w:r w:rsidRPr="00D10223">
                    <w:rPr>
                      <w:rFonts w:ascii="Calibri" w:hAnsi="Calibri" w:cs="Calibri"/>
                      <w:sz w:val="20"/>
                      <w:szCs w:val="20"/>
                    </w:rPr>
                    <w:t xml:space="preserve">Demostrar experiencia </w:t>
                  </w:r>
                  <w:r>
                    <w:rPr>
                      <w:rFonts w:ascii="Calibri" w:hAnsi="Calibri" w:cs="Calibri"/>
                      <w:sz w:val="20"/>
                      <w:szCs w:val="20"/>
                    </w:rPr>
                    <w:t xml:space="preserve">acumulada </w:t>
                  </w:r>
                  <w:r w:rsidRPr="00D10223">
                    <w:rPr>
                      <w:rFonts w:ascii="Calibri" w:hAnsi="Calibri" w:cs="Calibri"/>
                      <w:sz w:val="20"/>
                      <w:szCs w:val="20"/>
                    </w:rPr>
                    <w:t xml:space="preserve">de </w:t>
                  </w:r>
                  <w:r w:rsidRPr="00D10223" w:rsidDel="00751588">
                    <w:rPr>
                      <w:rFonts w:ascii="Calibri" w:hAnsi="Calibri"/>
                      <w:spacing w:val="-4"/>
                      <w:sz w:val="22"/>
                    </w:rPr>
                    <w:t xml:space="preserve"> </w:t>
                  </w:r>
                  <w:r w:rsidRPr="00D10223">
                    <w:rPr>
                      <w:rFonts w:ascii="Calibri" w:hAnsi="Calibri"/>
                      <w:spacing w:val="-4"/>
                      <w:sz w:val="20"/>
                      <w:szCs w:val="20"/>
                    </w:rPr>
                    <w:t xml:space="preserve">dos (2) años  en automatización de </w:t>
                  </w:r>
                  <w:r w:rsidRPr="00DA4074">
                    <w:rPr>
                      <w:rFonts w:ascii="Calibri" w:hAnsi="Calibri"/>
                      <w:spacing w:val="-4"/>
                      <w:sz w:val="20"/>
                      <w:szCs w:val="20"/>
                    </w:rPr>
                    <w:t>sistemas eléctricos de potencia y concentradores de datos. Se considerará que se cumple con la experiencia requerida</w:t>
                  </w:r>
                  <w:r w:rsidRPr="008A550F">
                    <w:rPr>
                      <w:rFonts w:ascii="Calibri" w:hAnsi="Calibri"/>
                      <w:spacing w:val="-4"/>
                      <w:sz w:val="20"/>
                      <w:szCs w:val="20"/>
                    </w:rPr>
                    <w:t>, si se acredita el desempeño durante los años exigidos en puestos tales como: administrador de contrato, representante técnico, supervisor técnico, director de proyecto</w:t>
                  </w:r>
                  <w:r w:rsidRPr="00E62894">
                    <w:rPr>
                      <w:rFonts w:ascii="Calibri" w:hAnsi="Calibri"/>
                      <w:spacing w:val="-4"/>
                      <w:sz w:val="20"/>
                      <w:szCs w:val="20"/>
                    </w:rPr>
                    <w:t xml:space="preserve"> o fiscalizador, residente de obra o jefe de proyecto, en el sector público o privado.</w:t>
                  </w:r>
                </w:p>
              </w:tc>
            </w:tr>
            <w:tr w:rsidR="00B93954" w:rsidRPr="00D10223" w14:paraId="5B713169" w14:textId="77777777" w:rsidTr="00DC2A47">
              <w:trPr>
                <w:trHeight w:val="589"/>
                <w:jc w:val="center"/>
              </w:trPr>
              <w:tc>
                <w:tcPr>
                  <w:tcW w:w="626" w:type="dxa"/>
                  <w:shd w:val="clear" w:color="auto" w:fill="auto"/>
                  <w:vAlign w:val="center"/>
                  <w:hideMark/>
                </w:tcPr>
                <w:p w14:paraId="5D1F49B2" w14:textId="77777777" w:rsidR="00B93954" w:rsidRPr="00D10223" w:rsidRDefault="00B93954" w:rsidP="006E175B">
                  <w:pPr>
                    <w:jc w:val="center"/>
                    <w:rPr>
                      <w:rFonts w:asciiTheme="minorHAnsi" w:hAnsiTheme="minorHAnsi" w:cs="Calibri"/>
                      <w:sz w:val="20"/>
                      <w:szCs w:val="20"/>
                    </w:rPr>
                  </w:pPr>
                  <w:r w:rsidRPr="00D10223">
                    <w:rPr>
                      <w:rFonts w:asciiTheme="minorHAnsi" w:hAnsiTheme="minorHAnsi" w:cs="Calibri"/>
                      <w:sz w:val="20"/>
                      <w:szCs w:val="20"/>
                    </w:rPr>
                    <w:t>2</w:t>
                  </w:r>
                </w:p>
              </w:tc>
              <w:tc>
                <w:tcPr>
                  <w:tcW w:w="1489" w:type="dxa"/>
                  <w:shd w:val="clear" w:color="auto" w:fill="auto"/>
                  <w:vAlign w:val="center"/>
                  <w:hideMark/>
                </w:tcPr>
                <w:p w14:paraId="145B1060" w14:textId="1597D91C" w:rsidR="00B93954" w:rsidRPr="00DA4074" w:rsidRDefault="00B93954" w:rsidP="006E175B">
                  <w:pPr>
                    <w:rPr>
                      <w:rFonts w:ascii="Calibri" w:hAnsi="Calibri" w:cs="Calibri"/>
                      <w:sz w:val="20"/>
                      <w:szCs w:val="20"/>
                    </w:rPr>
                  </w:pPr>
                  <w:r w:rsidRPr="00DA4074">
                    <w:rPr>
                      <w:rFonts w:ascii="Calibri" w:hAnsi="Calibri" w:cs="Arial"/>
                      <w:bCs/>
                      <w:sz w:val="20"/>
                      <w:szCs w:val="20"/>
                    </w:rPr>
                    <w:t>Especialista programador del sistema de automatización</w:t>
                  </w:r>
                </w:p>
              </w:tc>
              <w:tc>
                <w:tcPr>
                  <w:tcW w:w="1097" w:type="dxa"/>
                  <w:shd w:val="clear" w:color="auto" w:fill="auto"/>
                  <w:vAlign w:val="center"/>
                  <w:hideMark/>
                </w:tcPr>
                <w:p w14:paraId="048FFD22" w14:textId="7D70C968" w:rsidR="00B93954" w:rsidRPr="00D10223" w:rsidRDefault="00B93954" w:rsidP="006E175B">
                  <w:pPr>
                    <w:rPr>
                      <w:rFonts w:asciiTheme="minorHAnsi" w:hAnsiTheme="minorHAnsi" w:cs="Calibri"/>
                      <w:sz w:val="20"/>
                      <w:szCs w:val="20"/>
                    </w:rPr>
                  </w:pPr>
                  <w:r w:rsidRPr="00D10223">
                    <w:rPr>
                      <w:rFonts w:asciiTheme="minorHAnsi" w:hAnsiTheme="minorHAnsi" w:cs="Calibri"/>
                      <w:sz w:val="20"/>
                      <w:szCs w:val="20"/>
                    </w:rPr>
                    <w:t>TERCER NIVEL CON TÍTULO</w:t>
                  </w:r>
                </w:p>
              </w:tc>
              <w:tc>
                <w:tcPr>
                  <w:tcW w:w="1461" w:type="dxa"/>
                </w:tcPr>
                <w:p w14:paraId="22EEB50E" w14:textId="692D23BE" w:rsidR="00B93954" w:rsidRPr="00D10223" w:rsidRDefault="00B93954" w:rsidP="006E175B">
                  <w:pPr>
                    <w:jc w:val="center"/>
                    <w:rPr>
                      <w:rFonts w:asciiTheme="minorHAnsi" w:hAnsiTheme="minorHAnsi" w:cs="Calibri"/>
                      <w:sz w:val="20"/>
                      <w:szCs w:val="20"/>
                    </w:rPr>
                  </w:pPr>
                  <w:r>
                    <w:rPr>
                      <w:rFonts w:asciiTheme="minorHAnsi" w:hAnsiTheme="minorHAnsi" w:cs="Calibri"/>
                      <w:sz w:val="20"/>
                      <w:szCs w:val="20"/>
                    </w:rPr>
                    <w:t>Encargado de implementar las lógicas de automatización requeridas en la memoria técnica</w:t>
                  </w:r>
                </w:p>
              </w:tc>
              <w:tc>
                <w:tcPr>
                  <w:tcW w:w="1174" w:type="dxa"/>
                  <w:vAlign w:val="center"/>
                </w:tcPr>
                <w:p w14:paraId="3AA49A4D" w14:textId="24447FAD" w:rsidR="00B93954" w:rsidRPr="00DA4074" w:rsidRDefault="00B93954" w:rsidP="006E175B">
                  <w:pPr>
                    <w:jc w:val="center"/>
                    <w:rPr>
                      <w:rFonts w:ascii="Calibri" w:hAnsi="Calibri" w:cs="Calibri"/>
                      <w:sz w:val="20"/>
                      <w:szCs w:val="20"/>
                    </w:rPr>
                  </w:pPr>
                  <w:r w:rsidRPr="00DA4074">
                    <w:rPr>
                      <w:rFonts w:ascii="Calibri" w:hAnsi="Calibri" w:cs="Arial"/>
                      <w:bCs/>
                      <w:sz w:val="20"/>
                      <w:szCs w:val="20"/>
                    </w:rPr>
                    <w:t>Ingeniero electrónico (telecomunicaciones o control  y automatización o redes de información) o Eléctrico</w:t>
                  </w:r>
                </w:p>
              </w:tc>
              <w:tc>
                <w:tcPr>
                  <w:tcW w:w="2135" w:type="dxa"/>
                </w:tcPr>
                <w:p w14:paraId="2859C1E2" w14:textId="68DFE326" w:rsidR="00B93954" w:rsidRPr="00D10223" w:rsidRDefault="00B93954" w:rsidP="00DA4074">
                  <w:pPr>
                    <w:jc w:val="center"/>
                    <w:rPr>
                      <w:rFonts w:asciiTheme="minorHAnsi" w:hAnsiTheme="minorHAnsi" w:cs="Calibri"/>
                      <w:sz w:val="20"/>
                      <w:szCs w:val="20"/>
                    </w:rPr>
                  </w:pPr>
                  <w:r w:rsidRPr="00D10223">
                    <w:rPr>
                      <w:rFonts w:asciiTheme="minorHAnsi" w:hAnsiTheme="minorHAnsi" w:cs="Calibri"/>
                      <w:sz w:val="20"/>
                      <w:szCs w:val="20"/>
                    </w:rPr>
                    <w:t xml:space="preserve">Demostrar experiencia </w:t>
                  </w:r>
                  <w:r>
                    <w:rPr>
                      <w:rFonts w:asciiTheme="minorHAnsi" w:hAnsiTheme="minorHAnsi" w:cs="Calibri"/>
                      <w:sz w:val="20"/>
                      <w:szCs w:val="20"/>
                    </w:rPr>
                    <w:t>m</w:t>
                  </w:r>
                  <w:r w:rsidRPr="004F1425">
                    <w:rPr>
                      <w:rFonts w:ascii="Calibri" w:hAnsi="Calibri" w:cs="Calibri"/>
                      <w:sz w:val="19"/>
                      <w:szCs w:val="19"/>
                    </w:rPr>
                    <w:t>ínimo</w:t>
                  </w:r>
                  <w:r>
                    <w:rPr>
                      <w:rFonts w:ascii="Calibri" w:hAnsi="Calibri" w:cs="Calibri"/>
                      <w:sz w:val="19"/>
                      <w:szCs w:val="19"/>
                    </w:rPr>
                    <w:t xml:space="preserve"> de</w:t>
                  </w:r>
                  <w:r w:rsidRPr="004F1425">
                    <w:rPr>
                      <w:rFonts w:ascii="Calibri" w:hAnsi="Calibri" w:cs="Calibri"/>
                      <w:sz w:val="19"/>
                      <w:szCs w:val="19"/>
                    </w:rPr>
                    <w:t xml:space="preserve"> dos proyectos de automatización en alimentadores primarios de sistemas de distribución, en los últimos cinco (5) años</w:t>
                  </w:r>
                </w:p>
              </w:tc>
            </w:tr>
          </w:tbl>
          <w:p w14:paraId="52184614" w14:textId="77777777" w:rsidR="00E15372" w:rsidRPr="00DD3DD9" w:rsidRDefault="006E175B" w:rsidP="00E15372">
            <w:pPr>
              <w:spacing w:line="240" w:lineRule="atLeast"/>
              <w:jc w:val="both"/>
              <w:rPr>
                <w:rFonts w:ascii="Arial Narrow" w:hAnsi="Arial Narrow" w:cs="Arial"/>
                <w:sz w:val="20"/>
                <w:lang w:val="es-EC"/>
              </w:rPr>
            </w:pPr>
            <w:r w:rsidRPr="00B406ED">
              <w:rPr>
                <w:rFonts w:ascii="Arial Narrow" w:hAnsi="Arial Narrow"/>
                <w:b/>
                <w:sz w:val="22"/>
              </w:rPr>
              <w:t>NOTA 1</w:t>
            </w:r>
            <w:r w:rsidRPr="003D5C4E">
              <w:rPr>
                <w:rFonts w:ascii="Arial Narrow" w:hAnsi="Arial Narrow"/>
                <w:sz w:val="22"/>
              </w:rPr>
              <w:t>.-</w:t>
            </w:r>
            <w:r w:rsidRPr="00B406ED">
              <w:rPr>
                <w:rFonts w:ascii="Arial Narrow" w:hAnsi="Arial Narrow"/>
                <w:b/>
                <w:sz w:val="22"/>
              </w:rPr>
              <w:t xml:space="preserve"> </w:t>
            </w:r>
            <w:r w:rsidR="00E15372" w:rsidRPr="00DD3DD9">
              <w:rPr>
                <w:rFonts w:ascii="Arial Narrow" w:hAnsi="Arial Narrow" w:cs="Arial"/>
                <w:sz w:val="20"/>
                <w:lang w:val="es-EC"/>
              </w:rPr>
              <w:t>La experiencia se acreditará a través de certificados o actas de entrega recepción provisional  o definitiva que deben ser emanados por la contratante o en caso de ser certificada por el mismo oferente se deberá adjuntar el historial laboral de pago del IESS, durante la ejecución de los proyectos que demuestran la experiencia solicitada, o copia de las facturas de pago que acrediten la intervención en el proyecto durante el tiempo indicado en el certificado.</w:t>
            </w:r>
          </w:p>
          <w:p w14:paraId="65808013" w14:textId="77777777" w:rsidR="00E15372" w:rsidRDefault="00E15372" w:rsidP="00DA4074">
            <w:pPr>
              <w:rPr>
                <w:rFonts w:ascii="Arial Narrow" w:hAnsi="Arial Narrow" w:cs="Arial"/>
                <w:sz w:val="20"/>
                <w:lang w:val="es-EC"/>
              </w:rPr>
            </w:pPr>
            <w:r w:rsidRPr="00DD3DD9">
              <w:rPr>
                <w:rFonts w:ascii="Arial Narrow" w:hAnsi="Arial Narrow" w:cs="Arial"/>
                <w:sz w:val="20"/>
                <w:lang w:val="es-EC"/>
              </w:rPr>
              <w:t>Los certificados deben incluir nombre del proyecto, plazos, fechas, montos, fecha del contrato y descripción de la actividad realizada (objeto contractual).</w:t>
            </w:r>
          </w:p>
          <w:p w14:paraId="5AFA9E8B" w14:textId="77777777" w:rsidR="00DA4074" w:rsidRPr="00DA4074" w:rsidRDefault="00DA4074" w:rsidP="00DA4074">
            <w:pPr>
              <w:spacing w:after="120"/>
              <w:rPr>
                <w:rFonts w:ascii="Arial Narrow" w:hAnsi="Arial Narrow" w:cs="Arial"/>
                <w:sz w:val="20"/>
                <w:lang w:val="es-EC"/>
              </w:rPr>
            </w:pPr>
            <w:r w:rsidRPr="00DA4074">
              <w:rPr>
                <w:rFonts w:ascii="Arial Narrow" w:hAnsi="Arial Narrow" w:cs="Arial"/>
                <w:sz w:val="20"/>
                <w:lang w:val="es-EC"/>
              </w:rPr>
              <w:t xml:space="preserve">La titulación académica se validará con la información registrada en el SENESCYT, en caso de títulos acreditados en el exterior se deberá presentar certificado apostillado. </w:t>
            </w:r>
          </w:p>
          <w:p w14:paraId="3EA85611" w14:textId="77777777" w:rsidR="00DA4074" w:rsidRDefault="00DA4074" w:rsidP="00E15372">
            <w:pPr>
              <w:spacing w:after="120"/>
              <w:rPr>
                <w:rFonts w:ascii="Arial Narrow" w:hAnsi="Arial Narrow" w:cs="Arial"/>
                <w:sz w:val="20"/>
                <w:lang w:val="es-EC"/>
              </w:rPr>
            </w:pPr>
          </w:p>
          <w:p w14:paraId="1685D680" w14:textId="68177330" w:rsidR="005C4DBC" w:rsidRPr="00E14A06" w:rsidRDefault="005C4DBC" w:rsidP="00100A3A">
            <w:pPr>
              <w:pStyle w:val="Ttulo9"/>
              <w:rPr>
                <w:rFonts w:ascii="Calibri" w:hAnsi="Calibri"/>
              </w:rPr>
            </w:pPr>
            <w:r w:rsidRPr="00E14A06">
              <w:rPr>
                <w:rFonts w:ascii="Arial Narrow" w:hAnsi="Arial Narrow"/>
                <w:b w:val="0"/>
                <w:bCs w:val="0"/>
                <w:i w:val="0"/>
                <w:iCs w:val="0"/>
                <w:spacing w:val="0"/>
              </w:rPr>
              <w:t>VEHÍCULOS REQUERIDOS</w:t>
            </w:r>
            <w:r w:rsidRPr="00E14A06" w:rsidDel="000D37D4">
              <w:rPr>
                <w:rFonts w:ascii="Calibri" w:hAnsi="Calibri"/>
              </w:rPr>
              <w:t xml:space="preserve"> </w:t>
            </w:r>
          </w:p>
          <w:tbl>
            <w:tblPr>
              <w:tblW w:w="8140" w:type="dxa"/>
              <w:jc w:val="center"/>
              <w:tblLayout w:type="fixed"/>
              <w:tblCellMar>
                <w:left w:w="70" w:type="dxa"/>
                <w:right w:w="70" w:type="dxa"/>
              </w:tblCellMar>
              <w:tblLook w:val="04A0" w:firstRow="1" w:lastRow="0" w:firstColumn="1" w:lastColumn="0" w:noHBand="0" w:noVBand="1"/>
            </w:tblPr>
            <w:tblGrid>
              <w:gridCol w:w="460"/>
              <w:gridCol w:w="1060"/>
              <w:gridCol w:w="1000"/>
              <w:gridCol w:w="5620"/>
            </w:tblGrid>
            <w:tr w:rsidR="005C4DBC" w:rsidRPr="008A550F" w14:paraId="17596F79" w14:textId="77777777" w:rsidTr="00F9292B">
              <w:trPr>
                <w:trHeight w:val="95"/>
                <w:tblHeader/>
                <w:jc w:val="center"/>
              </w:trPr>
              <w:tc>
                <w:tcPr>
                  <w:tcW w:w="46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782B3FC" w14:textId="77777777" w:rsidR="005C4DBC" w:rsidRPr="008A550F" w:rsidRDefault="005C4DBC" w:rsidP="005C4DBC">
                  <w:pPr>
                    <w:jc w:val="center"/>
                    <w:rPr>
                      <w:rFonts w:ascii="Calibri" w:hAnsi="Calibri" w:cs="Calibri"/>
                      <w:b/>
                      <w:bCs/>
                      <w:sz w:val="20"/>
                      <w:szCs w:val="20"/>
                      <w:lang w:val="es-EC" w:eastAsia="es-EC"/>
                    </w:rPr>
                  </w:pPr>
                  <w:r w:rsidRPr="008A550F">
                    <w:rPr>
                      <w:rFonts w:ascii="Calibri" w:hAnsi="Calibri" w:cs="Calibri"/>
                      <w:b/>
                      <w:bCs/>
                      <w:sz w:val="20"/>
                      <w:szCs w:val="20"/>
                    </w:rPr>
                    <w:t>Ítem</w:t>
                  </w:r>
                </w:p>
              </w:tc>
              <w:tc>
                <w:tcPr>
                  <w:tcW w:w="106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C3F88F6" w14:textId="77777777" w:rsidR="005C4DBC" w:rsidRPr="008A550F" w:rsidRDefault="005C4DBC" w:rsidP="005C4DBC">
                  <w:pPr>
                    <w:spacing w:before="120" w:after="120"/>
                    <w:jc w:val="center"/>
                    <w:rPr>
                      <w:rFonts w:ascii="Calibri" w:hAnsi="Calibri" w:cs="Calibri"/>
                      <w:b/>
                      <w:bCs/>
                      <w:sz w:val="20"/>
                      <w:szCs w:val="20"/>
                    </w:rPr>
                  </w:pPr>
                  <w:r w:rsidRPr="008A550F">
                    <w:rPr>
                      <w:rFonts w:ascii="Calibri" w:hAnsi="Calibri" w:cs="Calibri"/>
                      <w:b/>
                      <w:bCs/>
                      <w:sz w:val="20"/>
                      <w:szCs w:val="20"/>
                    </w:rPr>
                    <w:t>EQUIPO</w:t>
                  </w:r>
                </w:p>
              </w:tc>
              <w:tc>
                <w:tcPr>
                  <w:tcW w:w="1000" w:type="dxa"/>
                  <w:tcBorders>
                    <w:top w:val="single" w:sz="4" w:space="0" w:color="auto"/>
                    <w:left w:val="nil"/>
                    <w:bottom w:val="single" w:sz="4" w:space="0" w:color="auto"/>
                    <w:right w:val="single" w:sz="4" w:space="0" w:color="auto"/>
                  </w:tcBorders>
                  <w:shd w:val="clear" w:color="000000" w:fill="C5D9F1"/>
                  <w:vAlign w:val="center"/>
                  <w:hideMark/>
                </w:tcPr>
                <w:p w14:paraId="2C5B51A0" w14:textId="62441F7B" w:rsidR="005C4DBC" w:rsidRPr="008A550F" w:rsidRDefault="005C4DBC" w:rsidP="00F9292B">
                  <w:pPr>
                    <w:spacing w:before="120" w:after="120"/>
                    <w:jc w:val="center"/>
                    <w:rPr>
                      <w:rFonts w:ascii="Calibri" w:hAnsi="Calibri" w:cs="Calibri"/>
                      <w:b/>
                      <w:bCs/>
                      <w:sz w:val="20"/>
                      <w:szCs w:val="20"/>
                    </w:rPr>
                  </w:pPr>
                  <w:r w:rsidRPr="008A550F">
                    <w:rPr>
                      <w:rFonts w:ascii="Calibri" w:hAnsi="Calibri" w:cs="Calibri"/>
                      <w:b/>
                      <w:bCs/>
                      <w:sz w:val="20"/>
                      <w:szCs w:val="20"/>
                    </w:rPr>
                    <w:t>CANTIDAD</w:t>
                  </w:r>
                </w:p>
              </w:tc>
              <w:tc>
                <w:tcPr>
                  <w:tcW w:w="562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6571F52" w14:textId="77777777" w:rsidR="005C4DBC" w:rsidRPr="008A550F" w:rsidRDefault="005C4DBC" w:rsidP="005C4DBC">
                  <w:pPr>
                    <w:spacing w:before="120" w:after="120"/>
                    <w:jc w:val="center"/>
                    <w:rPr>
                      <w:rFonts w:ascii="Calibri" w:hAnsi="Calibri" w:cs="Calibri"/>
                      <w:b/>
                      <w:bCs/>
                      <w:sz w:val="20"/>
                      <w:szCs w:val="20"/>
                    </w:rPr>
                  </w:pPr>
                  <w:r w:rsidRPr="008A550F">
                    <w:rPr>
                      <w:rFonts w:ascii="Calibri" w:hAnsi="Calibri" w:cs="Calibri"/>
                      <w:b/>
                      <w:bCs/>
                      <w:sz w:val="20"/>
                      <w:szCs w:val="20"/>
                    </w:rPr>
                    <w:t>CARACTERÍSTICAS</w:t>
                  </w:r>
                </w:p>
              </w:tc>
            </w:tr>
            <w:tr w:rsidR="005C4DBC" w:rsidRPr="008A550F" w14:paraId="70267031" w14:textId="77777777" w:rsidTr="00A36FC3">
              <w:trPr>
                <w:trHeight w:val="51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D1630E6" w14:textId="77777777" w:rsidR="005C4DBC" w:rsidRPr="008A550F" w:rsidRDefault="005C4DBC" w:rsidP="005C4DBC">
                  <w:pPr>
                    <w:spacing w:before="120" w:after="120"/>
                    <w:jc w:val="center"/>
                    <w:rPr>
                      <w:rFonts w:ascii="Calibri" w:hAnsi="Calibri" w:cs="Calibri"/>
                      <w:sz w:val="20"/>
                      <w:szCs w:val="20"/>
                    </w:rPr>
                  </w:pPr>
                  <w:r w:rsidRPr="008A550F">
                    <w:rPr>
                      <w:rFonts w:ascii="Calibri" w:hAnsi="Calibri" w:cs="Calibri"/>
                      <w:sz w:val="20"/>
                      <w:szCs w:val="20"/>
                    </w:rPr>
                    <w:t>1</w:t>
                  </w:r>
                </w:p>
              </w:tc>
              <w:tc>
                <w:tcPr>
                  <w:tcW w:w="1060" w:type="dxa"/>
                  <w:tcBorders>
                    <w:top w:val="nil"/>
                    <w:left w:val="nil"/>
                    <w:bottom w:val="single" w:sz="4" w:space="0" w:color="auto"/>
                    <w:right w:val="single" w:sz="4" w:space="0" w:color="auto"/>
                  </w:tcBorders>
                  <w:shd w:val="clear" w:color="auto" w:fill="auto"/>
                  <w:vAlign w:val="center"/>
                  <w:hideMark/>
                </w:tcPr>
                <w:p w14:paraId="375ECD62" w14:textId="4F53FFAC" w:rsidR="005C4DBC" w:rsidRPr="008A550F" w:rsidRDefault="008A550F" w:rsidP="005C4DBC">
                  <w:pPr>
                    <w:rPr>
                      <w:rFonts w:ascii="Calibri" w:hAnsi="Calibri" w:cs="Calibri"/>
                      <w:sz w:val="20"/>
                      <w:szCs w:val="20"/>
                    </w:rPr>
                  </w:pPr>
                  <w:r w:rsidRPr="008A550F">
                    <w:rPr>
                      <w:rFonts w:ascii="Calibri" w:hAnsi="Calibri" w:cs="Calibri"/>
                      <w:sz w:val="20"/>
                      <w:szCs w:val="20"/>
                    </w:rPr>
                    <w:t xml:space="preserve">Vehículo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4AF9FCAC" w14:textId="77777777" w:rsidR="005C4DBC" w:rsidRPr="008A550F" w:rsidRDefault="005C4DBC" w:rsidP="005C4DBC">
                  <w:pPr>
                    <w:jc w:val="center"/>
                    <w:rPr>
                      <w:rFonts w:ascii="Calibri" w:hAnsi="Calibri" w:cs="Calibri"/>
                      <w:sz w:val="20"/>
                      <w:szCs w:val="20"/>
                    </w:rPr>
                  </w:pPr>
                  <w:r w:rsidRPr="008A550F">
                    <w:rPr>
                      <w:rFonts w:ascii="Calibri" w:hAnsi="Calibri" w:cs="Calibri"/>
                      <w:sz w:val="20"/>
                      <w:szCs w:val="20"/>
                    </w:rPr>
                    <w:t>1</w:t>
                  </w:r>
                </w:p>
              </w:tc>
              <w:tc>
                <w:tcPr>
                  <w:tcW w:w="5620" w:type="dxa"/>
                  <w:tcBorders>
                    <w:top w:val="nil"/>
                    <w:left w:val="nil"/>
                    <w:bottom w:val="single" w:sz="4" w:space="0" w:color="auto"/>
                    <w:right w:val="single" w:sz="4" w:space="0" w:color="auto"/>
                  </w:tcBorders>
                  <w:shd w:val="clear" w:color="auto" w:fill="auto"/>
                  <w:vAlign w:val="center"/>
                  <w:hideMark/>
                </w:tcPr>
                <w:p w14:paraId="240F0B04" w14:textId="33A2B1A6" w:rsidR="005C4DBC" w:rsidRPr="008A550F" w:rsidRDefault="008A550F" w:rsidP="00BD05AD">
                  <w:pPr>
                    <w:rPr>
                      <w:rFonts w:ascii="Calibri" w:hAnsi="Calibri" w:cs="Calibri"/>
                      <w:sz w:val="20"/>
                      <w:szCs w:val="20"/>
                    </w:rPr>
                  </w:pPr>
                  <w:r w:rsidRPr="008A550F">
                    <w:rPr>
                      <w:rFonts w:ascii="Calibri" w:hAnsi="Calibri" w:cs="Arial"/>
                      <w:sz w:val="20"/>
                      <w:szCs w:val="20"/>
                    </w:rPr>
                    <w:t xml:space="preserve">En buenas condiciones para tareas de supervisión, transporte de personal y demás actividades afines de la contratación. Apto para </w:t>
                  </w:r>
                  <w:r w:rsidRPr="008A550F">
                    <w:rPr>
                      <w:rFonts w:ascii="Calibri" w:hAnsi="Calibri" w:cs="Arial"/>
                      <w:sz w:val="20"/>
                      <w:szCs w:val="20"/>
                    </w:rPr>
                    <w:lastRenderedPageBreak/>
                    <w:t>circular en caminos de hasta tercer orden</w:t>
                  </w:r>
                  <w:r w:rsidR="00B93954">
                    <w:rPr>
                      <w:rFonts w:ascii="Calibri" w:hAnsi="Calibri" w:cs="Arial"/>
                      <w:sz w:val="20"/>
                      <w:szCs w:val="20"/>
                    </w:rPr>
                    <w:t xml:space="preserve">, </w:t>
                  </w:r>
                  <w:r w:rsidR="00B93954">
                    <w:rPr>
                      <w:rFonts w:ascii="Arial" w:hAnsi="Arial" w:cs="Arial"/>
                      <w:sz w:val="20"/>
                      <w:szCs w:val="20"/>
                    </w:rPr>
                    <w:t>, con matrícula vigente.</w:t>
                  </w:r>
                </w:p>
              </w:tc>
            </w:tr>
            <w:tr w:rsidR="00260C3C" w:rsidRPr="008A550F" w14:paraId="3FE04000" w14:textId="77777777" w:rsidTr="00B4735F">
              <w:trPr>
                <w:trHeight w:val="63"/>
                <w:jc w:val="center"/>
              </w:trPr>
              <w:tc>
                <w:tcPr>
                  <w:tcW w:w="460" w:type="dxa"/>
                  <w:tcBorders>
                    <w:top w:val="nil"/>
                    <w:left w:val="single" w:sz="4" w:space="0" w:color="auto"/>
                    <w:bottom w:val="single" w:sz="4" w:space="0" w:color="auto"/>
                    <w:right w:val="single" w:sz="4" w:space="0" w:color="auto"/>
                  </w:tcBorders>
                  <w:shd w:val="clear" w:color="auto" w:fill="auto"/>
                  <w:vAlign w:val="center"/>
                </w:tcPr>
                <w:p w14:paraId="7C561FE8" w14:textId="77777777" w:rsidR="00260C3C" w:rsidRPr="008A550F" w:rsidRDefault="00260C3C" w:rsidP="005C4DBC">
                  <w:pPr>
                    <w:jc w:val="center"/>
                    <w:rPr>
                      <w:rFonts w:ascii="Calibri" w:hAnsi="Calibri" w:cs="Calibri"/>
                      <w:sz w:val="20"/>
                      <w:szCs w:val="20"/>
                    </w:rPr>
                  </w:pPr>
                </w:p>
              </w:tc>
              <w:tc>
                <w:tcPr>
                  <w:tcW w:w="1060" w:type="dxa"/>
                  <w:tcBorders>
                    <w:top w:val="nil"/>
                    <w:left w:val="nil"/>
                    <w:bottom w:val="single" w:sz="4" w:space="0" w:color="auto"/>
                    <w:right w:val="single" w:sz="4" w:space="0" w:color="auto"/>
                  </w:tcBorders>
                  <w:shd w:val="clear" w:color="auto" w:fill="auto"/>
                  <w:vAlign w:val="center"/>
                </w:tcPr>
                <w:p w14:paraId="0F130F48" w14:textId="77777777" w:rsidR="00260C3C" w:rsidRPr="008A550F" w:rsidRDefault="00260C3C" w:rsidP="005C4DBC">
                  <w:pPr>
                    <w:rPr>
                      <w:rFonts w:ascii="Calibri" w:hAnsi="Calibri" w:cs="Calibri"/>
                      <w:sz w:val="20"/>
                      <w:szCs w:val="20"/>
                    </w:rPr>
                  </w:pPr>
                </w:p>
              </w:tc>
              <w:tc>
                <w:tcPr>
                  <w:tcW w:w="1000" w:type="dxa"/>
                  <w:tcBorders>
                    <w:top w:val="nil"/>
                    <w:left w:val="nil"/>
                    <w:bottom w:val="single" w:sz="4" w:space="0" w:color="auto"/>
                    <w:right w:val="single" w:sz="4" w:space="0" w:color="auto"/>
                  </w:tcBorders>
                  <w:shd w:val="clear" w:color="auto" w:fill="auto"/>
                  <w:vAlign w:val="center"/>
                </w:tcPr>
                <w:p w14:paraId="693DE457" w14:textId="77777777" w:rsidR="00260C3C" w:rsidRPr="008A550F" w:rsidRDefault="00260C3C" w:rsidP="005C4DBC">
                  <w:pPr>
                    <w:jc w:val="center"/>
                    <w:rPr>
                      <w:rFonts w:ascii="Calibri" w:hAnsi="Calibri" w:cs="Calibri"/>
                      <w:sz w:val="20"/>
                      <w:szCs w:val="20"/>
                    </w:rPr>
                  </w:pPr>
                </w:p>
              </w:tc>
              <w:tc>
                <w:tcPr>
                  <w:tcW w:w="5620" w:type="dxa"/>
                  <w:tcBorders>
                    <w:top w:val="nil"/>
                    <w:left w:val="nil"/>
                    <w:bottom w:val="single" w:sz="4" w:space="0" w:color="auto"/>
                    <w:right w:val="single" w:sz="4" w:space="0" w:color="auto"/>
                  </w:tcBorders>
                  <w:shd w:val="clear" w:color="auto" w:fill="auto"/>
                  <w:vAlign w:val="center"/>
                </w:tcPr>
                <w:p w14:paraId="066DDDBD" w14:textId="77777777" w:rsidR="00260C3C" w:rsidRPr="008A550F" w:rsidRDefault="00260C3C" w:rsidP="005C4DBC">
                  <w:pPr>
                    <w:rPr>
                      <w:rFonts w:ascii="Calibri" w:hAnsi="Calibri" w:cs="Calibri"/>
                      <w:sz w:val="20"/>
                      <w:szCs w:val="20"/>
                    </w:rPr>
                  </w:pPr>
                </w:p>
              </w:tc>
            </w:tr>
          </w:tbl>
          <w:p w14:paraId="56C525B1" w14:textId="77777777" w:rsidR="00B4735F" w:rsidRDefault="00B4735F" w:rsidP="007F247A">
            <w:pPr>
              <w:spacing w:after="120"/>
              <w:rPr>
                <w:rFonts w:ascii="Arial Narrow" w:hAnsi="Arial Narrow"/>
              </w:rPr>
            </w:pPr>
          </w:p>
          <w:p w14:paraId="2523858D" w14:textId="5F39DE2D" w:rsidR="00F9292B" w:rsidRDefault="00F9292B" w:rsidP="00F9292B">
            <w:pPr>
              <w:spacing w:after="120"/>
              <w:rPr>
                <w:rFonts w:ascii="Arial Narrow" w:hAnsi="Arial Narrow"/>
              </w:rPr>
            </w:pPr>
            <w:r w:rsidRPr="00E14A06">
              <w:rPr>
                <w:rFonts w:ascii="Arial Narrow" w:hAnsi="Arial Narrow"/>
              </w:rPr>
              <w:t xml:space="preserve">DISPONIBILIDAD DE EQUIPO </w:t>
            </w:r>
            <w:r w:rsidR="00B4735F" w:rsidRPr="00B4735F">
              <w:rPr>
                <w:rFonts w:ascii="Arial Narrow" w:hAnsi="Arial Narrow"/>
                <w:bCs/>
              </w:rPr>
              <w:t>Y HERRAMIENTAS MÍNIMAS</w:t>
            </w:r>
            <w:r w:rsidRPr="00E14A06">
              <w:rPr>
                <w:rFonts w:ascii="Arial Narrow" w:hAnsi="Arial Narrow"/>
              </w:rPr>
              <w:t xml:space="preserve">: </w:t>
            </w:r>
            <w:r w:rsidR="00480A10" w:rsidRPr="00027344">
              <w:rPr>
                <w:rFonts w:ascii="Arial Narrow" w:hAnsi="Arial Narrow"/>
                <w:b/>
              </w:rPr>
              <w:t xml:space="preserve">No </w:t>
            </w:r>
            <w:r w:rsidR="00480A10">
              <w:rPr>
                <w:rFonts w:ascii="Arial Narrow" w:hAnsi="Arial Narrow"/>
                <w:b/>
              </w:rPr>
              <w:t xml:space="preserve">Aplica </w:t>
            </w:r>
          </w:p>
          <w:p w14:paraId="5EC7331C" w14:textId="77777777" w:rsidR="00F9292B" w:rsidRPr="00E14A06" w:rsidRDefault="00F9292B" w:rsidP="00F9292B">
            <w:pPr>
              <w:spacing w:after="120"/>
              <w:rPr>
                <w:rFonts w:ascii="Arial Narrow" w:hAnsi="Arial Narrow"/>
              </w:rPr>
            </w:pPr>
          </w:p>
          <w:p w14:paraId="6D92D40A" w14:textId="77777777" w:rsidR="00F9292B" w:rsidRDefault="00F9292B" w:rsidP="00F9292B">
            <w:pPr>
              <w:spacing w:after="120"/>
              <w:rPr>
                <w:rFonts w:ascii="Arial Narrow" w:hAnsi="Arial Narrow"/>
                <w:sz w:val="22"/>
              </w:rPr>
            </w:pPr>
            <w:r w:rsidRPr="00B37FDB">
              <w:rPr>
                <w:rFonts w:ascii="Arial Narrow" w:hAnsi="Arial Narrow"/>
                <w:b/>
                <w:sz w:val="22"/>
              </w:rPr>
              <w:t>NOTA 3.-</w:t>
            </w:r>
            <w:r w:rsidRPr="00B37FDB">
              <w:rPr>
                <w:rFonts w:ascii="Arial Narrow" w:hAnsi="Arial Narrow"/>
                <w:sz w:val="22"/>
              </w:rPr>
              <w:t xml:space="preserve"> Para los equipos y herramientas principales, el oferente deberá presentar las facturas, cartas de compromiso</w:t>
            </w:r>
            <w:r>
              <w:rPr>
                <w:rFonts w:ascii="Arial Narrow" w:hAnsi="Arial Narrow"/>
                <w:sz w:val="22"/>
              </w:rPr>
              <w:t xml:space="preserve"> o</w:t>
            </w:r>
            <w:r w:rsidRPr="00B37FDB">
              <w:rPr>
                <w:rFonts w:ascii="Arial Narrow" w:hAnsi="Arial Narrow"/>
                <w:sz w:val="22"/>
              </w:rPr>
              <w:t xml:space="preserve"> documentación que </w:t>
            </w:r>
            <w:r w:rsidRPr="00797B01">
              <w:rPr>
                <w:rFonts w:ascii="Arial Narrow" w:hAnsi="Arial Narrow"/>
                <w:sz w:val="22"/>
              </w:rPr>
              <w:t>certifique la propiedad (o disponibilidad</w:t>
            </w:r>
            <w:r>
              <w:rPr>
                <w:rFonts w:ascii="Arial Narrow" w:hAnsi="Arial Narrow"/>
                <w:sz w:val="22"/>
              </w:rPr>
              <w:t>)</w:t>
            </w:r>
            <w:r w:rsidRPr="00B37FDB">
              <w:rPr>
                <w:rFonts w:ascii="Arial Narrow" w:hAnsi="Arial Narrow"/>
                <w:sz w:val="22"/>
              </w:rPr>
              <w:t xml:space="preserve"> de las herramientas. </w:t>
            </w:r>
          </w:p>
          <w:p w14:paraId="3937A14C" w14:textId="387591BD" w:rsidR="00F9292B" w:rsidRPr="008A550F" w:rsidRDefault="00F9292B" w:rsidP="008A550F">
            <w:pPr>
              <w:spacing w:after="120"/>
              <w:rPr>
                <w:rFonts w:ascii="Calibri" w:hAnsi="Calibri"/>
                <w:i/>
                <w:iCs/>
                <w:spacing w:val="-3"/>
                <w:sz w:val="22"/>
                <w:szCs w:val="22"/>
              </w:rPr>
            </w:pPr>
            <w:r w:rsidRPr="008A550F">
              <w:rPr>
                <w:rFonts w:ascii="Calibri" w:hAnsi="Calibri"/>
                <w:spacing w:val="-3"/>
                <w:sz w:val="22"/>
                <w:szCs w:val="22"/>
              </w:rPr>
              <w:t xml:space="preserve">Cabe aclarar que </w:t>
            </w:r>
            <w:r w:rsidR="008A550F" w:rsidRPr="008A550F">
              <w:rPr>
                <w:rFonts w:ascii="Calibri" w:hAnsi="Calibri"/>
                <w:sz w:val="22"/>
                <w:szCs w:val="22"/>
              </w:rPr>
              <w:t>todo el personal del oferente adjudicado deberá proveer a sus trabajadores el equipo de protección personal adecuado en base en las normas de seguridad industrial y salud ocupacional vigentes (casco, guantes, chalecos etc).</w:t>
            </w:r>
          </w:p>
        </w:tc>
      </w:tr>
      <w:tr w:rsidR="00746330" w:rsidRPr="00E14A06" w14:paraId="3F5ADFBF" w14:textId="77777777" w:rsidTr="00F9292B">
        <w:trPr>
          <w:tblCellSpacing w:w="11" w:type="dxa"/>
        </w:trPr>
        <w:tc>
          <w:tcPr>
            <w:tcW w:w="446" w:type="pct"/>
            <w:tcBorders>
              <w:top w:val="single" w:sz="4" w:space="0" w:color="auto"/>
              <w:bottom w:val="single" w:sz="4" w:space="0" w:color="auto"/>
            </w:tcBorders>
          </w:tcPr>
          <w:p w14:paraId="292003FA" w14:textId="77777777" w:rsidR="00746330" w:rsidRPr="00E14A06" w:rsidRDefault="00746330" w:rsidP="009160EC">
            <w:pPr>
              <w:spacing w:after="120"/>
              <w:rPr>
                <w:rFonts w:ascii="Calibri" w:hAnsi="Calibri"/>
                <w:b/>
                <w:bCs/>
              </w:rPr>
            </w:pPr>
            <w:r w:rsidRPr="00E14A06">
              <w:rPr>
                <w:rFonts w:ascii="Calibri" w:hAnsi="Calibri"/>
                <w:b/>
                <w:bCs/>
              </w:rPr>
              <w:lastRenderedPageBreak/>
              <w:t>IAO</w:t>
            </w:r>
          </w:p>
          <w:p w14:paraId="4C455DFE" w14:textId="77777777" w:rsidR="00746330" w:rsidRPr="00E14A06" w:rsidRDefault="00746330" w:rsidP="00ED7FCE">
            <w:pPr>
              <w:spacing w:after="120"/>
              <w:rPr>
                <w:rFonts w:ascii="Calibri" w:hAnsi="Calibri"/>
                <w:b/>
                <w:bCs/>
              </w:rPr>
            </w:pPr>
            <w:r w:rsidRPr="00E14A06">
              <w:rPr>
                <w:rFonts w:ascii="Calibri" w:hAnsi="Calibri"/>
                <w:b/>
                <w:bCs/>
              </w:rPr>
              <w:t>5.5 (d)</w:t>
            </w:r>
          </w:p>
        </w:tc>
        <w:tc>
          <w:tcPr>
            <w:tcW w:w="4520" w:type="pct"/>
          </w:tcPr>
          <w:p w14:paraId="087659AC" w14:textId="64844CEA" w:rsidR="001C7188" w:rsidRPr="00E14A06" w:rsidRDefault="00746330">
            <w:pPr>
              <w:spacing w:after="120"/>
              <w:jc w:val="both"/>
              <w:rPr>
                <w:rFonts w:ascii="Calibri" w:hAnsi="Calibri"/>
                <w:i/>
                <w:spacing w:val="-4"/>
              </w:rPr>
            </w:pPr>
            <w:r w:rsidRPr="00E14A06">
              <w:rPr>
                <w:rFonts w:ascii="Calibri" w:hAnsi="Calibri"/>
              </w:rPr>
              <w:t>ADMINISTRADOR DE OBRA:</w:t>
            </w:r>
            <w:r w:rsidR="006E38AD" w:rsidRPr="00E14A06">
              <w:rPr>
                <w:rFonts w:ascii="Calibri" w:hAnsi="Calibri"/>
                <w:spacing w:val="-4"/>
              </w:rPr>
              <w:t xml:space="preserve"> </w:t>
            </w:r>
            <w:r w:rsidR="00A146A5" w:rsidRPr="00A146A5">
              <w:rPr>
                <w:rFonts w:ascii="Calibri" w:hAnsi="Calibri"/>
                <w:spacing w:val="-4"/>
              </w:rPr>
              <w:t>Contar con un Administrador de obra,</w:t>
            </w:r>
            <w:r w:rsidR="00C334D6">
              <w:rPr>
                <w:rFonts w:ascii="Calibri" w:hAnsi="Calibri"/>
                <w:spacing w:val="-4"/>
              </w:rPr>
              <w:t xml:space="preserve"> </w:t>
            </w:r>
            <w:r w:rsidR="00A146A5" w:rsidRPr="00A146A5">
              <w:rPr>
                <w:rFonts w:ascii="Calibri" w:hAnsi="Calibri"/>
                <w:spacing w:val="-4"/>
              </w:rPr>
              <w:t xml:space="preserve"> Ingeniero electrónico /  eléctrico o electromecánico, con</w:t>
            </w:r>
            <w:r w:rsidR="00A146A5" w:rsidRPr="00A146A5" w:rsidDel="00751588">
              <w:rPr>
                <w:rFonts w:ascii="Calibri" w:hAnsi="Calibri"/>
                <w:spacing w:val="-4"/>
              </w:rPr>
              <w:t xml:space="preserve"> </w:t>
            </w:r>
            <w:r w:rsidR="00A146A5" w:rsidRPr="00A146A5">
              <w:rPr>
                <w:rFonts w:ascii="Calibri" w:hAnsi="Calibri"/>
                <w:spacing w:val="-4"/>
              </w:rPr>
              <w:t>dos (2) años  de experiencia en automatización de sistemas eléctricos de potencia y concentradores de datos</w:t>
            </w:r>
            <w:r w:rsidR="00C334D6">
              <w:rPr>
                <w:rFonts w:ascii="Calibri" w:hAnsi="Calibri"/>
                <w:spacing w:val="-4"/>
              </w:rPr>
              <w:t xml:space="preserve">, que puede ser el mismo profesional que cumpla las funciones de Representante Técnico. </w:t>
            </w:r>
            <w:r w:rsidR="00A146A5" w:rsidRPr="00A146A5">
              <w:rPr>
                <w:rFonts w:ascii="Calibri" w:hAnsi="Calibri"/>
                <w:spacing w:val="-4"/>
              </w:rPr>
              <w:t xml:space="preserve"> Se considerará que se cumple con la experiencia requerida, si se acredita el desempeño durante los años exigidos en puestos tales como: administrador de contrato o fiscalizador, residente de obra o jefe de proyecto, en el sector público o privado.</w:t>
            </w:r>
          </w:p>
        </w:tc>
      </w:tr>
      <w:tr w:rsidR="003F79AA" w:rsidRPr="00E14A06" w14:paraId="042BA3D4" w14:textId="77777777" w:rsidTr="00F9292B">
        <w:trPr>
          <w:tblCellSpacing w:w="11" w:type="dxa"/>
        </w:trPr>
        <w:tc>
          <w:tcPr>
            <w:tcW w:w="446" w:type="pct"/>
            <w:tcBorders>
              <w:top w:val="single" w:sz="4" w:space="0" w:color="auto"/>
              <w:bottom w:val="single" w:sz="4" w:space="0" w:color="auto"/>
            </w:tcBorders>
          </w:tcPr>
          <w:p w14:paraId="1C466813" w14:textId="77777777" w:rsidR="003F79AA" w:rsidRPr="00E14A06" w:rsidRDefault="003F79AA" w:rsidP="009160EC">
            <w:pPr>
              <w:spacing w:after="120"/>
              <w:rPr>
                <w:rFonts w:ascii="Calibri" w:hAnsi="Calibri"/>
                <w:b/>
                <w:bCs/>
              </w:rPr>
            </w:pPr>
            <w:r w:rsidRPr="00E14A06">
              <w:rPr>
                <w:rFonts w:ascii="Calibri" w:hAnsi="Calibri"/>
                <w:b/>
                <w:bCs/>
              </w:rPr>
              <w:t>IAO 5.5 (e</w:t>
            </w:r>
            <w:r w:rsidR="006E38AD" w:rsidRPr="00E14A06">
              <w:rPr>
                <w:rFonts w:ascii="Calibri" w:hAnsi="Calibri"/>
                <w:b/>
                <w:bCs/>
              </w:rPr>
              <w:t>)</w:t>
            </w:r>
          </w:p>
        </w:tc>
        <w:tc>
          <w:tcPr>
            <w:tcW w:w="4520" w:type="pct"/>
          </w:tcPr>
          <w:p w14:paraId="54135188" w14:textId="073F18C8" w:rsidR="003F79AA" w:rsidRPr="00E14A06" w:rsidRDefault="00F32BDB" w:rsidP="00ED7FCE">
            <w:pPr>
              <w:spacing w:after="120"/>
              <w:jc w:val="both"/>
              <w:rPr>
                <w:rFonts w:ascii="Calibri" w:hAnsi="Calibri"/>
              </w:rPr>
            </w:pPr>
            <w:r w:rsidRPr="00E14A06">
              <w:rPr>
                <w:iCs/>
                <w:color w:val="000000"/>
              </w:rPr>
              <w:t>NO APLICA</w:t>
            </w:r>
            <w:r w:rsidRPr="00E14A06">
              <w:rPr>
                <w:color w:val="000000"/>
                <w:u w:val="single"/>
              </w:rPr>
              <w:t xml:space="preserve">                                                                                            </w:t>
            </w:r>
            <w:r w:rsidRPr="00E14A06">
              <w:rPr>
                <w:color w:val="000000"/>
              </w:rPr>
              <w:t xml:space="preserve"> </w:t>
            </w:r>
          </w:p>
        </w:tc>
      </w:tr>
      <w:tr w:rsidR="00366F4B" w:rsidRPr="00E14A06" w14:paraId="252A773B" w14:textId="77777777" w:rsidTr="00F9292B">
        <w:trPr>
          <w:tblCellSpacing w:w="11" w:type="dxa"/>
        </w:trPr>
        <w:tc>
          <w:tcPr>
            <w:tcW w:w="446" w:type="pct"/>
            <w:tcBorders>
              <w:top w:val="single" w:sz="4" w:space="0" w:color="auto"/>
              <w:bottom w:val="single" w:sz="4" w:space="0" w:color="auto"/>
            </w:tcBorders>
          </w:tcPr>
          <w:p w14:paraId="1938B231" w14:textId="77777777" w:rsidR="00366F4B" w:rsidRPr="00E14A06" w:rsidRDefault="00366F4B" w:rsidP="009160EC">
            <w:pPr>
              <w:spacing w:after="120"/>
              <w:rPr>
                <w:rFonts w:ascii="Calibri" w:hAnsi="Calibri"/>
                <w:b/>
                <w:bCs/>
              </w:rPr>
            </w:pPr>
            <w:r w:rsidRPr="00E14A06">
              <w:rPr>
                <w:rFonts w:ascii="Calibri" w:hAnsi="Calibri"/>
                <w:b/>
                <w:bCs/>
              </w:rPr>
              <w:t xml:space="preserve">IAO </w:t>
            </w:r>
          </w:p>
          <w:p w14:paraId="2F18C1CA" w14:textId="77777777" w:rsidR="00944FEF" w:rsidRPr="00E14A06" w:rsidRDefault="00366F4B" w:rsidP="00ED7FCE">
            <w:pPr>
              <w:spacing w:after="120"/>
              <w:rPr>
                <w:rFonts w:ascii="Calibri" w:hAnsi="Calibri"/>
                <w:b/>
                <w:bCs/>
              </w:rPr>
            </w:pPr>
            <w:r w:rsidRPr="00E14A06">
              <w:rPr>
                <w:rFonts w:ascii="Calibri" w:hAnsi="Calibri"/>
                <w:b/>
                <w:bCs/>
              </w:rPr>
              <w:t>5.5</w:t>
            </w:r>
          </w:p>
          <w:p w14:paraId="67C9BAC8" w14:textId="77777777" w:rsidR="00DD624F" w:rsidRDefault="00944FEF" w:rsidP="00ED7FCE">
            <w:pPr>
              <w:spacing w:after="120"/>
              <w:rPr>
                <w:rFonts w:ascii="Calibri" w:hAnsi="Calibri"/>
                <w:b/>
                <w:bCs/>
              </w:rPr>
            </w:pPr>
            <w:r w:rsidRPr="00E14A06">
              <w:rPr>
                <w:rFonts w:ascii="Calibri" w:hAnsi="Calibri"/>
                <w:b/>
                <w:bCs/>
              </w:rPr>
              <w:t>(</w:t>
            </w:r>
            <w:r w:rsidR="00E005CA" w:rsidRPr="00E14A06">
              <w:rPr>
                <w:rFonts w:ascii="Calibri" w:hAnsi="Calibri"/>
                <w:b/>
                <w:bCs/>
              </w:rPr>
              <w:t>f</w:t>
            </w:r>
            <w:r w:rsidRPr="00E14A06">
              <w:rPr>
                <w:rFonts w:ascii="Calibri" w:hAnsi="Calibri"/>
                <w:b/>
                <w:bCs/>
              </w:rPr>
              <w:t>)</w:t>
            </w:r>
          </w:p>
          <w:p w14:paraId="63CF40DE" w14:textId="0707E861" w:rsidR="00366F4B" w:rsidRPr="00E14A06" w:rsidRDefault="00DD624F" w:rsidP="00ED7FCE">
            <w:pPr>
              <w:spacing w:after="120"/>
              <w:rPr>
                <w:rFonts w:ascii="Calibri" w:hAnsi="Calibri"/>
                <w:b/>
                <w:bCs/>
              </w:rPr>
            </w:pPr>
            <w:r>
              <w:rPr>
                <w:rFonts w:ascii="Calibri" w:hAnsi="Calibri"/>
                <w:b/>
                <w:bCs/>
              </w:rPr>
              <w:t>No aplica</w:t>
            </w:r>
            <w:r w:rsidR="00366F4B" w:rsidRPr="00E14A06">
              <w:rPr>
                <w:rFonts w:ascii="Calibri" w:hAnsi="Calibri"/>
                <w:b/>
                <w:bCs/>
              </w:rPr>
              <w:t xml:space="preserve"> </w:t>
            </w:r>
          </w:p>
        </w:tc>
        <w:tc>
          <w:tcPr>
            <w:tcW w:w="4520" w:type="pct"/>
          </w:tcPr>
          <w:p w14:paraId="20F8605D" w14:textId="77777777" w:rsidR="00944FEF" w:rsidRPr="00E14A06" w:rsidRDefault="00944FEF" w:rsidP="00ED7FCE">
            <w:pPr>
              <w:spacing w:after="120"/>
              <w:jc w:val="both"/>
              <w:rPr>
                <w:rFonts w:ascii="Calibri" w:hAnsi="Calibri"/>
                <w:iCs/>
              </w:rPr>
            </w:pPr>
            <w:r w:rsidRPr="00E14A06">
              <w:rPr>
                <w:rFonts w:ascii="Calibri" w:hAnsi="Calibri"/>
                <w:iCs/>
              </w:rPr>
              <w:t xml:space="preserve">Se agrega como numeral </w:t>
            </w:r>
            <w:r w:rsidR="00E005CA" w:rsidRPr="00E14A06">
              <w:rPr>
                <w:rFonts w:ascii="Calibri" w:hAnsi="Calibri"/>
                <w:iCs/>
              </w:rPr>
              <w:t>f</w:t>
            </w:r>
            <w:r w:rsidRPr="00E14A06">
              <w:rPr>
                <w:rFonts w:ascii="Calibri" w:hAnsi="Calibri"/>
                <w:iCs/>
              </w:rPr>
              <w:t>)</w:t>
            </w:r>
            <w:r w:rsidR="00E005CA" w:rsidRPr="00E14A06">
              <w:rPr>
                <w:rFonts w:ascii="Calibri" w:hAnsi="Calibri"/>
                <w:iCs/>
              </w:rPr>
              <w:t>:</w:t>
            </w:r>
          </w:p>
          <w:p w14:paraId="73958FD9" w14:textId="77777777" w:rsidR="00366F4B" w:rsidRPr="00E14A06" w:rsidRDefault="00944FEF" w:rsidP="00ED7FCE">
            <w:pPr>
              <w:spacing w:after="120"/>
              <w:jc w:val="both"/>
              <w:rPr>
                <w:rFonts w:ascii="Calibri" w:hAnsi="Calibri"/>
                <w:iCs/>
              </w:rPr>
            </w:pPr>
            <w:r w:rsidRPr="00E14A06">
              <w:rPr>
                <w:rFonts w:ascii="Calibri" w:hAnsi="Calibri"/>
                <w:iCs/>
              </w:rPr>
              <w:t>E</w:t>
            </w:r>
            <w:r w:rsidR="00366F4B" w:rsidRPr="00E14A06">
              <w:rPr>
                <w:rFonts w:ascii="Calibri" w:hAnsi="Calibri"/>
                <w:iCs/>
              </w:rPr>
              <w:t>l oferente deberá dem</w:t>
            </w:r>
            <w:r w:rsidR="00AE6665" w:rsidRPr="00E14A06">
              <w:rPr>
                <w:rFonts w:ascii="Calibri" w:hAnsi="Calibri"/>
                <w:iCs/>
              </w:rPr>
              <w:t xml:space="preserve">ostrar que su patrimonio es </w:t>
            </w:r>
            <w:r w:rsidR="00366F4B" w:rsidRPr="00E14A06">
              <w:rPr>
                <w:rFonts w:ascii="Calibri" w:hAnsi="Calibri"/>
                <w:iCs/>
              </w:rPr>
              <w:t xml:space="preserve">igual o superior al porcentaje determinado en la siguiente tabla con relación al presupuesto referencial. </w:t>
            </w:r>
          </w:p>
          <w:p w14:paraId="00854A98" w14:textId="782D54D9" w:rsidR="00233F17" w:rsidRDefault="00233F17" w:rsidP="009160EC">
            <w:pPr>
              <w:spacing w:after="120"/>
              <w:jc w:val="both"/>
              <w:rPr>
                <w:rFonts w:ascii="Calibri" w:hAnsi="Calibri"/>
                <w:iCs/>
              </w:rPr>
            </w:pPr>
            <w:r>
              <w:rPr>
                <w:noProof/>
                <w:lang w:val="es-EC" w:eastAsia="es-EC"/>
              </w:rPr>
              <w:drawing>
                <wp:inline distT="0" distB="0" distL="0" distR="0" wp14:anchorId="5E3CEA9E" wp14:editId="3471433D">
                  <wp:extent cx="5745480" cy="23723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4990" t="48251" r="6653" b="21460"/>
                          <a:stretch>
                            <a:fillRect/>
                          </a:stretch>
                        </pic:blipFill>
                        <pic:spPr bwMode="auto">
                          <a:xfrm>
                            <a:off x="0" y="0"/>
                            <a:ext cx="5745480" cy="2372360"/>
                          </a:xfrm>
                          <a:prstGeom prst="rect">
                            <a:avLst/>
                          </a:prstGeom>
                          <a:noFill/>
                          <a:ln>
                            <a:noFill/>
                          </a:ln>
                        </pic:spPr>
                      </pic:pic>
                    </a:graphicData>
                  </a:graphic>
                </wp:inline>
              </w:drawing>
            </w:r>
          </w:p>
          <w:p w14:paraId="043C0B84" w14:textId="37A07618" w:rsidR="00366F4B" w:rsidRPr="00E14A06" w:rsidRDefault="00366F4B" w:rsidP="009160EC">
            <w:pPr>
              <w:spacing w:after="120"/>
              <w:jc w:val="both"/>
              <w:rPr>
                <w:rFonts w:ascii="Calibri" w:hAnsi="Calibri"/>
                <w:iCs/>
              </w:rPr>
            </w:pPr>
            <w:r w:rsidRPr="00E14A06">
              <w:rPr>
                <w:rFonts w:ascii="Calibri" w:hAnsi="Calibri"/>
                <w:iCs/>
              </w:rPr>
              <w:t xml:space="preserve">A tal efecto se deberá acompañar documentación (copia del impuesto a la renta del </w:t>
            </w:r>
            <w:r w:rsidR="00873946" w:rsidRPr="00E14A06">
              <w:rPr>
                <w:rFonts w:ascii="Calibri" w:hAnsi="Calibri"/>
                <w:iCs/>
              </w:rPr>
              <w:t>año 201</w:t>
            </w:r>
            <w:r w:rsidR="00233F17">
              <w:rPr>
                <w:rFonts w:ascii="Calibri" w:hAnsi="Calibri"/>
                <w:iCs/>
              </w:rPr>
              <w:t>7</w:t>
            </w:r>
            <w:r w:rsidR="00873946" w:rsidRPr="00E14A06">
              <w:rPr>
                <w:rFonts w:ascii="Calibri" w:hAnsi="Calibri"/>
                <w:iCs/>
              </w:rPr>
              <w:t xml:space="preserve"> </w:t>
            </w:r>
            <w:r w:rsidRPr="00E14A06">
              <w:rPr>
                <w:rFonts w:ascii="Calibri" w:hAnsi="Calibri"/>
                <w:iCs/>
              </w:rPr>
              <w:t xml:space="preserve">mediante la cual </w:t>
            </w:r>
            <w:r w:rsidR="00883249" w:rsidRPr="00E14A06">
              <w:rPr>
                <w:rFonts w:ascii="Calibri" w:hAnsi="Calibri"/>
                <w:iCs/>
              </w:rPr>
              <w:t>s</w:t>
            </w:r>
            <w:r w:rsidRPr="00E14A06">
              <w:rPr>
                <w:rFonts w:ascii="Calibri" w:hAnsi="Calibri"/>
                <w:iCs/>
              </w:rPr>
              <w:t xml:space="preserve">e acredite que el patrimonio del oferente sea igual o </w:t>
            </w:r>
            <w:r w:rsidRPr="00E14A06">
              <w:rPr>
                <w:rFonts w:ascii="Calibri" w:hAnsi="Calibri"/>
                <w:iCs/>
              </w:rPr>
              <w:lastRenderedPageBreak/>
              <w:t>superior al porcen</w:t>
            </w:r>
            <w:r w:rsidR="00883249" w:rsidRPr="00E14A06">
              <w:rPr>
                <w:rFonts w:ascii="Calibri" w:hAnsi="Calibri"/>
                <w:iCs/>
              </w:rPr>
              <w:t>taje determinado en la</w:t>
            </w:r>
            <w:r w:rsidRPr="00E14A06">
              <w:rPr>
                <w:rFonts w:ascii="Calibri" w:hAnsi="Calibri"/>
                <w:iCs/>
              </w:rPr>
              <w:t xml:space="preserve"> tabla </w:t>
            </w:r>
            <w:r w:rsidR="00D266ED" w:rsidRPr="00E14A06">
              <w:rPr>
                <w:rFonts w:ascii="Calibri" w:hAnsi="Calibri"/>
                <w:iCs/>
              </w:rPr>
              <w:t>consignada</w:t>
            </w:r>
            <w:r w:rsidR="00C72953" w:rsidRPr="00E14A06">
              <w:rPr>
                <w:rFonts w:ascii="Calibri" w:hAnsi="Calibri"/>
                <w:iCs/>
              </w:rPr>
              <w:t xml:space="preserve"> precedentemente </w:t>
            </w:r>
            <w:r w:rsidRPr="00E14A06">
              <w:rPr>
                <w:rFonts w:ascii="Calibri" w:hAnsi="Calibri"/>
                <w:iCs/>
              </w:rPr>
              <w:t>con relación al presupuesto referencial</w:t>
            </w:r>
            <w:r w:rsidR="00DE46C0" w:rsidRPr="00E14A06">
              <w:rPr>
                <w:rFonts w:ascii="Calibri" w:hAnsi="Calibri"/>
                <w:iCs/>
              </w:rPr>
              <w:t>.</w:t>
            </w:r>
          </w:p>
          <w:p w14:paraId="0E927F4D" w14:textId="56703675" w:rsidR="00873946" w:rsidRPr="00E14A06" w:rsidRDefault="00873946" w:rsidP="00100A3A">
            <w:pPr>
              <w:spacing w:after="120"/>
              <w:jc w:val="both"/>
              <w:rPr>
                <w:rFonts w:ascii="Calibri" w:hAnsi="Calibri"/>
                <w:iCs/>
              </w:rPr>
            </w:pPr>
            <w:r w:rsidRPr="00E14A06">
              <w:rPr>
                <w:rFonts w:ascii="Calibri" w:hAnsi="Calibri"/>
              </w:rPr>
              <w:t>Para el caso de personas naturales que no estén obligadas a llevar contabilidad presentará una Declaración Juramentada respecto del Patrimonio y en el caso de ser adjudicado presentará los documentos de respaldo.</w:t>
            </w:r>
            <w:r w:rsidR="009F097A" w:rsidRPr="00E14A06">
              <w:rPr>
                <w:rFonts w:ascii="Calibri" w:hAnsi="Calibri"/>
              </w:rPr>
              <w:t xml:space="preserve">( Ver Anexo No. </w:t>
            </w:r>
            <w:r w:rsidR="001732C9" w:rsidRPr="00E14A06">
              <w:rPr>
                <w:rFonts w:ascii="Calibri" w:hAnsi="Calibri"/>
              </w:rPr>
              <w:t>2</w:t>
            </w:r>
            <w:r w:rsidR="009F097A" w:rsidRPr="00E14A06">
              <w:rPr>
                <w:rFonts w:ascii="Calibri" w:hAnsi="Calibri"/>
              </w:rPr>
              <w:t>)</w:t>
            </w:r>
          </w:p>
        </w:tc>
      </w:tr>
      <w:tr w:rsidR="005E2E3B" w:rsidRPr="00E14A06" w14:paraId="2F94363A" w14:textId="77777777" w:rsidTr="00F9292B">
        <w:trPr>
          <w:tblCellSpacing w:w="11" w:type="dxa"/>
        </w:trPr>
        <w:tc>
          <w:tcPr>
            <w:tcW w:w="446" w:type="pct"/>
            <w:tcBorders>
              <w:top w:val="single" w:sz="4" w:space="0" w:color="auto"/>
              <w:bottom w:val="single" w:sz="4" w:space="0" w:color="auto"/>
            </w:tcBorders>
          </w:tcPr>
          <w:p w14:paraId="692CC622" w14:textId="77777777" w:rsidR="005E2E3B" w:rsidRPr="00E14A06" w:rsidRDefault="005E2E3B" w:rsidP="009160EC">
            <w:pPr>
              <w:spacing w:after="120"/>
              <w:rPr>
                <w:rFonts w:ascii="Calibri" w:hAnsi="Calibri"/>
                <w:b/>
                <w:bCs/>
              </w:rPr>
            </w:pPr>
            <w:r w:rsidRPr="00E14A06">
              <w:rPr>
                <w:rFonts w:ascii="Calibri" w:hAnsi="Calibri"/>
                <w:b/>
                <w:bCs/>
              </w:rPr>
              <w:lastRenderedPageBreak/>
              <w:t xml:space="preserve">IAO </w:t>
            </w:r>
          </w:p>
          <w:p w14:paraId="75B9ECED" w14:textId="77777777" w:rsidR="005E2E3B" w:rsidRPr="00E14A06" w:rsidRDefault="005E2E3B" w:rsidP="00ED7FCE">
            <w:pPr>
              <w:spacing w:after="120"/>
              <w:rPr>
                <w:rFonts w:ascii="Calibri" w:hAnsi="Calibri"/>
                <w:b/>
                <w:bCs/>
              </w:rPr>
            </w:pPr>
            <w:r w:rsidRPr="00E14A06">
              <w:rPr>
                <w:rFonts w:ascii="Calibri" w:hAnsi="Calibri"/>
                <w:b/>
                <w:bCs/>
              </w:rPr>
              <w:t>5.5</w:t>
            </w:r>
          </w:p>
          <w:p w14:paraId="78C3337C" w14:textId="77777777" w:rsidR="005E2E3B" w:rsidRPr="00E14A06" w:rsidRDefault="005E2E3B" w:rsidP="00ED7FCE">
            <w:pPr>
              <w:spacing w:after="120"/>
              <w:rPr>
                <w:rFonts w:ascii="Calibri" w:hAnsi="Calibri"/>
                <w:b/>
                <w:bCs/>
              </w:rPr>
            </w:pPr>
            <w:r w:rsidRPr="00E14A06">
              <w:rPr>
                <w:rFonts w:ascii="Calibri" w:hAnsi="Calibri"/>
                <w:b/>
                <w:bCs/>
              </w:rPr>
              <w:t>(</w:t>
            </w:r>
            <w:r w:rsidR="00E005CA" w:rsidRPr="00E14A06">
              <w:rPr>
                <w:rFonts w:ascii="Calibri" w:hAnsi="Calibri"/>
                <w:b/>
                <w:bCs/>
              </w:rPr>
              <w:t>g</w:t>
            </w:r>
            <w:r w:rsidRPr="00E14A06">
              <w:rPr>
                <w:rFonts w:ascii="Calibri" w:hAnsi="Calibri"/>
                <w:b/>
                <w:bCs/>
              </w:rPr>
              <w:t xml:space="preserve">) </w:t>
            </w:r>
          </w:p>
        </w:tc>
        <w:tc>
          <w:tcPr>
            <w:tcW w:w="4520" w:type="pct"/>
          </w:tcPr>
          <w:p w14:paraId="739B11C2" w14:textId="77777777" w:rsidR="00E005CA" w:rsidRPr="00E14A06" w:rsidRDefault="005E2E3B" w:rsidP="00ED7FCE">
            <w:pPr>
              <w:spacing w:after="120"/>
              <w:jc w:val="both"/>
              <w:rPr>
                <w:rFonts w:ascii="Calibri" w:hAnsi="Calibri"/>
                <w:iCs/>
              </w:rPr>
            </w:pPr>
            <w:r w:rsidRPr="00E14A06">
              <w:rPr>
                <w:rFonts w:ascii="Calibri" w:hAnsi="Calibri"/>
                <w:iCs/>
              </w:rPr>
              <w:t xml:space="preserve">Se agrega como numeral </w:t>
            </w:r>
            <w:r w:rsidR="00E005CA" w:rsidRPr="00E14A06">
              <w:rPr>
                <w:rFonts w:ascii="Calibri" w:hAnsi="Calibri"/>
                <w:iCs/>
              </w:rPr>
              <w:t>g</w:t>
            </w:r>
            <w:r w:rsidRPr="00E14A06">
              <w:rPr>
                <w:rFonts w:ascii="Calibri" w:hAnsi="Calibri"/>
                <w:iCs/>
              </w:rPr>
              <w:t>)</w:t>
            </w:r>
            <w:r w:rsidR="00E005CA" w:rsidRPr="00E14A06">
              <w:rPr>
                <w:rFonts w:ascii="Calibri" w:hAnsi="Calibri"/>
                <w:iCs/>
              </w:rPr>
              <w:t>:</w:t>
            </w:r>
            <w:r w:rsidRPr="00E14A06">
              <w:rPr>
                <w:rFonts w:ascii="Calibri" w:hAnsi="Calibri"/>
                <w:iCs/>
              </w:rPr>
              <w:t xml:space="preserve"> </w:t>
            </w:r>
          </w:p>
          <w:p w14:paraId="1F05271B" w14:textId="45A7FF83" w:rsidR="005E2E3B" w:rsidRPr="00E14A06" w:rsidRDefault="005E2E3B" w:rsidP="00ED7FCE">
            <w:pPr>
              <w:spacing w:after="120"/>
              <w:jc w:val="both"/>
              <w:rPr>
                <w:rFonts w:ascii="Calibri" w:hAnsi="Calibri"/>
                <w:iCs/>
              </w:rPr>
            </w:pPr>
            <w:r w:rsidRPr="00E14A06">
              <w:rPr>
                <w:rFonts w:ascii="Calibri" w:hAnsi="Calibri"/>
                <w:iCs/>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w:t>
            </w:r>
            <w:r w:rsidR="00A3251B" w:rsidRPr="00E14A06">
              <w:rPr>
                <w:rFonts w:ascii="Calibri" w:hAnsi="Calibri"/>
                <w:iCs/>
              </w:rPr>
              <w:t>t</w:t>
            </w:r>
            <w:r w:rsidRPr="00E14A06">
              <w:rPr>
                <w:rFonts w:ascii="Calibri" w:hAnsi="Calibri"/>
                <w:iCs/>
              </w:rPr>
              <w:t xml:space="preserve">rate o rectificar inconformidades no significativas  en la Oferta  y podrá solicitar las aclaraciones que estime necesarias para mejor evaluar, en tanto éstas no modifiquen ni desnaturalicen  la oferta. </w:t>
            </w:r>
          </w:p>
          <w:p w14:paraId="23B9F261" w14:textId="77777777" w:rsidR="005E2E3B" w:rsidRPr="00E14A06" w:rsidRDefault="005E2E3B" w:rsidP="00ED7FCE">
            <w:pPr>
              <w:spacing w:after="120"/>
              <w:jc w:val="both"/>
              <w:rPr>
                <w:rFonts w:ascii="Calibri" w:hAnsi="Calibri"/>
                <w:spacing w:val="-3"/>
              </w:rPr>
            </w:pPr>
            <w:r w:rsidRPr="00E14A06">
              <w:rPr>
                <w:rFonts w:ascii="Calibri" w:hAnsi="Calibri"/>
                <w:iCs/>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E14A06">
              <w:rPr>
                <w:rFonts w:ascii="Calibri" w:hAnsi="Calibri"/>
                <w:spacing w:val="-3"/>
              </w:rPr>
              <w:t xml:space="preserve"> </w:t>
            </w:r>
          </w:p>
        </w:tc>
      </w:tr>
      <w:tr w:rsidR="003F79AA" w:rsidRPr="00E14A06" w14:paraId="29DACF26" w14:textId="77777777" w:rsidTr="00F9292B">
        <w:trPr>
          <w:tblCellSpacing w:w="11" w:type="dxa"/>
        </w:trPr>
        <w:tc>
          <w:tcPr>
            <w:tcW w:w="446" w:type="pct"/>
            <w:tcBorders>
              <w:top w:val="single" w:sz="4" w:space="0" w:color="auto"/>
              <w:bottom w:val="single" w:sz="4" w:space="0" w:color="auto"/>
            </w:tcBorders>
          </w:tcPr>
          <w:p w14:paraId="63F11161" w14:textId="77777777" w:rsidR="003F79AA" w:rsidRPr="00E14A06" w:rsidRDefault="003F79AA" w:rsidP="009160EC">
            <w:pPr>
              <w:spacing w:after="120"/>
              <w:rPr>
                <w:rFonts w:ascii="Calibri" w:hAnsi="Calibri"/>
                <w:b/>
                <w:bCs/>
              </w:rPr>
            </w:pPr>
            <w:r w:rsidRPr="00E14A06">
              <w:rPr>
                <w:rFonts w:ascii="Calibri" w:hAnsi="Calibri"/>
                <w:b/>
                <w:bCs/>
              </w:rPr>
              <w:t>IAO 5.6</w:t>
            </w:r>
          </w:p>
        </w:tc>
        <w:tc>
          <w:tcPr>
            <w:tcW w:w="4520" w:type="pct"/>
          </w:tcPr>
          <w:p w14:paraId="3234ACED" w14:textId="77777777" w:rsidR="003F79AA" w:rsidRPr="00E14A06" w:rsidRDefault="00366F4B" w:rsidP="00ED7FCE">
            <w:pPr>
              <w:spacing w:after="120"/>
              <w:jc w:val="both"/>
              <w:rPr>
                <w:rFonts w:ascii="Calibri" w:hAnsi="Calibri"/>
              </w:rPr>
            </w:pPr>
            <w:r w:rsidRPr="00E14A06">
              <w:rPr>
                <w:rFonts w:ascii="Calibri" w:hAnsi="Calibri"/>
                <w:spacing w:val="-3"/>
              </w:rPr>
              <w:t>Los requisitos para la calificación de las APCAs en la Subcláusula 5.</w:t>
            </w:r>
            <w:r w:rsidR="00DE46C0" w:rsidRPr="00E14A06">
              <w:rPr>
                <w:rFonts w:ascii="Calibri" w:hAnsi="Calibri"/>
                <w:spacing w:val="-3"/>
              </w:rPr>
              <w:t>6</w:t>
            </w:r>
            <w:r w:rsidRPr="00E14A06">
              <w:rPr>
                <w:rFonts w:ascii="Calibri" w:hAnsi="Calibri"/>
                <w:spacing w:val="-3"/>
              </w:rPr>
              <w:t xml:space="preserve">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E14A06">
              <w:rPr>
                <w:rFonts w:ascii="Calibri" w:hAnsi="Calibri"/>
                <w:iCs/>
              </w:rPr>
              <w:t xml:space="preserve"> </w:t>
            </w:r>
            <w:r w:rsidR="003F79AA" w:rsidRPr="00E14A06">
              <w:rPr>
                <w:rFonts w:ascii="Calibri" w:hAnsi="Calibri"/>
                <w:iCs/>
              </w:rPr>
              <w:t>“No se tendrán”</w:t>
            </w:r>
            <w:r w:rsidR="003F79AA" w:rsidRPr="00E14A06">
              <w:rPr>
                <w:rFonts w:ascii="Calibri" w:hAnsi="Calibri"/>
              </w:rPr>
              <w:t xml:space="preserve"> en cuenta la experiencia y los recursos de los Subcontratistas.</w:t>
            </w:r>
          </w:p>
        </w:tc>
      </w:tr>
      <w:tr w:rsidR="003F79AA" w:rsidRPr="00E14A06" w14:paraId="08044A0F" w14:textId="77777777" w:rsidTr="00F9292B">
        <w:trPr>
          <w:cantSplit/>
          <w:tblCellSpacing w:w="11" w:type="dxa"/>
        </w:trPr>
        <w:tc>
          <w:tcPr>
            <w:tcW w:w="4977" w:type="pct"/>
            <w:gridSpan w:val="2"/>
            <w:tcBorders>
              <w:top w:val="single" w:sz="4" w:space="0" w:color="auto"/>
              <w:bottom w:val="single" w:sz="4" w:space="0" w:color="auto"/>
            </w:tcBorders>
          </w:tcPr>
          <w:p w14:paraId="4A49B07B" w14:textId="77777777" w:rsidR="003F79AA" w:rsidRPr="00E14A06" w:rsidRDefault="003F79AA" w:rsidP="00100A3A">
            <w:pPr>
              <w:pStyle w:val="Ttulo4"/>
              <w:numPr>
                <w:ilvl w:val="0"/>
                <w:numId w:val="8"/>
              </w:numPr>
              <w:spacing w:after="120"/>
              <w:rPr>
                <w:rFonts w:ascii="Calibri" w:hAnsi="Calibri"/>
                <w:b w:val="0"/>
                <w:bCs w:val="0"/>
                <w:sz w:val="24"/>
              </w:rPr>
            </w:pPr>
            <w:r w:rsidRPr="00DC2A47">
              <w:rPr>
                <w:rFonts w:ascii="Calibri" w:hAnsi="Calibri"/>
                <w:sz w:val="24"/>
              </w:rPr>
              <w:lastRenderedPageBreak/>
              <w:t>Documentos de Licitación</w:t>
            </w:r>
          </w:p>
        </w:tc>
      </w:tr>
      <w:tr w:rsidR="003F79AA" w:rsidRPr="00E14A06" w14:paraId="0AA1A181" w14:textId="77777777" w:rsidTr="00F9292B">
        <w:trPr>
          <w:cantSplit/>
          <w:tblCellSpacing w:w="11" w:type="dxa"/>
        </w:trPr>
        <w:tc>
          <w:tcPr>
            <w:tcW w:w="446" w:type="pct"/>
            <w:tcBorders>
              <w:top w:val="single" w:sz="4" w:space="0" w:color="auto"/>
              <w:bottom w:val="single" w:sz="4" w:space="0" w:color="auto"/>
            </w:tcBorders>
          </w:tcPr>
          <w:p w14:paraId="2799E017" w14:textId="77777777" w:rsidR="003F79AA" w:rsidRPr="00E14A06" w:rsidRDefault="003F79AA" w:rsidP="009160EC">
            <w:pPr>
              <w:spacing w:after="120"/>
              <w:rPr>
                <w:rFonts w:ascii="Calibri" w:hAnsi="Calibri"/>
                <w:b/>
                <w:bCs/>
              </w:rPr>
            </w:pPr>
            <w:r w:rsidRPr="00E14A06">
              <w:rPr>
                <w:rFonts w:ascii="Calibri" w:hAnsi="Calibri"/>
                <w:b/>
                <w:bCs/>
              </w:rPr>
              <w:t>IAO 10.1</w:t>
            </w:r>
          </w:p>
        </w:tc>
        <w:tc>
          <w:tcPr>
            <w:tcW w:w="4520" w:type="pct"/>
            <w:tcBorders>
              <w:top w:val="single" w:sz="4" w:space="0" w:color="auto"/>
              <w:bottom w:val="single" w:sz="4" w:space="0" w:color="auto"/>
            </w:tcBorders>
          </w:tcPr>
          <w:p w14:paraId="178C9096" w14:textId="010AF97D" w:rsidR="00234DB9" w:rsidRPr="00E14A06" w:rsidRDefault="00A47151" w:rsidP="00234DB9">
            <w:pPr>
              <w:keepNext/>
              <w:rPr>
                <w:rFonts w:ascii="Calibri" w:eastAsia="MS Mincho" w:hAnsi="Calibri"/>
                <w:i/>
                <w:lang w:val="es-ES"/>
              </w:rPr>
            </w:pPr>
            <w:r w:rsidRPr="00E14A06">
              <w:rPr>
                <w:rFonts w:ascii="Calibri" w:hAnsi="Calibri"/>
                <w:i/>
                <w:lang w:val="es-ES"/>
              </w:rPr>
              <w:t xml:space="preserve">La dirección del Contratante </w:t>
            </w:r>
            <w:r w:rsidRPr="00E14A06">
              <w:rPr>
                <w:rFonts w:ascii="Calibri" w:eastAsia="MS Mincho" w:hAnsi="Calibri"/>
                <w:i/>
                <w:lang w:val="es-ES"/>
              </w:rPr>
              <w:t xml:space="preserve">es: </w:t>
            </w:r>
            <w:r w:rsidR="00AE0999" w:rsidRPr="00E14A06">
              <w:rPr>
                <w:rFonts w:ascii="Swis721 LtCn BT" w:hAnsi="Swis721 LtCn BT"/>
              </w:rPr>
              <w:t>Av. Eloy Alfaro</w:t>
            </w:r>
            <w:r w:rsidR="00CD3084" w:rsidRPr="00E14A06">
              <w:rPr>
                <w:rFonts w:ascii="Swis721 LtCn BT" w:hAnsi="Swis721 LtCn BT"/>
              </w:rPr>
              <w:t xml:space="preserve"> N29-150</w:t>
            </w:r>
            <w:r w:rsidR="00AE0999" w:rsidRPr="00E14A06">
              <w:rPr>
                <w:rFonts w:ascii="Calibri" w:eastAsia="MS Mincho" w:hAnsi="Calibri"/>
                <w:i/>
                <w:lang w:val="es-ES"/>
              </w:rPr>
              <w:t xml:space="preserve"> </w:t>
            </w:r>
            <w:r w:rsidR="00AE0999" w:rsidRPr="00E14A06">
              <w:rPr>
                <w:rFonts w:ascii="Swis721 LtCn BT" w:hAnsi="Swis721 LtCn BT"/>
              </w:rPr>
              <w:t xml:space="preserve">Entre Alemania y 9 de Octubre </w:t>
            </w:r>
            <w:r w:rsidRPr="00E14A06">
              <w:rPr>
                <w:rFonts w:ascii="Calibri" w:eastAsia="MS Mincho" w:hAnsi="Calibri"/>
                <w:i/>
                <w:lang w:val="es-ES"/>
              </w:rPr>
              <w:t>, Quito  </w:t>
            </w:r>
          </w:p>
          <w:p w14:paraId="359E69F2" w14:textId="0A6C51BC" w:rsidR="00234DB9" w:rsidRPr="00E14A06" w:rsidRDefault="00234DB9" w:rsidP="00234DB9">
            <w:pPr>
              <w:keepNext/>
              <w:rPr>
                <w:rFonts w:ascii="Calibri" w:eastAsia="MS Mincho" w:hAnsi="Calibri"/>
                <w:i/>
                <w:lang w:val="es-ES"/>
              </w:rPr>
            </w:pPr>
            <w:r w:rsidRPr="00E14A06">
              <w:rPr>
                <w:rFonts w:ascii="Calibri" w:eastAsia="MS Mincho" w:hAnsi="Calibri"/>
                <w:i/>
                <w:lang w:val="es-ES"/>
              </w:rPr>
              <w:t>Código postal: EC170516</w:t>
            </w:r>
            <w:r w:rsidRPr="00E14A06">
              <w:rPr>
                <w:rFonts w:ascii="Calibri" w:eastAsia="MS Mincho" w:hAnsi="Calibri"/>
                <w:i/>
                <w:lang w:val="es-ES"/>
              </w:rPr>
              <w:br/>
              <w:t>País: República del Ecuador</w:t>
            </w:r>
          </w:p>
          <w:p w14:paraId="19533FFC" w14:textId="735350E1" w:rsidR="00234DB9" w:rsidRPr="00E14A06" w:rsidRDefault="00FD7703" w:rsidP="00234DB9">
            <w:pPr>
              <w:keepNext/>
              <w:rPr>
                <w:rFonts w:ascii="Calibri" w:eastAsia="MS Mincho" w:hAnsi="Calibri"/>
                <w:i/>
                <w:lang w:val="es-ES"/>
              </w:rPr>
            </w:pPr>
            <w:r>
              <w:rPr>
                <w:rFonts w:ascii="Calibri" w:eastAsia="MS Mincho" w:hAnsi="Calibri"/>
                <w:i/>
                <w:lang w:val="es-ES"/>
              </w:rPr>
              <w:t>Atención: Ing. Jaime Bucheli</w:t>
            </w:r>
          </w:p>
          <w:p w14:paraId="267F5455" w14:textId="47CC0605" w:rsidR="00234DB9" w:rsidRPr="00E14A06" w:rsidRDefault="00234DB9" w:rsidP="00100A3A">
            <w:pPr>
              <w:keepNext/>
              <w:rPr>
                <w:rFonts w:ascii="Calibri" w:eastAsia="MS Mincho" w:hAnsi="Calibri"/>
                <w:i/>
                <w:lang w:val="es-ES"/>
              </w:rPr>
            </w:pPr>
            <w:r w:rsidRPr="00E14A06">
              <w:rPr>
                <w:rFonts w:ascii="Calibri" w:eastAsia="MS Mincho" w:hAnsi="Calibri"/>
                <w:i/>
                <w:lang w:val="es-ES"/>
              </w:rPr>
              <w:t>Teléfono: 023964700</w:t>
            </w:r>
            <w:r w:rsidRPr="00E14A06">
              <w:rPr>
                <w:rFonts w:ascii="Calibri" w:eastAsia="MS Mincho" w:hAnsi="Calibri"/>
                <w:i/>
                <w:lang w:val="es-ES"/>
              </w:rPr>
              <w:br/>
              <w:t xml:space="preserve">Correo electrónico: </w:t>
            </w:r>
            <w:hyperlink r:id="rId13" w:history="1">
              <w:r w:rsidR="009B4368" w:rsidRPr="00E14A06">
                <w:rPr>
                  <w:rStyle w:val="Hipervnculo"/>
                  <w:rFonts w:ascii="Calibri" w:eastAsia="MS Mincho" w:hAnsi="Calibri"/>
                  <w:i/>
                  <w:lang w:val="es-ES"/>
                </w:rPr>
                <w:t>procesos.bid3.eeq@eeq.com.ec</w:t>
              </w:r>
            </w:hyperlink>
          </w:p>
          <w:p w14:paraId="054511E0" w14:textId="77777777" w:rsidR="009B4368" w:rsidRPr="00E14A06" w:rsidRDefault="009B4368" w:rsidP="00100A3A">
            <w:pPr>
              <w:keepNext/>
              <w:rPr>
                <w:rFonts w:ascii="Calibri" w:hAnsi="Calibri"/>
                <w:i/>
                <w:lang w:val="es-ES"/>
              </w:rPr>
            </w:pPr>
          </w:p>
          <w:p w14:paraId="2C9E55AB" w14:textId="020025DE" w:rsidR="003743BE" w:rsidRPr="00E14A06" w:rsidRDefault="00234DB9"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Cs w:val="24"/>
                <w:lang w:val="es-ES"/>
              </w:rPr>
            </w:pPr>
            <w:r w:rsidRPr="00E14A06">
              <w:rPr>
                <w:rFonts w:ascii="Calibri" w:hAnsi="Calibri"/>
                <w:i/>
                <w:szCs w:val="24"/>
                <w:lang w:val="es-ES"/>
              </w:rPr>
              <w:t xml:space="preserve">Los interesados deberán hacer sus preguntas por escrito a través de esta dirección electrónica:  </w:t>
            </w:r>
            <w:hyperlink r:id="rId14" w:history="1">
              <w:r w:rsidRPr="00E14A06">
                <w:rPr>
                  <w:rStyle w:val="Hipervnculo"/>
                  <w:rFonts w:ascii="Calibri" w:hAnsi="Calibri"/>
                  <w:i/>
                  <w:szCs w:val="24"/>
                  <w:lang w:val="es-ES"/>
                </w:rPr>
                <w:t>procesos.bid3.eeq@eeq.com.ec</w:t>
              </w:r>
            </w:hyperlink>
            <w:r w:rsidRPr="00E14A06">
              <w:rPr>
                <w:rFonts w:ascii="Calibri" w:hAnsi="Calibri"/>
                <w:i/>
                <w:szCs w:val="24"/>
                <w:lang w:val="es-ES"/>
              </w:rPr>
              <w:t xml:space="preserve"> </w:t>
            </w:r>
            <w:r w:rsidR="003743BE" w:rsidRPr="00E14A06">
              <w:rPr>
                <w:rFonts w:ascii="Calibri" w:hAnsi="Calibri"/>
                <w:i/>
                <w:szCs w:val="24"/>
                <w:lang w:val="es-ES"/>
              </w:rPr>
              <w:t>como máximo</w:t>
            </w:r>
            <w:r w:rsidR="005A52BC" w:rsidRPr="00E14A06">
              <w:rPr>
                <w:rFonts w:ascii="Calibri" w:hAnsi="Calibri"/>
                <w:i/>
                <w:szCs w:val="24"/>
                <w:lang w:val="es-ES"/>
              </w:rPr>
              <w:t xml:space="preserve"> hasta diez </w:t>
            </w:r>
            <w:r w:rsidR="003743BE" w:rsidRPr="00E14A06">
              <w:rPr>
                <w:rFonts w:ascii="Calibri" w:hAnsi="Calibri"/>
                <w:i/>
                <w:szCs w:val="24"/>
                <w:lang w:val="es-ES"/>
              </w:rPr>
              <w:t>(</w:t>
            </w:r>
            <w:r w:rsidR="005A52BC" w:rsidRPr="00E14A06">
              <w:rPr>
                <w:rFonts w:ascii="Calibri" w:hAnsi="Calibri"/>
                <w:i/>
                <w:szCs w:val="24"/>
                <w:lang w:val="es-ES"/>
              </w:rPr>
              <w:t>10</w:t>
            </w:r>
            <w:r w:rsidR="003743BE" w:rsidRPr="00E14A06">
              <w:rPr>
                <w:rFonts w:ascii="Calibri" w:hAnsi="Calibri"/>
                <w:i/>
                <w:szCs w:val="24"/>
                <w:lang w:val="es-ES"/>
              </w:rPr>
              <w:t xml:space="preserve">) días antes de la presentación de ofertas. El contratante hará llegar por escrito las respuestas a las preguntas planteadas por los interesados como máximo hasta </w:t>
            </w:r>
            <w:r w:rsidR="005A52BC" w:rsidRPr="00E14A06">
              <w:rPr>
                <w:rFonts w:ascii="Calibri" w:hAnsi="Calibri"/>
                <w:i/>
                <w:szCs w:val="24"/>
                <w:lang w:val="es-ES"/>
              </w:rPr>
              <w:t>cinco (5</w:t>
            </w:r>
            <w:r w:rsidR="003743BE" w:rsidRPr="00E14A06">
              <w:rPr>
                <w:rFonts w:ascii="Calibri" w:hAnsi="Calibri"/>
                <w:i/>
                <w:szCs w:val="24"/>
                <w:lang w:val="es-ES"/>
              </w:rPr>
              <w:t xml:space="preserve">) días antes de la presentación de ofertas. Asimismo las respuestas a las consultas que se realicen serán </w:t>
            </w:r>
            <w:r w:rsidR="003743BE" w:rsidRPr="00E14A0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p>
          <w:p w14:paraId="51493A71" w14:textId="77777777" w:rsidR="003743BE" w:rsidRPr="00E14A06" w:rsidRDefault="003743BE"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Cs w:val="24"/>
              </w:rPr>
            </w:pPr>
            <w:r w:rsidRPr="00E14A06">
              <w:rPr>
                <w:rFonts w:ascii="Calibri" w:hAnsi="Calibri"/>
                <w:i/>
                <w:szCs w:val="24"/>
              </w:rPr>
              <w:t>En idéntico plazo al indicado en el párrafo anterior, el</w:t>
            </w:r>
            <w:r w:rsidR="005A52BC" w:rsidRPr="00E14A06">
              <w:rPr>
                <w:rFonts w:ascii="Calibri" w:hAnsi="Calibri"/>
                <w:i/>
                <w:szCs w:val="24"/>
              </w:rPr>
              <w:t xml:space="preserve"> Contratante</w:t>
            </w:r>
            <w:r w:rsidRPr="00E14A06">
              <w:rPr>
                <w:rFonts w:ascii="Calibri" w:hAnsi="Calibri"/>
                <w:i/>
                <w:szCs w:val="24"/>
              </w:rPr>
              <w:t xml:space="preserve"> podrá emitir circulares aclaratorias de oficio, las que serán notificadas en idéntica forma.</w:t>
            </w:r>
          </w:p>
          <w:p w14:paraId="0153D92C" w14:textId="77777777" w:rsidR="003743BE" w:rsidRPr="00E14A06" w:rsidRDefault="003743BE" w:rsidP="00100A3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rPr>
            </w:pPr>
            <w:r w:rsidRPr="00E14A06">
              <w:rPr>
                <w:rFonts w:ascii="Calibri" w:hAnsi="Calibri"/>
                <w:i/>
              </w:rPr>
              <w:t>Las consultas y sus respuestas no producirán efecto suspensivo sobre el plazo de presentación de las ofertas.</w:t>
            </w:r>
          </w:p>
          <w:p w14:paraId="08BF117A" w14:textId="77777777" w:rsidR="003743BE" w:rsidRPr="00E14A06" w:rsidRDefault="005A52BC" w:rsidP="00100A3A">
            <w:pPr>
              <w:tabs>
                <w:tab w:val="left" w:pos="0"/>
              </w:tabs>
              <w:spacing w:after="120"/>
              <w:jc w:val="both"/>
              <w:rPr>
                <w:rFonts w:ascii="Calibri" w:hAnsi="Calibri"/>
                <w:i/>
              </w:rPr>
            </w:pPr>
            <w:r w:rsidRPr="00E14A06">
              <w:rPr>
                <w:rFonts w:ascii="Calibri" w:hAnsi="Calibri"/>
                <w:i/>
              </w:rPr>
              <w:t xml:space="preserve">Cinco </w:t>
            </w:r>
            <w:r w:rsidR="003743BE" w:rsidRPr="00E14A06">
              <w:rPr>
                <w:rFonts w:ascii="Calibri" w:hAnsi="Calibri"/>
                <w:i/>
              </w:rPr>
              <w:t xml:space="preserve"> (</w:t>
            </w:r>
            <w:r w:rsidRPr="00E14A06">
              <w:rPr>
                <w:rFonts w:ascii="Calibri" w:hAnsi="Calibri"/>
                <w:i/>
              </w:rPr>
              <w:t>5</w:t>
            </w:r>
            <w:r w:rsidR="003743BE" w:rsidRPr="00E14A06">
              <w:rPr>
                <w:rFonts w:ascii="Calibri" w:hAnsi="Calibri"/>
                <w:i/>
              </w:rPr>
              <w:t>)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14:paraId="250E3A68" w14:textId="77777777" w:rsidR="003743BE" w:rsidRPr="00E14A06" w:rsidRDefault="003743BE" w:rsidP="00100A3A">
            <w:pPr>
              <w:spacing w:after="120"/>
              <w:jc w:val="both"/>
              <w:rPr>
                <w:rFonts w:ascii="Calibri" w:hAnsi="Calibri"/>
                <w:i/>
              </w:rPr>
            </w:pPr>
            <w:r w:rsidRPr="00E14A06">
              <w:rPr>
                <w:rFonts w:ascii="Calibri" w:hAnsi="Calibri"/>
                <w:i/>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14:paraId="2DE378E4" w14:textId="1D91EC25" w:rsidR="001E72B4" w:rsidRPr="00E14A06" w:rsidRDefault="003F2424" w:rsidP="00100A3A">
            <w:pPr>
              <w:spacing w:after="120"/>
              <w:jc w:val="both"/>
              <w:rPr>
                <w:rFonts w:ascii="Calibri" w:hAnsi="Calibri"/>
                <w:i/>
                <w:iCs/>
              </w:rPr>
            </w:pPr>
            <w:r w:rsidRPr="00E14A06">
              <w:rPr>
                <w:rFonts w:ascii="Calibri" w:hAnsi="Calibri" w:cs="Calibri"/>
                <w:b/>
              </w:rPr>
              <w:t xml:space="preserve">Nota: </w:t>
            </w:r>
            <w:r w:rsidRPr="00E14A06">
              <w:rPr>
                <w:rFonts w:ascii="Calibri" w:hAnsi="Calibri" w:cs="Calibri"/>
              </w:rPr>
              <w:t>Quedará a criterio de</w:t>
            </w:r>
            <w:r w:rsidR="00A636A1" w:rsidRPr="00E14A06">
              <w:rPr>
                <w:rFonts w:ascii="Calibri" w:hAnsi="Calibri" w:cs="Calibri"/>
              </w:rPr>
              <w:t xml:space="preserve"> </w:t>
            </w:r>
            <w:r w:rsidRPr="00E14A06">
              <w:rPr>
                <w:rFonts w:ascii="Calibri" w:hAnsi="Calibri" w:cs="Calibri"/>
              </w:rPr>
              <w:t>l</w:t>
            </w:r>
            <w:r w:rsidR="00A636A1" w:rsidRPr="00E14A06">
              <w:rPr>
                <w:rFonts w:ascii="Calibri" w:hAnsi="Calibri" w:cs="Calibri"/>
              </w:rPr>
              <w:t>a</w:t>
            </w:r>
            <w:r w:rsidRPr="00E14A06">
              <w:rPr>
                <w:rFonts w:ascii="Calibri" w:hAnsi="Calibri" w:cs="Calibri"/>
              </w:rPr>
              <w:t xml:space="preserve"> </w:t>
            </w:r>
            <w:r w:rsidR="00A636A1" w:rsidRPr="00E14A06">
              <w:rPr>
                <w:rFonts w:ascii="Calibri" w:hAnsi="Calibri" w:cs="Calibri"/>
                <w:i/>
              </w:rPr>
              <w:t>Empresa Eléctrica Quito</w:t>
            </w:r>
            <w:r w:rsidRPr="00E14A06">
              <w:rPr>
                <w:rFonts w:ascii="Calibri" w:hAnsi="Calibri"/>
              </w:rPr>
              <w:t xml:space="preserve"> </w:t>
            </w:r>
            <w:r w:rsidRPr="00E14A06">
              <w:rPr>
                <w:rFonts w:ascii="Calibri" w:hAnsi="Calibri" w:cs="Calibri"/>
              </w:rPr>
              <w:t>responder a las solicitudes de aclaración y/o consulta recibidas con posterioridad al plazo indicado en el párrafo anterior, lo que dependerá de la pertinencia y utilidad de lo solicitado para el conjunto de los oferentes</w:t>
            </w:r>
          </w:p>
        </w:tc>
      </w:tr>
      <w:tr w:rsidR="003F79AA" w:rsidRPr="00E14A06" w14:paraId="02B57C16" w14:textId="77777777" w:rsidTr="00F9292B">
        <w:trPr>
          <w:cantSplit/>
          <w:tblCellSpacing w:w="11" w:type="dxa"/>
        </w:trPr>
        <w:tc>
          <w:tcPr>
            <w:tcW w:w="4977" w:type="pct"/>
            <w:gridSpan w:val="2"/>
            <w:tcBorders>
              <w:top w:val="single" w:sz="4" w:space="0" w:color="auto"/>
              <w:bottom w:val="single" w:sz="4" w:space="0" w:color="auto"/>
            </w:tcBorders>
          </w:tcPr>
          <w:p w14:paraId="75BD8573" w14:textId="77777777" w:rsidR="003F79AA" w:rsidRPr="00E14A06" w:rsidRDefault="003F79AA" w:rsidP="009160EC">
            <w:pPr>
              <w:pStyle w:val="Ttulo4"/>
              <w:numPr>
                <w:ilvl w:val="0"/>
                <w:numId w:val="0"/>
              </w:numPr>
              <w:spacing w:after="120"/>
              <w:rPr>
                <w:rFonts w:ascii="Calibri" w:hAnsi="Calibri"/>
                <w:b w:val="0"/>
                <w:bCs w:val="0"/>
                <w:sz w:val="24"/>
              </w:rPr>
            </w:pPr>
            <w:r w:rsidRPr="00E14A06">
              <w:rPr>
                <w:rFonts w:ascii="Calibri" w:hAnsi="Calibri"/>
                <w:sz w:val="24"/>
              </w:rPr>
              <w:t>C. Preparación de las Ofertas</w:t>
            </w:r>
          </w:p>
        </w:tc>
      </w:tr>
      <w:tr w:rsidR="003F79AA" w:rsidRPr="00E14A06" w14:paraId="2E7B24A5" w14:textId="77777777" w:rsidTr="00F9292B">
        <w:trPr>
          <w:tblCellSpacing w:w="11" w:type="dxa"/>
        </w:trPr>
        <w:tc>
          <w:tcPr>
            <w:tcW w:w="446" w:type="pct"/>
            <w:tcBorders>
              <w:top w:val="single" w:sz="4" w:space="0" w:color="auto"/>
              <w:bottom w:val="single" w:sz="4" w:space="0" w:color="auto"/>
            </w:tcBorders>
          </w:tcPr>
          <w:p w14:paraId="0766180F" w14:textId="77777777" w:rsidR="003F79AA" w:rsidRPr="00E14A06" w:rsidRDefault="003F79AA" w:rsidP="009160EC">
            <w:pPr>
              <w:spacing w:after="120"/>
              <w:rPr>
                <w:rFonts w:ascii="Calibri" w:hAnsi="Calibri"/>
                <w:b/>
                <w:bCs/>
              </w:rPr>
            </w:pPr>
            <w:r w:rsidRPr="00E14A06">
              <w:rPr>
                <w:rFonts w:ascii="Calibri" w:hAnsi="Calibri"/>
                <w:b/>
                <w:bCs/>
              </w:rPr>
              <w:t>IAO 12.1</w:t>
            </w:r>
          </w:p>
        </w:tc>
        <w:tc>
          <w:tcPr>
            <w:tcW w:w="4520" w:type="pct"/>
            <w:tcBorders>
              <w:top w:val="single" w:sz="4" w:space="0" w:color="auto"/>
              <w:bottom w:val="single" w:sz="4" w:space="0" w:color="auto"/>
            </w:tcBorders>
          </w:tcPr>
          <w:p w14:paraId="72B5B68A" w14:textId="77777777" w:rsidR="003F79AA" w:rsidRPr="00E14A06" w:rsidRDefault="003F79AA" w:rsidP="00ED7FCE">
            <w:pPr>
              <w:spacing w:after="120"/>
              <w:rPr>
                <w:rFonts w:ascii="Calibri" w:hAnsi="Calibri"/>
              </w:rPr>
            </w:pPr>
            <w:r w:rsidRPr="00E14A06">
              <w:rPr>
                <w:rFonts w:ascii="Calibri" w:hAnsi="Calibri"/>
              </w:rPr>
              <w:t>El idioma en que deben estar redactadas las Ofertas es:</w:t>
            </w:r>
            <w:r w:rsidR="00C43B9C" w:rsidRPr="00E14A06">
              <w:rPr>
                <w:rFonts w:ascii="Calibri" w:hAnsi="Calibri"/>
              </w:rPr>
              <w:t xml:space="preserve"> </w:t>
            </w:r>
            <w:r w:rsidR="007F2BA8" w:rsidRPr="00E14A06">
              <w:rPr>
                <w:rFonts w:ascii="Calibri" w:hAnsi="Calibri"/>
              </w:rPr>
              <w:t>Español</w:t>
            </w:r>
          </w:p>
          <w:p w14:paraId="4028BAB8" w14:textId="77777777" w:rsidR="006A0E13" w:rsidRPr="00E14A06" w:rsidRDefault="006A0E13" w:rsidP="00ED7FCE">
            <w:pPr>
              <w:tabs>
                <w:tab w:val="right" w:pos="7254"/>
              </w:tabs>
              <w:spacing w:after="120"/>
              <w:contextualSpacing/>
              <w:jc w:val="both"/>
              <w:rPr>
                <w:rFonts w:ascii="Calibri" w:hAnsi="Calibri" w:cs="Calibri"/>
                <w:lang w:val="es-EC"/>
              </w:rPr>
            </w:pPr>
            <w:r w:rsidRPr="00E14A06">
              <w:rPr>
                <w:rFonts w:ascii="Calibri" w:hAnsi="Calibri" w:cs="Calibri"/>
                <w:b/>
                <w:iCs/>
              </w:rPr>
              <w:t>Nota:</w:t>
            </w:r>
            <w:r w:rsidRPr="00E14A06">
              <w:rPr>
                <w:rFonts w:ascii="Calibri" w:hAnsi="Calibri" w:cs="Calibri"/>
                <w:iCs/>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E14A06">
              <w:rPr>
                <w:rFonts w:ascii="Calibri" w:hAnsi="Calibri" w:cs="Calibri"/>
                <w:lang w:val="es-EC"/>
              </w:rPr>
              <w:lastRenderedPageBreak/>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14:paraId="758FF371" w14:textId="77777777" w:rsidR="006A0E13" w:rsidRPr="00E14A06" w:rsidRDefault="006A0E13" w:rsidP="009160EC">
            <w:pPr>
              <w:spacing w:after="120"/>
              <w:jc w:val="both"/>
              <w:rPr>
                <w:rFonts w:ascii="Calibri" w:hAnsi="Calibri"/>
                <w:i/>
                <w:iCs/>
              </w:rPr>
            </w:pPr>
            <w:r w:rsidRPr="00E14A06">
              <w:rPr>
                <w:rFonts w:ascii="Calibri" w:hAnsi="Calibri" w:cs="Calibri"/>
                <w:lang w:val="es-EC"/>
              </w:rPr>
              <w:t>Sin embargo, el Contratante podrá exigir al oferente que traduzca las piezas que le requiera, dentro del plazo razonable que le fije al efecto.</w:t>
            </w:r>
          </w:p>
        </w:tc>
      </w:tr>
      <w:tr w:rsidR="003F79AA" w:rsidRPr="00E14A06" w14:paraId="4EB926C1" w14:textId="77777777" w:rsidTr="00F9292B">
        <w:trPr>
          <w:cantSplit/>
          <w:tblCellSpacing w:w="11" w:type="dxa"/>
        </w:trPr>
        <w:tc>
          <w:tcPr>
            <w:tcW w:w="446" w:type="pct"/>
            <w:tcBorders>
              <w:top w:val="single" w:sz="4" w:space="0" w:color="auto"/>
              <w:bottom w:val="single" w:sz="4" w:space="0" w:color="auto"/>
            </w:tcBorders>
          </w:tcPr>
          <w:p w14:paraId="4539ABAD" w14:textId="77777777" w:rsidR="003F79AA" w:rsidRPr="00E14A06" w:rsidRDefault="003F79AA" w:rsidP="009160EC">
            <w:pPr>
              <w:spacing w:after="120"/>
              <w:rPr>
                <w:rFonts w:ascii="Calibri" w:hAnsi="Calibri"/>
                <w:b/>
                <w:bCs/>
              </w:rPr>
            </w:pPr>
            <w:r w:rsidRPr="00E14A06">
              <w:rPr>
                <w:rFonts w:ascii="Calibri" w:hAnsi="Calibri"/>
                <w:b/>
                <w:bCs/>
              </w:rPr>
              <w:lastRenderedPageBreak/>
              <w:t>IAO 13.1</w:t>
            </w:r>
          </w:p>
        </w:tc>
        <w:tc>
          <w:tcPr>
            <w:tcW w:w="4520" w:type="pct"/>
            <w:tcBorders>
              <w:top w:val="single" w:sz="4" w:space="0" w:color="auto"/>
              <w:bottom w:val="single" w:sz="4" w:space="0" w:color="auto"/>
            </w:tcBorders>
          </w:tcPr>
          <w:p w14:paraId="507BEE9A" w14:textId="77777777" w:rsidR="003F79AA" w:rsidRPr="00E14A06" w:rsidRDefault="003F79AA" w:rsidP="00ED7FCE">
            <w:pPr>
              <w:spacing w:after="120"/>
              <w:jc w:val="both"/>
              <w:rPr>
                <w:rFonts w:ascii="Calibri" w:hAnsi="Calibri"/>
              </w:rPr>
            </w:pPr>
            <w:r w:rsidRPr="00E14A06">
              <w:rPr>
                <w:rFonts w:ascii="Calibri" w:hAnsi="Calibri"/>
              </w:rPr>
              <w:t xml:space="preserve">Los Oferentes deberán presentar los siguientes materiales adicionales con su Oferta: </w:t>
            </w:r>
          </w:p>
          <w:p w14:paraId="3D7D7338" w14:textId="3D778BEE" w:rsidR="00ED3BF8" w:rsidRPr="00E14A06" w:rsidRDefault="00ED3BF8" w:rsidP="00027344">
            <w:pPr>
              <w:pStyle w:val="Textoindependiente"/>
              <w:numPr>
                <w:ilvl w:val="0"/>
                <w:numId w:val="23"/>
              </w:numPr>
              <w:spacing w:after="120"/>
              <w:jc w:val="both"/>
              <w:rPr>
                <w:rFonts w:ascii="Calibri" w:hAnsi="Calibri"/>
                <w:sz w:val="24"/>
              </w:rPr>
            </w:pPr>
            <w:r w:rsidRPr="001A6E98">
              <w:rPr>
                <w:rFonts w:ascii="Calibri" w:hAnsi="Calibri"/>
                <w:sz w:val="24"/>
              </w:rPr>
              <w:t>Índice del contenido de la Oferta</w:t>
            </w:r>
            <w:r w:rsidR="005F3E99" w:rsidRPr="001A6E98">
              <w:rPr>
                <w:rFonts w:ascii="Calibri" w:hAnsi="Calibri"/>
                <w:sz w:val="24"/>
              </w:rPr>
              <w:t xml:space="preserve"> (toda la oferta debe presentarse </w:t>
            </w:r>
            <w:r w:rsidR="00ED7330" w:rsidRPr="001A6E98">
              <w:rPr>
                <w:rFonts w:ascii="Calibri" w:hAnsi="Calibri"/>
                <w:sz w:val="24"/>
              </w:rPr>
              <w:t>foliada</w:t>
            </w:r>
            <w:r w:rsidR="005F3E99" w:rsidRPr="001A6E98">
              <w:rPr>
                <w:rFonts w:ascii="Calibri" w:hAnsi="Calibri"/>
                <w:sz w:val="24"/>
              </w:rPr>
              <w:t>)</w:t>
            </w:r>
            <w:r w:rsidR="00777901" w:rsidRPr="001A6E98">
              <w:rPr>
                <w:rFonts w:ascii="Calibri" w:hAnsi="Calibri"/>
                <w:sz w:val="24"/>
              </w:rPr>
              <w:t xml:space="preserve"> Toda oferta deberá ir presidida de un Índice del contenido de la Oferta y una hoja en la que se identificará al oferente y en caso de APCA  a todos sus integrantes.</w:t>
            </w:r>
          </w:p>
          <w:p w14:paraId="10BA0D0E" w14:textId="77777777" w:rsidR="00ED3BF8" w:rsidRPr="001A6E98" w:rsidRDefault="00ED7330" w:rsidP="00027344">
            <w:pPr>
              <w:pStyle w:val="Textoindependiente"/>
              <w:numPr>
                <w:ilvl w:val="0"/>
                <w:numId w:val="23"/>
              </w:numPr>
              <w:spacing w:after="120"/>
              <w:jc w:val="both"/>
              <w:rPr>
                <w:rFonts w:ascii="Calibri" w:hAnsi="Calibri"/>
                <w:sz w:val="24"/>
              </w:rPr>
            </w:pPr>
            <w:r w:rsidRPr="001A6E98">
              <w:rPr>
                <w:rFonts w:ascii="Calibri" w:hAnsi="Calibri"/>
                <w:sz w:val="24"/>
              </w:rPr>
              <w:t xml:space="preserve"> </w:t>
            </w:r>
            <w:r w:rsidR="00C1041A" w:rsidRPr="001A6E98">
              <w:rPr>
                <w:rFonts w:ascii="Calibri" w:hAnsi="Calibri"/>
                <w:sz w:val="24"/>
              </w:rPr>
              <w:t>Información institucional (acompañando documentación requerida en el numeral 5.3 de estas IAO)</w:t>
            </w:r>
          </w:p>
          <w:p w14:paraId="4C93802B" w14:textId="3DB8850D" w:rsidR="00ED3BF8" w:rsidRPr="00E14A06" w:rsidRDefault="00EB6FE7" w:rsidP="00027344">
            <w:pPr>
              <w:numPr>
                <w:ilvl w:val="0"/>
                <w:numId w:val="23"/>
              </w:numPr>
              <w:spacing w:after="120"/>
              <w:jc w:val="both"/>
              <w:rPr>
                <w:rFonts w:ascii="Calibri" w:hAnsi="Calibri"/>
              </w:rPr>
            </w:pPr>
            <w:r w:rsidRPr="00E14A06">
              <w:rPr>
                <w:rFonts w:ascii="Calibri" w:hAnsi="Calibri"/>
              </w:rPr>
              <w:t xml:space="preserve">Manifestación con carácter de </w:t>
            </w:r>
            <w:r w:rsidR="00ED3BF8" w:rsidRPr="00E14A06">
              <w:rPr>
                <w:rFonts w:ascii="Calibri" w:hAnsi="Calibri"/>
              </w:rPr>
              <w:t>Declaración Jura</w:t>
            </w:r>
            <w:r w:rsidR="005E2E3B" w:rsidRPr="00E14A06">
              <w:rPr>
                <w:rFonts w:ascii="Calibri" w:hAnsi="Calibri"/>
              </w:rPr>
              <w:t xml:space="preserve">mentada </w:t>
            </w:r>
            <w:r w:rsidR="00ED3BF8" w:rsidRPr="00E14A06">
              <w:rPr>
                <w:rFonts w:ascii="Calibri" w:hAnsi="Calibri"/>
              </w:rPr>
              <w:t>de no estar inhabilitado para cont</w:t>
            </w:r>
            <w:r w:rsidR="005E2E3B" w:rsidRPr="00E14A06">
              <w:rPr>
                <w:rFonts w:ascii="Calibri" w:hAnsi="Calibri"/>
              </w:rPr>
              <w:t xml:space="preserve">ratar con el Estado Ecuatoriano ni incurso en ninguna de las </w:t>
            </w:r>
            <w:r w:rsidR="00777901" w:rsidRPr="00E14A06">
              <w:rPr>
                <w:rFonts w:ascii="Calibri" w:hAnsi="Calibri"/>
              </w:rPr>
              <w:t>c</w:t>
            </w:r>
            <w:r w:rsidR="00FA0044" w:rsidRPr="00E14A06">
              <w:rPr>
                <w:rFonts w:ascii="Calibri" w:hAnsi="Calibri"/>
              </w:rPr>
              <w:t>a</w:t>
            </w:r>
            <w:r w:rsidR="00777901" w:rsidRPr="00E14A06">
              <w:rPr>
                <w:rFonts w:ascii="Calibri" w:hAnsi="Calibri"/>
              </w:rPr>
              <w:t>usales</w:t>
            </w:r>
            <w:r w:rsidR="005E2E3B" w:rsidRPr="00E14A06">
              <w:rPr>
                <w:rFonts w:ascii="Calibri" w:hAnsi="Calibri"/>
              </w:rPr>
              <w:t xml:space="preserve"> de incompatibilidad previstas en este Pliego</w:t>
            </w:r>
          </w:p>
          <w:p w14:paraId="51A8C04C" w14:textId="6AD509EE" w:rsidR="00B060E3" w:rsidRPr="00E14A06" w:rsidRDefault="00B060E3" w:rsidP="00027344">
            <w:pPr>
              <w:widowControl w:val="0"/>
              <w:numPr>
                <w:ilvl w:val="0"/>
                <w:numId w:val="23"/>
              </w:numPr>
              <w:suppressAutoHyphens/>
              <w:spacing w:after="120"/>
              <w:jc w:val="both"/>
              <w:rPr>
                <w:rFonts w:ascii="Calibri" w:hAnsi="Calibri"/>
                <w:i/>
                <w:lang w:val="es-CO"/>
              </w:rPr>
            </w:pPr>
            <w:r w:rsidRPr="00E14A06">
              <w:rPr>
                <w:rFonts w:ascii="Calibri" w:hAnsi="Calibri"/>
                <w:i/>
              </w:rPr>
              <w:t xml:space="preserve">Manifestación juramentada </w:t>
            </w:r>
            <w:r w:rsidRPr="00E14A06">
              <w:rPr>
                <w:rFonts w:ascii="Calibri" w:hAnsi="Calibri"/>
                <w:i/>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E14A06">
              <w:rPr>
                <w:rFonts w:ascii="Calibri" w:hAnsi="Calibri"/>
                <w:i/>
                <w:iCs/>
              </w:rPr>
              <w:t>y que cumplen con todas las condiciones de elegibilidad establecidas en la Sección III.</w:t>
            </w:r>
          </w:p>
          <w:p w14:paraId="03CA5BA0" w14:textId="3638F64D" w:rsidR="00016EFF" w:rsidRPr="00E14A06" w:rsidRDefault="005F3E99" w:rsidP="00027344">
            <w:pPr>
              <w:widowControl w:val="0"/>
              <w:numPr>
                <w:ilvl w:val="0"/>
                <w:numId w:val="23"/>
              </w:numPr>
              <w:suppressAutoHyphens/>
              <w:spacing w:after="120"/>
              <w:jc w:val="both"/>
              <w:rPr>
                <w:rFonts w:ascii="Calibri" w:hAnsi="Calibri"/>
                <w:i/>
                <w:iCs/>
              </w:rPr>
            </w:pPr>
            <w:r w:rsidRPr="00E14A06">
              <w:rPr>
                <w:rFonts w:ascii="Calibri" w:hAnsi="Calibri"/>
                <w:lang w:val="es-CO"/>
              </w:rPr>
              <w:t>Manifestación con carácter de declaración jurada en la cual se consigne que los bienes a incorporar a las obras son elegibles.</w:t>
            </w:r>
            <w:r w:rsidR="007F2BA8" w:rsidRPr="00E14A06">
              <w:rPr>
                <w:rFonts w:ascii="Calibri" w:hAnsi="Calibri"/>
                <w:i/>
                <w:iCs/>
              </w:rPr>
              <w:t xml:space="preserve"> </w:t>
            </w:r>
          </w:p>
          <w:p w14:paraId="20224F29" w14:textId="77777777" w:rsidR="00016EFF" w:rsidRPr="00DC2A47" w:rsidRDefault="00016EFF" w:rsidP="00016EFF">
            <w:pPr>
              <w:widowControl w:val="0"/>
              <w:suppressAutoHyphens/>
              <w:spacing w:after="120"/>
              <w:ind w:left="1287"/>
              <w:jc w:val="both"/>
              <w:rPr>
                <w:rFonts w:ascii="Calibri" w:hAnsi="Calibri"/>
              </w:rPr>
            </w:pPr>
            <w:r w:rsidRPr="00E14A06">
              <w:rPr>
                <w:rFonts w:ascii="Calibri" w:hAnsi="Calibri"/>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14:paraId="7DA0C8CF" w14:textId="09EAD0DF" w:rsidR="00C72953" w:rsidRPr="00FD7703" w:rsidRDefault="007C354C" w:rsidP="00ED7FCE">
            <w:pPr>
              <w:tabs>
                <w:tab w:val="right" w:pos="7254"/>
              </w:tabs>
              <w:spacing w:after="120"/>
              <w:ind w:right="42"/>
              <w:contextualSpacing/>
              <w:jc w:val="both"/>
              <w:rPr>
                <w:rFonts w:ascii="Calibri" w:hAnsi="Calibri"/>
                <w:i/>
                <w:iCs/>
                <w:sz w:val="20"/>
                <w:szCs w:val="20"/>
              </w:rPr>
            </w:pPr>
            <w:r w:rsidRPr="00DC2A47">
              <w:rPr>
                <w:rFonts w:ascii="Calibri" w:hAnsi="Calibri" w:cs="Calibri"/>
                <w:sz w:val="20"/>
                <w:szCs w:val="20"/>
                <w:lang w:val="es-EC"/>
              </w:rPr>
              <w:t>Nota: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w:t>
            </w:r>
            <w:r w:rsidRPr="00DC2A47">
              <w:rPr>
                <w:rFonts w:ascii="Calibri" w:hAnsi="Calibri"/>
              </w:rPr>
              <w:t xml:space="preserve"> de mano de obra, energía eléctrica, comunicaciones</w:t>
            </w:r>
            <w:r w:rsidRPr="00FD7703">
              <w:rPr>
                <w:rFonts w:ascii="Calibri" w:hAnsi="Calibri" w:cs="Calibri"/>
                <w:sz w:val="20"/>
                <w:szCs w:val="20"/>
                <w:lang w:val="es-EC"/>
              </w:rPr>
              <w:t xml:space="preserve">,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w:t>
            </w:r>
            <w:r w:rsidRPr="00FD7703">
              <w:rPr>
                <w:rFonts w:ascii="Calibri" w:hAnsi="Calibri" w:cs="Calibri"/>
                <w:b/>
                <w:sz w:val="20"/>
                <w:szCs w:val="20"/>
                <w:lang w:val="es-EC"/>
              </w:rPr>
              <w:t>las normativas ambientales</w:t>
            </w:r>
            <w:r w:rsidR="004C5E9C" w:rsidRPr="00FD7703">
              <w:rPr>
                <w:rFonts w:ascii="Calibri" w:hAnsi="Calibri" w:cs="Calibri"/>
                <w:b/>
                <w:sz w:val="20"/>
                <w:szCs w:val="20"/>
                <w:lang w:val="es-EC"/>
              </w:rPr>
              <w:t xml:space="preserve"> presentar según lo descrito en Anexo No. </w:t>
            </w:r>
            <w:r w:rsidR="001732C9" w:rsidRPr="00FD7703">
              <w:rPr>
                <w:rFonts w:ascii="Calibri" w:hAnsi="Calibri" w:cs="Calibri"/>
                <w:b/>
                <w:sz w:val="20"/>
                <w:szCs w:val="20"/>
                <w:lang w:val="es-EC"/>
              </w:rPr>
              <w:t>3</w:t>
            </w:r>
            <w:r w:rsidRPr="00FD7703">
              <w:rPr>
                <w:rFonts w:ascii="Calibri" w:hAnsi="Calibri" w:cs="Calibri"/>
                <w:sz w:val="20"/>
                <w:szCs w:val="20"/>
                <w:lang w:val="es-EC"/>
              </w:rPr>
              <w:t xml:space="preserve">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FD7703">
              <w:rPr>
                <w:rFonts w:ascii="Calibri" w:hAnsi="Calibri"/>
                <w:i/>
                <w:iCs/>
                <w:sz w:val="20"/>
                <w:szCs w:val="20"/>
              </w:rPr>
              <w:t xml:space="preserve"> </w:t>
            </w:r>
          </w:p>
          <w:p w14:paraId="7F8FE7B6" w14:textId="77777777" w:rsidR="004C5E9C" w:rsidRPr="00E14A06" w:rsidRDefault="004C5E9C" w:rsidP="00ED7FCE">
            <w:pPr>
              <w:tabs>
                <w:tab w:val="right" w:pos="7254"/>
              </w:tabs>
              <w:spacing w:after="120"/>
              <w:ind w:right="42"/>
              <w:contextualSpacing/>
              <w:jc w:val="both"/>
              <w:rPr>
                <w:rFonts w:ascii="Calibri" w:hAnsi="Calibri"/>
                <w:i/>
                <w:iCs/>
              </w:rPr>
            </w:pPr>
          </w:p>
        </w:tc>
      </w:tr>
      <w:tr w:rsidR="0056328C" w:rsidRPr="00E14A06" w14:paraId="62844647" w14:textId="77777777" w:rsidTr="00F9292B">
        <w:trPr>
          <w:cantSplit/>
          <w:tblCellSpacing w:w="11" w:type="dxa"/>
        </w:trPr>
        <w:tc>
          <w:tcPr>
            <w:tcW w:w="446" w:type="pct"/>
            <w:tcBorders>
              <w:top w:val="single" w:sz="4" w:space="0" w:color="auto"/>
              <w:bottom w:val="single" w:sz="4" w:space="0" w:color="auto"/>
            </w:tcBorders>
          </w:tcPr>
          <w:p w14:paraId="30109AD9" w14:textId="77777777" w:rsidR="0056328C" w:rsidRPr="00E14A06" w:rsidRDefault="0056328C" w:rsidP="009160EC">
            <w:pPr>
              <w:spacing w:after="120"/>
              <w:rPr>
                <w:rFonts w:ascii="Calibri" w:hAnsi="Calibri"/>
                <w:b/>
                <w:bCs/>
              </w:rPr>
            </w:pPr>
            <w:r w:rsidRPr="00E14A06">
              <w:rPr>
                <w:rFonts w:ascii="Calibri" w:hAnsi="Calibri"/>
                <w:b/>
                <w:bCs/>
              </w:rPr>
              <w:lastRenderedPageBreak/>
              <w:t xml:space="preserve">IAO </w:t>
            </w:r>
          </w:p>
          <w:p w14:paraId="08113D6B" w14:textId="77777777" w:rsidR="0056328C" w:rsidRPr="00E14A06" w:rsidRDefault="0056328C" w:rsidP="00ED7FCE">
            <w:pPr>
              <w:spacing w:after="120"/>
              <w:rPr>
                <w:rFonts w:ascii="Calibri" w:hAnsi="Calibri"/>
                <w:b/>
                <w:bCs/>
              </w:rPr>
            </w:pPr>
            <w:r w:rsidRPr="00E14A06">
              <w:rPr>
                <w:rFonts w:ascii="Calibri" w:hAnsi="Calibri"/>
                <w:b/>
                <w:bCs/>
              </w:rPr>
              <w:t>14.2</w:t>
            </w:r>
          </w:p>
        </w:tc>
        <w:tc>
          <w:tcPr>
            <w:tcW w:w="4520" w:type="pct"/>
            <w:tcBorders>
              <w:top w:val="single" w:sz="4" w:space="0" w:color="auto"/>
              <w:bottom w:val="single" w:sz="4" w:space="0" w:color="auto"/>
            </w:tcBorders>
          </w:tcPr>
          <w:p w14:paraId="186DE965" w14:textId="77777777" w:rsidR="0056328C" w:rsidRPr="00E14A06" w:rsidRDefault="0056328C" w:rsidP="00ED7FCE">
            <w:pPr>
              <w:pStyle w:val="Sangradetextonormal"/>
              <w:tabs>
                <w:tab w:val="left" w:pos="-1260"/>
              </w:tabs>
              <w:spacing w:after="120"/>
              <w:ind w:left="0" w:firstLine="0"/>
              <w:contextualSpacing/>
              <w:rPr>
                <w:rFonts w:ascii="Calibri" w:hAnsi="Calibri"/>
              </w:rPr>
            </w:pPr>
            <w:r w:rsidRPr="00E14A06">
              <w:rPr>
                <w:rFonts w:ascii="Calibri" w:hAnsi="Calibri"/>
              </w:rPr>
              <w:t xml:space="preserve">Se agrega como último párrafo de este numeral: a) </w:t>
            </w:r>
            <w:r w:rsidRPr="00E14A06">
              <w:rPr>
                <w:rFonts w:ascii="Calibri" w:hAnsi="Calibri" w:cs="Arial"/>
                <w:lang w:val="es-ES"/>
              </w:rPr>
              <w:t>El análisis de precios unitarios presentados por el oferente es de su exclusiva responsabilidad. No hay opción ni lugar a reclamo alguno por los precios unitarios ofertados.</w:t>
            </w:r>
            <w:r w:rsidRPr="00E14A06">
              <w:rPr>
                <w:rFonts w:ascii="Calibri" w:hAnsi="Calibri" w:cs="Calibri"/>
                <w:lang w:val="es-EC"/>
              </w:rPr>
              <w:t xml:space="preserve"> Cualquier omisión se interpretará como voluntaria y tendiente a conseguir precios o condiciones que le permitan presentar una oferta más ventajosa.</w:t>
            </w:r>
            <w:r w:rsidRPr="00E14A06">
              <w:rPr>
                <w:rFonts w:ascii="Calibri" w:hAnsi="Calibri"/>
              </w:rPr>
              <w:t xml:space="preserve"> </w:t>
            </w:r>
          </w:p>
          <w:p w14:paraId="4B9F9205" w14:textId="673B42D7" w:rsidR="0056328C" w:rsidRPr="00E14A06" w:rsidRDefault="0056328C" w:rsidP="00ED7FCE">
            <w:pPr>
              <w:autoSpaceDE w:val="0"/>
              <w:autoSpaceDN w:val="0"/>
              <w:adjustRightInd w:val="0"/>
              <w:spacing w:after="120"/>
              <w:contextualSpacing/>
              <w:jc w:val="both"/>
              <w:rPr>
                <w:rFonts w:ascii="Calibri" w:hAnsi="Calibri" w:cs="Calibri"/>
              </w:rPr>
            </w:pPr>
            <w:r w:rsidRPr="00E14A06">
              <w:rPr>
                <w:rFonts w:ascii="Calibri" w:hAnsi="Calibri"/>
              </w:rPr>
              <w:t xml:space="preserve">b) </w:t>
            </w:r>
            <w:r w:rsidRPr="00E14A06">
              <w:rPr>
                <w:rFonts w:ascii="Calibri" w:hAnsi="Calibri" w:cs="Calibri"/>
                <w:bCs/>
                <w:spacing w:val="-3"/>
                <w:lang w:val="es-EC"/>
              </w:rPr>
              <w:t>Se agrega como parte integrante de estas IAO el siguiente texto</w:t>
            </w:r>
            <w:r w:rsidRPr="00E14A06">
              <w:rPr>
                <w:rFonts w:ascii="Calibri" w:hAnsi="Calibri" w:cs="Calibri"/>
                <w:bCs/>
                <w:i/>
                <w:spacing w:val="-3"/>
                <w:lang w:val="es-EC"/>
              </w:rPr>
              <w:t>:</w:t>
            </w:r>
            <w:r w:rsidRPr="00E14A06">
              <w:rPr>
                <w:rFonts w:ascii="Calibri" w:hAnsi="Calibri" w:cs="Calibri"/>
                <w:bCs/>
                <w:spacing w:val="-3"/>
                <w:lang w:val="es-EC"/>
              </w:rPr>
              <w:t xml:space="preserve"> Los oferentes deben cotizar sus precios unitarios. </w:t>
            </w:r>
            <w:r w:rsidR="00A636A1" w:rsidRPr="00E14A06">
              <w:rPr>
                <w:rFonts w:ascii="Calibri" w:hAnsi="Calibri" w:cs="Calibri"/>
                <w:bCs/>
                <w:spacing w:val="-3"/>
                <w:lang w:val="es-EC"/>
              </w:rPr>
              <w:t>E</w:t>
            </w:r>
            <w:r w:rsidRPr="00E14A06">
              <w:rPr>
                <w:rFonts w:ascii="Calibri" w:hAnsi="Calibri" w:cs="Calibri"/>
                <w:bCs/>
                <w:spacing w:val="-3"/>
                <w:lang w:val="es-EC"/>
              </w:rPr>
              <w:t>l Oferente debe indicar las tarifas y los precios unitarios correspondientes a todos los rubros de las Obras que se especifican en la Lista de Cantidades (costos directos e indirectos). Los rubros para los cuales el Oferente no haya indicado tarifas ni precios unitarios se considerarán incluidos en  los precios de los otros rubros de la Lista de Cantidades</w:t>
            </w:r>
            <w:r w:rsidR="00A636A1" w:rsidRPr="00E14A06">
              <w:rPr>
                <w:rFonts w:ascii="Calibri" w:hAnsi="Calibri" w:cs="Calibri"/>
                <w:bCs/>
                <w:spacing w:val="-3"/>
                <w:lang w:val="es-EC"/>
              </w:rPr>
              <w:t>.</w:t>
            </w:r>
          </w:p>
          <w:p w14:paraId="7096C158" w14:textId="77777777" w:rsidR="0056328C" w:rsidRPr="00E14A06" w:rsidRDefault="0056328C" w:rsidP="00100A3A">
            <w:pPr>
              <w:spacing w:after="120"/>
              <w:contextualSpacing/>
              <w:jc w:val="both"/>
              <w:rPr>
                <w:rFonts w:ascii="Calibri" w:hAnsi="Calibri"/>
              </w:rPr>
            </w:pPr>
          </w:p>
        </w:tc>
      </w:tr>
      <w:tr w:rsidR="003F79AA" w:rsidRPr="00E14A06" w14:paraId="4662EDE0" w14:textId="77777777" w:rsidTr="00F9292B">
        <w:trPr>
          <w:cantSplit/>
          <w:tblCellSpacing w:w="11" w:type="dxa"/>
        </w:trPr>
        <w:tc>
          <w:tcPr>
            <w:tcW w:w="446" w:type="pct"/>
            <w:tcBorders>
              <w:top w:val="single" w:sz="4" w:space="0" w:color="auto"/>
              <w:bottom w:val="single" w:sz="4" w:space="0" w:color="auto"/>
            </w:tcBorders>
          </w:tcPr>
          <w:p w14:paraId="0788EEA2" w14:textId="77777777" w:rsidR="003F79AA" w:rsidRPr="00E14A06" w:rsidRDefault="003F79AA" w:rsidP="009160EC">
            <w:pPr>
              <w:spacing w:after="120"/>
              <w:rPr>
                <w:rFonts w:ascii="Calibri" w:hAnsi="Calibri"/>
                <w:b/>
                <w:bCs/>
              </w:rPr>
            </w:pPr>
            <w:r w:rsidRPr="00E14A06">
              <w:rPr>
                <w:rFonts w:ascii="Calibri" w:hAnsi="Calibri"/>
                <w:b/>
                <w:bCs/>
              </w:rPr>
              <w:t>IAO 14.4</w:t>
            </w:r>
          </w:p>
        </w:tc>
        <w:tc>
          <w:tcPr>
            <w:tcW w:w="4520" w:type="pct"/>
            <w:tcBorders>
              <w:top w:val="single" w:sz="4" w:space="0" w:color="auto"/>
              <w:bottom w:val="single" w:sz="4" w:space="0" w:color="auto"/>
            </w:tcBorders>
          </w:tcPr>
          <w:p w14:paraId="092AB4B3" w14:textId="65C17AA6" w:rsidR="003F79AA" w:rsidRPr="00E14A06" w:rsidRDefault="000B5EFE" w:rsidP="00100A3A">
            <w:pPr>
              <w:spacing w:after="120"/>
              <w:jc w:val="both"/>
            </w:pPr>
            <w:r w:rsidRPr="00E14A06">
              <w:rPr>
                <w:rFonts w:ascii="Calibri" w:hAnsi="Calibri"/>
              </w:rPr>
              <w:t xml:space="preserve">Los precios unitarios </w:t>
            </w:r>
            <w:r w:rsidRPr="00E14A06">
              <w:rPr>
                <w:rFonts w:ascii="Calibri" w:hAnsi="Calibri"/>
                <w:i/>
                <w:iCs/>
              </w:rPr>
              <w:t xml:space="preserve">no estarán </w:t>
            </w:r>
            <w:r w:rsidRPr="00E14A06">
              <w:rPr>
                <w:rFonts w:ascii="Calibri" w:hAnsi="Calibri"/>
              </w:rPr>
              <w:t xml:space="preserve"> sujetos a ajustes de precio de conformidad con la cláusula 47 de las CGC.</w:t>
            </w:r>
          </w:p>
        </w:tc>
      </w:tr>
      <w:tr w:rsidR="003F79AA" w:rsidRPr="00E14A06" w14:paraId="660DB13E" w14:textId="77777777" w:rsidTr="00F9292B">
        <w:trPr>
          <w:cantSplit/>
          <w:tblCellSpacing w:w="11" w:type="dxa"/>
        </w:trPr>
        <w:tc>
          <w:tcPr>
            <w:tcW w:w="446" w:type="pct"/>
            <w:tcBorders>
              <w:top w:val="single" w:sz="4" w:space="0" w:color="auto"/>
              <w:bottom w:val="single" w:sz="4" w:space="0" w:color="auto"/>
            </w:tcBorders>
          </w:tcPr>
          <w:p w14:paraId="5C4C82B7" w14:textId="77777777" w:rsidR="003F79AA" w:rsidRPr="00E14A06" w:rsidRDefault="003F79AA" w:rsidP="009160EC">
            <w:pPr>
              <w:spacing w:after="120"/>
              <w:rPr>
                <w:rFonts w:ascii="Calibri" w:hAnsi="Calibri"/>
                <w:b/>
                <w:bCs/>
              </w:rPr>
            </w:pPr>
            <w:r w:rsidRPr="00E14A06">
              <w:rPr>
                <w:rFonts w:ascii="Calibri" w:hAnsi="Calibri"/>
                <w:b/>
                <w:bCs/>
              </w:rPr>
              <w:t>IAO 15.1</w:t>
            </w:r>
          </w:p>
        </w:tc>
        <w:tc>
          <w:tcPr>
            <w:tcW w:w="4520" w:type="pct"/>
            <w:tcBorders>
              <w:top w:val="single" w:sz="4" w:space="0" w:color="auto"/>
              <w:bottom w:val="single" w:sz="4" w:space="0" w:color="auto"/>
            </w:tcBorders>
          </w:tcPr>
          <w:p w14:paraId="7E3F863C" w14:textId="77777777" w:rsidR="003F79AA" w:rsidRPr="00E14A06" w:rsidRDefault="003F79AA" w:rsidP="00ED7FCE">
            <w:pPr>
              <w:spacing w:after="120"/>
              <w:jc w:val="both"/>
              <w:rPr>
                <w:rFonts w:ascii="Calibri" w:hAnsi="Calibri"/>
                <w:i/>
                <w:iCs/>
              </w:rPr>
            </w:pPr>
            <w:r w:rsidRPr="00E14A06">
              <w:rPr>
                <w:rFonts w:ascii="Calibri" w:hAnsi="Calibri"/>
              </w:rPr>
              <w:t xml:space="preserve">La moneda del País del Contratante es </w:t>
            </w:r>
            <w:r w:rsidR="005F3E99" w:rsidRPr="00E14A06">
              <w:rPr>
                <w:rFonts w:ascii="Calibri" w:hAnsi="Calibri"/>
                <w:i/>
                <w:iCs/>
              </w:rPr>
              <w:t>D</w:t>
            </w:r>
            <w:r w:rsidR="00ED3BF8" w:rsidRPr="00E14A06">
              <w:rPr>
                <w:rFonts w:ascii="Calibri" w:hAnsi="Calibri"/>
                <w:i/>
                <w:iCs/>
              </w:rPr>
              <w:t xml:space="preserve">ólares de los Estados Unidos de </w:t>
            </w:r>
            <w:r w:rsidR="007F2BA8" w:rsidRPr="00E14A06">
              <w:rPr>
                <w:rFonts w:ascii="Calibri" w:hAnsi="Calibri"/>
                <w:i/>
                <w:iCs/>
              </w:rPr>
              <w:t>América</w:t>
            </w:r>
          </w:p>
        </w:tc>
      </w:tr>
      <w:tr w:rsidR="003F79AA" w:rsidRPr="00E14A06" w14:paraId="44F8EEBB" w14:textId="77777777" w:rsidTr="00F9292B">
        <w:trPr>
          <w:cantSplit/>
          <w:tblCellSpacing w:w="11" w:type="dxa"/>
        </w:trPr>
        <w:tc>
          <w:tcPr>
            <w:tcW w:w="446" w:type="pct"/>
            <w:tcBorders>
              <w:top w:val="single" w:sz="4" w:space="0" w:color="auto"/>
              <w:bottom w:val="single" w:sz="4" w:space="0" w:color="auto"/>
            </w:tcBorders>
          </w:tcPr>
          <w:p w14:paraId="365584B2" w14:textId="77777777" w:rsidR="003F79AA" w:rsidRPr="00E14A06" w:rsidRDefault="003F79AA" w:rsidP="009160EC">
            <w:pPr>
              <w:spacing w:after="120"/>
              <w:rPr>
                <w:rFonts w:ascii="Calibri" w:hAnsi="Calibri"/>
                <w:b/>
                <w:bCs/>
              </w:rPr>
            </w:pPr>
            <w:r w:rsidRPr="00E14A06">
              <w:rPr>
                <w:rFonts w:ascii="Calibri" w:hAnsi="Calibri"/>
                <w:b/>
                <w:bCs/>
              </w:rPr>
              <w:t>IAO 15.2</w:t>
            </w:r>
          </w:p>
        </w:tc>
        <w:tc>
          <w:tcPr>
            <w:tcW w:w="4520" w:type="pct"/>
            <w:tcBorders>
              <w:top w:val="single" w:sz="4" w:space="0" w:color="auto"/>
              <w:bottom w:val="single" w:sz="4" w:space="0" w:color="auto"/>
            </w:tcBorders>
          </w:tcPr>
          <w:p w14:paraId="09D06D18" w14:textId="77777777" w:rsidR="003F79AA" w:rsidRPr="00E14A06" w:rsidRDefault="003F79AA" w:rsidP="00ED7FCE">
            <w:pPr>
              <w:spacing w:after="120"/>
              <w:jc w:val="both"/>
              <w:rPr>
                <w:rFonts w:ascii="Calibri" w:hAnsi="Calibri"/>
              </w:rPr>
            </w:pPr>
            <w:r w:rsidRPr="00E14A06">
              <w:rPr>
                <w:rFonts w:ascii="Calibri" w:hAnsi="Calibri"/>
              </w:rPr>
              <w:t>La fuente designada para establecer las tasas de cambio será:</w:t>
            </w:r>
            <w:r w:rsidR="00ED3BF8" w:rsidRPr="00E14A06">
              <w:rPr>
                <w:rFonts w:ascii="Calibri" w:hAnsi="Calibri"/>
              </w:rPr>
              <w:t xml:space="preserve"> </w:t>
            </w:r>
            <w:r w:rsidR="00ED3BF8" w:rsidRPr="00E14A06">
              <w:rPr>
                <w:rFonts w:ascii="Calibri" w:hAnsi="Calibri"/>
                <w:b/>
              </w:rPr>
              <w:t>NO A</w:t>
            </w:r>
            <w:r w:rsidR="007F2BA8" w:rsidRPr="00E14A06">
              <w:rPr>
                <w:rFonts w:ascii="Calibri" w:hAnsi="Calibri"/>
                <w:b/>
              </w:rPr>
              <w:t>PLICA</w:t>
            </w:r>
            <w:r w:rsidRPr="00E14A06">
              <w:rPr>
                <w:rFonts w:ascii="Calibri" w:hAnsi="Calibri"/>
              </w:rPr>
              <w:t xml:space="preserve"> </w:t>
            </w:r>
          </w:p>
          <w:p w14:paraId="1BF5EFB0" w14:textId="77777777" w:rsidR="003F79AA" w:rsidRPr="00E14A06" w:rsidRDefault="003F79AA" w:rsidP="00ED7FCE">
            <w:pPr>
              <w:spacing w:after="120"/>
              <w:rPr>
                <w:rFonts w:ascii="Calibri" w:hAnsi="Calibri"/>
              </w:rPr>
            </w:pPr>
          </w:p>
        </w:tc>
      </w:tr>
      <w:tr w:rsidR="003F79AA" w:rsidRPr="00E14A06" w14:paraId="7281522D" w14:textId="77777777" w:rsidTr="00F9292B">
        <w:trPr>
          <w:cantSplit/>
          <w:tblCellSpacing w:w="11" w:type="dxa"/>
        </w:trPr>
        <w:tc>
          <w:tcPr>
            <w:tcW w:w="446" w:type="pct"/>
            <w:tcBorders>
              <w:top w:val="single" w:sz="4" w:space="0" w:color="auto"/>
              <w:bottom w:val="single" w:sz="4" w:space="0" w:color="auto"/>
            </w:tcBorders>
          </w:tcPr>
          <w:p w14:paraId="1CEB53D4" w14:textId="77777777" w:rsidR="003F79AA" w:rsidRPr="00E14A06" w:rsidRDefault="003F79AA" w:rsidP="009160EC">
            <w:pPr>
              <w:spacing w:after="120"/>
              <w:rPr>
                <w:rFonts w:ascii="Calibri" w:hAnsi="Calibri"/>
                <w:b/>
                <w:bCs/>
              </w:rPr>
            </w:pPr>
            <w:r w:rsidRPr="00E14A06">
              <w:rPr>
                <w:rFonts w:ascii="Calibri" w:hAnsi="Calibri"/>
                <w:b/>
                <w:bCs/>
              </w:rPr>
              <w:t>IAO 15.4</w:t>
            </w:r>
          </w:p>
        </w:tc>
        <w:tc>
          <w:tcPr>
            <w:tcW w:w="4520" w:type="pct"/>
            <w:tcBorders>
              <w:top w:val="single" w:sz="4" w:space="0" w:color="auto"/>
              <w:bottom w:val="single" w:sz="4" w:space="0" w:color="auto"/>
            </w:tcBorders>
          </w:tcPr>
          <w:p w14:paraId="0AFBA1F8" w14:textId="77777777" w:rsidR="003F79AA" w:rsidRPr="00E14A06" w:rsidRDefault="003F79AA" w:rsidP="00ED7FCE">
            <w:pPr>
              <w:spacing w:after="120"/>
              <w:jc w:val="both"/>
              <w:rPr>
                <w:rFonts w:ascii="Calibri" w:hAnsi="Calibri"/>
              </w:rPr>
            </w:pPr>
            <w:r w:rsidRPr="00E14A06">
              <w:rPr>
                <w:rFonts w:ascii="Calibri" w:hAnsi="Calibri"/>
              </w:rPr>
              <w:t xml:space="preserve">Los Oferentes </w:t>
            </w:r>
            <w:r w:rsidRPr="00E14A06">
              <w:rPr>
                <w:rFonts w:ascii="Calibri" w:hAnsi="Calibri"/>
                <w:i/>
                <w:iCs/>
              </w:rPr>
              <w:t>[indicar “tendrán” o “no tendrán”]</w:t>
            </w:r>
            <w:r w:rsidRPr="00E14A06">
              <w:rPr>
                <w:rFonts w:ascii="Calibri" w:hAnsi="Calibri"/>
              </w:rPr>
              <w:t xml:space="preserve"> que demostrar que sus necesidades en moneda extranjera incluidas en  los precios unitarios son razonables y se ajustan a los requisitos de la Subcláusula 15.1 de las IAO</w:t>
            </w:r>
            <w:r w:rsidR="00ED3BF8" w:rsidRPr="00E14A06">
              <w:rPr>
                <w:rFonts w:ascii="Calibri" w:hAnsi="Calibri"/>
              </w:rPr>
              <w:t xml:space="preserve">: </w:t>
            </w:r>
            <w:r w:rsidR="00ED3BF8" w:rsidRPr="00E14A06">
              <w:rPr>
                <w:rFonts w:ascii="Calibri" w:hAnsi="Calibri"/>
                <w:b/>
              </w:rPr>
              <w:t>NO APLICA</w:t>
            </w:r>
          </w:p>
        </w:tc>
      </w:tr>
      <w:tr w:rsidR="003F79AA" w:rsidRPr="00E14A06" w14:paraId="2E6EB97C" w14:textId="77777777" w:rsidTr="00F9292B">
        <w:trPr>
          <w:cantSplit/>
          <w:tblCellSpacing w:w="11" w:type="dxa"/>
        </w:trPr>
        <w:tc>
          <w:tcPr>
            <w:tcW w:w="446" w:type="pct"/>
            <w:tcBorders>
              <w:top w:val="single" w:sz="4" w:space="0" w:color="auto"/>
              <w:bottom w:val="single" w:sz="4" w:space="0" w:color="auto"/>
            </w:tcBorders>
          </w:tcPr>
          <w:p w14:paraId="663A7332" w14:textId="77777777" w:rsidR="003F79AA" w:rsidRPr="00E14A06" w:rsidRDefault="003F79AA" w:rsidP="009160EC">
            <w:pPr>
              <w:spacing w:after="120"/>
              <w:rPr>
                <w:rFonts w:ascii="Calibri" w:hAnsi="Calibri"/>
                <w:b/>
                <w:bCs/>
              </w:rPr>
            </w:pPr>
            <w:r w:rsidRPr="00E14A06">
              <w:rPr>
                <w:rFonts w:ascii="Calibri" w:hAnsi="Calibri"/>
                <w:b/>
                <w:bCs/>
              </w:rPr>
              <w:t>IAO 16.1</w:t>
            </w:r>
          </w:p>
        </w:tc>
        <w:tc>
          <w:tcPr>
            <w:tcW w:w="4520" w:type="pct"/>
            <w:tcBorders>
              <w:top w:val="single" w:sz="4" w:space="0" w:color="auto"/>
              <w:bottom w:val="single" w:sz="4" w:space="0" w:color="auto"/>
            </w:tcBorders>
          </w:tcPr>
          <w:p w14:paraId="6B621FE6" w14:textId="0090A1F0" w:rsidR="003F79AA" w:rsidRPr="00E14A06" w:rsidRDefault="003F79AA" w:rsidP="00FA0044">
            <w:pPr>
              <w:spacing w:after="120"/>
              <w:jc w:val="both"/>
              <w:rPr>
                <w:rFonts w:ascii="Calibri" w:hAnsi="Calibri"/>
                <w:i/>
                <w:iCs/>
              </w:rPr>
            </w:pPr>
            <w:r w:rsidRPr="00E14A06">
              <w:rPr>
                <w:rFonts w:ascii="Calibri" w:hAnsi="Calibri"/>
              </w:rPr>
              <w:t>El período</w:t>
            </w:r>
            <w:r w:rsidR="00ED3BF8" w:rsidRPr="00E14A06">
              <w:rPr>
                <w:rFonts w:ascii="Calibri" w:hAnsi="Calibri"/>
              </w:rPr>
              <w:t xml:space="preserve"> de validez de las Ofertas será</w:t>
            </w:r>
            <w:r w:rsidR="00FB2D99" w:rsidRPr="00E14A06">
              <w:rPr>
                <w:rFonts w:ascii="Calibri" w:hAnsi="Calibri"/>
              </w:rPr>
              <w:t xml:space="preserve"> </w:t>
            </w:r>
            <w:r w:rsidR="00FA0044" w:rsidRPr="00E14A06">
              <w:rPr>
                <w:rFonts w:ascii="Calibri" w:hAnsi="Calibri"/>
              </w:rPr>
              <w:t xml:space="preserve">de </w:t>
            </w:r>
            <w:r w:rsidR="00FB2D99" w:rsidRPr="00E14A06">
              <w:rPr>
                <w:rFonts w:ascii="Calibri" w:hAnsi="Calibri"/>
              </w:rPr>
              <w:t>90 días</w:t>
            </w:r>
          </w:p>
        </w:tc>
      </w:tr>
      <w:tr w:rsidR="003F79AA" w:rsidRPr="00E14A06" w14:paraId="6A9FF1B9" w14:textId="77777777" w:rsidTr="00F9292B">
        <w:trPr>
          <w:cantSplit/>
          <w:tblCellSpacing w:w="11" w:type="dxa"/>
        </w:trPr>
        <w:tc>
          <w:tcPr>
            <w:tcW w:w="446" w:type="pct"/>
            <w:tcBorders>
              <w:top w:val="single" w:sz="4" w:space="0" w:color="auto"/>
              <w:bottom w:val="single" w:sz="4" w:space="0" w:color="auto"/>
            </w:tcBorders>
          </w:tcPr>
          <w:p w14:paraId="68CE987F" w14:textId="77777777" w:rsidR="003F79AA" w:rsidRPr="00E14A06" w:rsidRDefault="003F79AA" w:rsidP="009160EC">
            <w:pPr>
              <w:spacing w:after="120"/>
              <w:rPr>
                <w:rFonts w:ascii="Calibri" w:hAnsi="Calibri"/>
                <w:b/>
                <w:bCs/>
              </w:rPr>
            </w:pPr>
            <w:r w:rsidRPr="00E14A06">
              <w:rPr>
                <w:rFonts w:ascii="Calibri" w:hAnsi="Calibri"/>
                <w:b/>
                <w:bCs/>
              </w:rPr>
              <w:t>IAO 17.1</w:t>
            </w:r>
          </w:p>
        </w:tc>
        <w:tc>
          <w:tcPr>
            <w:tcW w:w="4520" w:type="pct"/>
            <w:tcBorders>
              <w:top w:val="single" w:sz="4" w:space="0" w:color="auto"/>
              <w:bottom w:val="single" w:sz="4" w:space="0" w:color="auto"/>
            </w:tcBorders>
          </w:tcPr>
          <w:p w14:paraId="58BD20CB" w14:textId="395210F3" w:rsidR="003F79AA" w:rsidRPr="00E14A06" w:rsidRDefault="003F79AA" w:rsidP="00ED7FCE">
            <w:pPr>
              <w:pStyle w:val="Outline"/>
              <w:spacing w:before="0" w:after="120"/>
              <w:jc w:val="both"/>
              <w:rPr>
                <w:rFonts w:ascii="Calibri" w:hAnsi="Calibri"/>
                <w:kern w:val="0"/>
                <w:szCs w:val="24"/>
                <w:lang w:val="es-AR"/>
              </w:rPr>
            </w:pPr>
            <w:r w:rsidRPr="00E14A06">
              <w:rPr>
                <w:rFonts w:ascii="Calibri" w:hAnsi="Calibri"/>
                <w:kern w:val="0"/>
                <w:szCs w:val="24"/>
                <w:lang w:val="es-ES_tradnl"/>
              </w:rPr>
              <w:t>La Oferta deberá incluir una “</w:t>
            </w:r>
            <w:r w:rsidR="00AB183B" w:rsidRPr="00E14A06">
              <w:rPr>
                <w:rFonts w:ascii="Calibri" w:hAnsi="Calibri"/>
                <w:kern w:val="0"/>
                <w:szCs w:val="24"/>
                <w:lang w:val="es-ES_tradnl"/>
              </w:rPr>
              <w:t xml:space="preserve">Manifestación con carácter de </w:t>
            </w:r>
            <w:r w:rsidRPr="00E14A06">
              <w:rPr>
                <w:rFonts w:ascii="Calibri" w:hAnsi="Calibri"/>
                <w:kern w:val="0"/>
                <w:szCs w:val="24"/>
                <w:lang w:val="es-ES_tradnl"/>
              </w:rPr>
              <w:t xml:space="preserve">Declaración de </w:t>
            </w:r>
            <w:r w:rsidRPr="00E14A06">
              <w:rPr>
                <w:rFonts w:ascii="Calibri" w:hAnsi="Calibri"/>
                <w:szCs w:val="24"/>
                <w:lang w:val="es-MX"/>
              </w:rPr>
              <w:t xml:space="preserve">Mantenimiento </w:t>
            </w:r>
            <w:r w:rsidRPr="00E14A06">
              <w:rPr>
                <w:rFonts w:ascii="Calibri" w:hAnsi="Calibri"/>
                <w:kern w:val="0"/>
                <w:szCs w:val="24"/>
                <w:lang w:val="es-ES_tradnl"/>
              </w:rPr>
              <w:t>de la Oferta” utilizando el formulario incluido en la Sección  X</w:t>
            </w:r>
            <w:r w:rsidR="005A52BC" w:rsidRPr="00E14A06">
              <w:rPr>
                <w:rFonts w:ascii="Calibri" w:hAnsi="Calibri"/>
                <w:kern w:val="0"/>
                <w:szCs w:val="24"/>
                <w:lang w:val="es-ES_tradnl"/>
              </w:rPr>
              <w:t xml:space="preserve">, la que deberá </w:t>
            </w:r>
            <w:r w:rsidR="005A52BC" w:rsidRPr="00E14A06">
              <w:rPr>
                <w:rFonts w:ascii="Calibri" w:hAnsi="Calibri" w:cs="Calibri"/>
                <w:iCs/>
                <w:szCs w:val="24"/>
                <w:lang w:val="es-ES"/>
              </w:rPr>
              <w:t xml:space="preserve"> estar </w:t>
            </w:r>
            <w:r w:rsidR="005A52BC" w:rsidRPr="00E14A06">
              <w:rPr>
                <w:rFonts w:ascii="Calibri" w:hAnsi="Calibri" w:cs="Calibri"/>
                <w:i/>
                <w:szCs w:val="24"/>
                <w:lang w:val="es-ES"/>
              </w:rPr>
              <w:t>firmada por el representante legal o apoderado del Oferente</w:t>
            </w:r>
            <w:r w:rsidR="005A52BC" w:rsidRPr="00E14A06">
              <w:rPr>
                <w:rFonts w:ascii="Calibri" w:hAnsi="Calibri" w:cs="Calibri"/>
                <w:i/>
                <w:iCs/>
                <w:szCs w:val="24"/>
                <w:lang w:val="es-ES"/>
              </w:rPr>
              <w:t>, la falta de firma de este formulario o su no presentación determinará el rechazo de la oferta</w:t>
            </w:r>
            <w:r w:rsidR="005A52BC" w:rsidRPr="00E14A06">
              <w:rPr>
                <w:rFonts w:ascii="Calibri" w:hAnsi="Calibri"/>
                <w:i/>
                <w:szCs w:val="24"/>
                <w:lang w:val="es-ES"/>
              </w:rPr>
              <w:t>.</w:t>
            </w:r>
            <w:r w:rsidR="005A52BC" w:rsidRPr="00E14A06">
              <w:rPr>
                <w:rFonts w:ascii="Calibri" w:hAnsi="Calibri" w:cs="Calibri"/>
                <w:i/>
                <w:iCs/>
                <w:szCs w:val="24"/>
                <w:lang w:val="es-ES"/>
              </w:rPr>
              <w:t xml:space="preserve"> De contemplarse alguno de los supuestos previstos en las IAO </w:t>
            </w:r>
            <w:r w:rsidR="007462F5" w:rsidRPr="00E14A06">
              <w:rPr>
                <w:rFonts w:ascii="Calibri" w:hAnsi="Calibri" w:cs="Calibri"/>
                <w:i/>
                <w:iCs/>
                <w:szCs w:val="24"/>
                <w:lang w:val="es-ES"/>
              </w:rPr>
              <w:t xml:space="preserve"> 17.5 </w:t>
            </w:r>
            <w:r w:rsidR="005A52BC" w:rsidRPr="00E14A06">
              <w:rPr>
                <w:rFonts w:ascii="Calibri" w:hAnsi="Calibri" w:cs="Calibri"/>
                <w:i/>
                <w:iCs/>
                <w:szCs w:val="24"/>
                <w:lang w:val="es-ES"/>
              </w:rPr>
              <w:t>se declarará no elegible al Oferente para la participación en futuros procesos por un periodo de 3 años</w:t>
            </w:r>
            <w:r w:rsidR="005A52BC" w:rsidRPr="00E14A06">
              <w:rPr>
                <w:rFonts w:ascii="Calibri" w:hAnsi="Calibri" w:cs="Calibri"/>
                <w:i/>
                <w:szCs w:val="24"/>
                <w:lang w:val="es-AR"/>
              </w:rPr>
              <w:t xml:space="preserve"> contados a partir de la fecha de presentación de las ofertas. Asimismo se comunicará a</w:t>
            </w:r>
            <w:r w:rsidR="005E2E3B" w:rsidRPr="00E14A06">
              <w:rPr>
                <w:rFonts w:ascii="Calibri" w:hAnsi="Calibri" w:cs="Calibri"/>
                <w:i/>
                <w:szCs w:val="24"/>
                <w:lang w:val="es-AR"/>
              </w:rPr>
              <w:t xml:space="preserve">l </w:t>
            </w:r>
            <w:r w:rsidR="00FB2D99" w:rsidRPr="00E14A06">
              <w:rPr>
                <w:rFonts w:ascii="Calibri" w:hAnsi="Calibri" w:cs="Calibri"/>
                <w:i/>
                <w:szCs w:val="24"/>
                <w:lang w:val="es-AR"/>
              </w:rPr>
              <w:t>SERCOP</w:t>
            </w:r>
            <w:r w:rsidR="006D4200" w:rsidRPr="00E14A06">
              <w:rPr>
                <w:rFonts w:ascii="Calibri" w:hAnsi="Calibri" w:cs="Calibri"/>
                <w:i/>
                <w:szCs w:val="24"/>
                <w:lang w:val="es-AR"/>
              </w:rPr>
              <w:t xml:space="preserve">  </w:t>
            </w:r>
            <w:r w:rsidR="005E2E3B" w:rsidRPr="00E14A06">
              <w:rPr>
                <w:rFonts w:ascii="Calibri" w:hAnsi="Calibri" w:cs="Calibri"/>
                <w:i/>
                <w:szCs w:val="24"/>
                <w:lang w:val="es-AR"/>
              </w:rPr>
              <w:t>y a</w:t>
            </w:r>
            <w:r w:rsidR="005A52BC" w:rsidRPr="00E14A06">
              <w:rPr>
                <w:rFonts w:ascii="Calibri" w:hAnsi="Calibri" w:cs="Calibri"/>
                <w:i/>
                <w:szCs w:val="24"/>
                <w:lang w:val="es-AR"/>
              </w:rPr>
              <w:t xml:space="preserve"> otras instituciones financieras con las cuales el BID tiene acuerdo sobre el particular que la sanción prevista en esta cláusula ha sido aplicada.</w:t>
            </w:r>
            <w:r w:rsidR="005A52BC" w:rsidRPr="00E14A06">
              <w:rPr>
                <w:rFonts w:ascii="Calibri" w:hAnsi="Calibri"/>
                <w:i/>
                <w:iCs/>
                <w:szCs w:val="24"/>
                <w:lang w:val="es-AR"/>
              </w:rPr>
              <w:t xml:space="preserve"> </w:t>
            </w:r>
          </w:p>
        </w:tc>
      </w:tr>
      <w:tr w:rsidR="003F79AA" w:rsidRPr="00E14A06" w14:paraId="2F96A861" w14:textId="77777777" w:rsidTr="00F9292B">
        <w:trPr>
          <w:cantSplit/>
          <w:tblCellSpacing w:w="11" w:type="dxa"/>
        </w:trPr>
        <w:tc>
          <w:tcPr>
            <w:tcW w:w="446" w:type="pct"/>
            <w:tcBorders>
              <w:top w:val="single" w:sz="4" w:space="0" w:color="auto"/>
              <w:bottom w:val="single" w:sz="4" w:space="0" w:color="auto"/>
            </w:tcBorders>
          </w:tcPr>
          <w:p w14:paraId="15092837" w14:textId="77777777" w:rsidR="003F79AA" w:rsidRPr="00E14A06" w:rsidRDefault="003F79AA" w:rsidP="009160EC">
            <w:pPr>
              <w:spacing w:after="120"/>
              <w:rPr>
                <w:rFonts w:ascii="Calibri" w:hAnsi="Calibri"/>
                <w:b/>
                <w:bCs/>
              </w:rPr>
            </w:pPr>
            <w:r w:rsidRPr="00E14A06">
              <w:rPr>
                <w:rFonts w:ascii="Calibri" w:hAnsi="Calibri"/>
                <w:b/>
                <w:bCs/>
              </w:rPr>
              <w:t>IAO 17.2</w:t>
            </w:r>
          </w:p>
        </w:tc>
        <w:tc>
          <w:tcPr>
            <w:tcW w:w="4520" w:type="pct"/>
            <w:tcBorders>
              <w:top w:val="single" w:sz="4" w:space="0" w:color="auto"/>
              <w:bottom w:val="single" w:sz="4" w:space="0" w:color="auto"/>
            </w:tcBorders>
          </w:tcPr>
          <w:p w14:paraId="1B588FF0" w14:textId="1C61182A" w:rsidR="003F79AA" w:rsidRPr="00E14A06" w:rsidRDefault="003F79AA" w:rsidP="00ED7FCE">
            <w:pPr>
              <w:spacing w:after="120"/>
              <w:rPr>
                <w:rFonts w:ascii="Calibri" w:hAnsi="Calibri"/>
                <w:i/>
                <w:iCs/>
              </w:rPr>
            </w:pPr>
            <w:r w:rsidRPr="00E14A06">
              <w:rPr>
                <w:rFonts w:ascii="Calibri" w:hAnsi="Calibri"/>
              </w:rPr>
              <w:t>El monto de la Garantía de la Oferta es:</w:t>
            </w:r>
            <w:r w:rsidR="00DE46C0" w:rsidRPr="00E14A06">
              <w:rPr>
                <w:rFonts w:ascii="Calibri" w:hAnsi="Calibri"/>
              </w:rPr>
              <w:t xml:space="preserve"> </w:t>
            </w:r>
            <w:r w:rsidRPr="00E14A06">
              <w:rPr>
                <w:rFonts w:ascii="Calibri" w:hAnsi="Calibri"/>
                <w:i/>
                <w:iCs/>
              </w:rPr>
              <w:t xml:space="preserve"> </w:t>
            </w:r>
            <w:r w:rsidR="00FB2D99" w:rsidRPr="00E14A06">
              <w:rPr>
                <w:rFonts w:ascii="Calibri" w:hAnsi="Calibri"/>
                <w:i/>
                <w:iCs/>
              </w:rPr>
              <w:t>NO APLICA</w:t>
            </w:r>
          </w:p>
        </w:tc>
      </w:tr>
      <w:tr w:rsidR="003F79AA" w:rsidRPr="00E14A06" w14:paraId="41D2BA54" w14:textId="77777777" w:rsidTr="00F9292B">
        <w:trPr>
          <w:cantSplit/>
          <w:tblCellSpacing w:w="11" w:type="dxa"/>
        </w:trPr>
        <w:tc>
          <w:tcPr>
            <w:tcW w:w="446" w:type="pct"/>
            <w:tcBorders>
              <w:top w:val="single" w:sz="4" w:space="0" w:color="auto"/>
              <w:bottom w:val="single" w:sz="4" w:space="0" w:color="auto"/>
            </w:tcBorders>
          </w:tcPr>
          <w:p w14:paraId="41C661F0" w14:textId="77777777" w:rsidR="003F79AA" w:rsidRPr="00E14A06" w:rsidRDefault="003F79AA" w:rsidP="009160EC">
            <w:pPr>
              <w:spacing w:after="120"/>
              <w:rPr>
                <w:rFonts w:ascii="Calibri" w:hAnsi="Calibri"/>
                <w:b/>
                <w:bCs/>
              </w:rPr>
            </w:pPr>
            <w:r w:rsidRPr="00E14A06">
              <w:rPr>
                <w:rFonts w:ascii="Calibri" w:hAnsi="Calibri"/>
                <w:b/>
                <w:bCs/>
              </w:rPr>
              <w:t>IAO 18.1</w:t>
            </w:r>
          </w:p>
        </w:tc>
        <w:tc>
          <w:tcPr>
            <w:tcW w:w="4520" w:type="pct"/>
            <w:tcBorders>
              <w:top w:val="single" w:sz="4" w:space="0" w:color="auto"/>
              <w:bottom w:val="single" w:sz="4" w:space="0" w:color="auto"/>
            </w:tcBorders>
          </w:tcPr>
          <w:p w14:paraId="3209ECEB" w14:textId="4AFB740F" w:rsidR="003F79AA" w:rsidRPr="00E14A06" w:rsidRDefault="00FB2D99" w:rsidP="001724B2">
            <w:pPr>
              <w:spacing w:after="120"/>
              <w:rPr>
                <w:rFonts w:ascii="Calibri" w:hAnsi="Calibri"/>
                <w:lang w:val="es-CO"/>
              </w:rPr>
            </w:pPr>
            <w:r w:rsidRPr="00E14A06">
              <w:rPr>
                <w:rFonts w:ascii="Calibri" w:hAnsi="Calibri"/>
                <w:i/>
                <w:iCs/>
                <w:lang w:val="es-CO"/>
              </w:rPr>
              <w:t>“No se considerarán”</w:t>
            </w:r>
            <w:r w:rsidRPr="00E14A06">
              <w:rPr>
                <w:rFonts w:ascii="Calibri" w:hAnsi="Calibri"/>
                <w:lang w:val="es-CO"/>
              </w:rPr>
              <w:t xml:space="preserve"> Ofertas alternativas </w:t>
            </w:r>
            <w:r w:rsidR="00ED3BF8" w:rsidRPr="00E14A06">
              <w:rPr>
                <w:rFonts w:ascii="Calibri" w:hAnsi="Calibri"/>
                <w:i/>
                <w:iCs/>
                <w:lang w:val="es-CO"/>
              </w:rPr>
              <w:t xml:space="preserve"> </w:t>
            </w:r>
          </w:p>
        </w:tc>
      </w:tr>
      <w:tr w:rsidR="003F79AA" w:rsidRPr="00E14A06" w14:paraId="3C007A8F" w14:textId="77777777" w:rsidTr="00F9292B">
        <w:trPr>
          <w:cantSplit/>
          <w:tblCellSpacing w:w="11" w:type="dxa"/>
        </w:trPr>
        <w:tc>
          <w:tcPr>
            <w:tcW w:w="446" w:type="pct"/>
            <w:tcBorders>
              <w:top w:val="single" w:sz="4" w:space="0" w:color="auto"/>
              <w:bottom w:val="single" w:sz="4" w:space="0" w:color="auto"/>
            </w:tcBorders>
          </w:tcPr>
          <w:p w14:paraId="4C4302E1" w14:textId="77777777" w:rsidR="003F79AA" w:rsidRPr="00E14A06" w:rsidRDefault="003F79AA" w:rsidP="009160EC">
            <w:pPr>
              <w:spacing w:after="120"/>
              <w:rPr>
                <w:rFonts w:ascii="Calibri" w:hAnsi="Calibri"/>
                <w:b/>
                <w:bCs/>
              </w:rPr>
            </w:pPr>
            <w:r w:rsidRPr="00E14A06">
              <w:rPr>
                <w:rFonts w:ascii="Calibri" w:hAnsi="Calibri"/>
                <w:b/>
                <w:bCs/>
              </w:rPr>
              <w:lastRenderedPageBreak/>
              <w:t>IAO 19.1</w:t>
            </w:r>
          </w:p>
        </w:tc>
        <w:tc>
          <w:tcPr>
            <w:tcW w:w="4520" w:type="pct"/>
            <w:tcBorders>
              <w:top w:val="single" w:sz="4" w:space="0" w:color="auto"/>
              <w:bottom w:val="single" w:sz="4" w:space="0" w:color="auto"/>
            </w:tcBorders>
          </w:tcPr>
          <w:p w14:paraId="41D24DD3" w14:textId="52E80C6D" w:rsidR="003F79AA" w:rsidRPr="00E14A06" w:rsidRDefault="003F79AA">
            <w:pPr>
              <w:spacing w:after="120"/>
              <w:rPr>
                <w:rFonts w:ascii="Calibri" w:hAnsi="Calibri"/>
                <w:i/>
                <w:iCs/>
              </w:rPr>
            </w:pPr>
            <w:r w:rsidRPr="00E14A06">
              <w:rPr>
                <w:rFonts w:ascii="Calibri" w:hAnsi="Calibri"/>
              </w:rPr>
              <w:t xml:space="preserve">El número de copias de la Oferta que los </w:t>
            </w:r>
            <w:r w:rsidR="00ED3BF8" w:rsidRPr="00E14A06">
              <w:rPr>
                <w:rFonts w:ascii="Calibri" w:hAnsi="Calibri"/>
              </w:rPr>
              <w:t>Oferentes deberán  presentar</w:t>
            </w:r>
            <w:r w:rsidR="00995F37" w:rsidRPr="00E14A06">
              <w:rPr>
                <w:rFonts w:ascii="Calibri" w:hAnsi="Calibri"/>
              </w:rPr>
              <w:t xml:space="preserve"> una (1) </w:t>
            </w:r>
            <w:r w:rsidR="00ED3BF8" w:rsidRPr="00E14A06">
              <w:rPr>
                <w:rFonts w:ascii="Calibri" w:hAnsi="Calibri"/>
              </w:rPr>
              <w:t xml:space="preserve">copia. Asimismo se deberá presentar </w:t>
            </w:r>
            <w:r w:rsidR="00DD3338" w:rsidRPr="00E14A06">
              <w:rPr>
                <w:rFonts w:ascii="Calibri" w:hAnsi="Calibri"/>
              </w:rPr>
              <w:t>en soporte digital toda la información que conforma la oferta</w:t>
            </w:r>
            <w:r w:rsidR="00016EFF" w:rsidRPr="00E14A06">
              <w:rPr>
                <w:rFonts w:ascii="Calibri" w:hAnsi="Calibri"/>
              </w:rPr>
              <w:t xml:space="preserve"> en formato pdf.</w:t>
            </w:r>
            <w:r w:rsidR="00016EFF" w:rsidRPr="00E14A06">
              <w:rPr>
                <w:rFonts w:ascii="Calibri" w:hAnsi="Calibri"/>
                <w:i/>
                <w:iCs/>
              </w:rPr>
              <w:t xml:space="preserve"> </w:t>
            </w:r>
            <w:r w:rsidR="00FB2D99" w:rsidRPr="00E14A06">
              <w:rPr>
                <w:rFonts w:ascii="Calibri" w:hAnsi="Calibri"/>
                <w:i/>
                <w:iCs/>
              </w:rPr>
              <w:t xml:space="preserve"> </w:t>
            </w:r>
            <w:r w:rsidR="00016EFF" w:rsidRPr="00E14A06">
              <w:rPr>
                <w:rFonts w:ascii="Calibri" w:hAnsi="Calibri"/>
                <w:i/>
                <w:iCs/>
              </w:rPr>
              <w:t>La oferta económica se presentará obligatoriamente en formato Excel, como respaldo a la oferta física.</w:t>
            </w:r>
          </w:p>
        </w:tc>
      </w:tr>
      <w:tr w:rsidR="003F79AA" w:rsidRPr="00E14A06" w14:paraId="0841BB94" w14:textId="77777777" w:rsidTr="00F9292B">
        <w:trPr>
          <w:cantSplit/>
          <w:tblCellSpacing w:w="11" w:type="dxa"/>
        </w:trPr>
        <w:tc>
          <w:tcPr>
            <w:tcW w:w="4977" w:type="pct"/>
            <w:gridSpan w:val="2"/>
            <w:tcBorders>
              <w:top w:val="single" w:sz="4" w:space="0" w:color="auto"/>
              <w:bottom w:val="single" w:sz="4" w:space="0" w:color="auto"/>
            </w:tcBorders>
          </w:tcPr>
          <w:p w14:paraId="796A90CB" w14:textId="77777777" w:rsidR="003F79AA" w:rsidRPr="00E14A06" w:rsidRDefault="003F79AA" w:rsidP="009160EC">
            <w:pPr>
              <w:pStyle w:val="Normali"/>
              <w:jc w:val="center"/>
              <w:rPr>
                <w:rFonts w:ascii="Calibri" w:hAnsi="Calibri"/>
                <w:b/>
                <w:bCs/>
                <w:szCs w:val="24"/>
                <w:lang w:val="es-AR"/>
              </w:rPr>
            </w:pPr>
            <w:r w:rsidRPr="00E14A06">
              <w:rPr>
                <w:rFonts w:ascii="Calibri" w:hAnsi="Calibri"/>
                <w:b/>
                <w:bCs/>
                <w:szCs w:val="24"/>
                <w:lang w:val="es-ES_tradnl"/>
              </w:rPr>
              <w:t>D. Presentación de las Ofertas</w:t>
            </w:r>
          </w:p>
        </w:tc>
      </w:tr>
      <w:tr w:rsidR="003F79AA" w:rsidRPr="00E14A06" w14:paraId="73A4021C" w14:textId="77777777" w:rsidTr="00F9292B">
        <w:trPr>
          <w:cantSplit/>
          <w:tblCellSpacing w:w="11" w:type="dxa"/>
        </w:trPr>
        <w:tc>
          <w:tcPr>
            <w:tcW w:w="446" w:type="pct"/>
            <w:tcBorders>
              <w:top w:val="single" w:sz="4" w:space="0" w:color="auto"/>
              <w:bottom w:val="single" w:sz="4" w:space="0" w:color="auto"/>
            </w:tcBorders>
          </w:tcPr>
          <w:p w14:paraId="5CC5CBBF" w14:textId="77777777" w:rsidR="003F79AA" w:rsidRPr="00E14A06" w:rsidRDefault="003F79AA" w:rsidP="009160EC">
            <w:pPr>
              <w:spacing w:after="120"/>
              <w:rPr>
                <w:rFonts w:ascii="Calibri" w:hAnsi="Calibri"/>
                <w:b/>
                <w:bCs/>
              </w:rPr>
            </w:pPr>
            <w:r w:rsidRPr="00E14A06">
              <w:rPr>
                <w:rFonts w:ascii="Calibri" w:hAnsi="Calibri"/>
                <w:b/>
                <w:bCs/>
              </w:rPr>
              <w:t>IAO 20.1</w:t>
            </w:r>
          </w:p>
        </w:tc>
        <w:tc>
          <w:tcPr>
            <w:tcW w:w="4520" w:type="pct"/>
            <w:tcBorders>
              <w:top w:val="single" w:sz="4" w:space="0" w:color="auto"/>
              <w:bottom w:val="single" w:sz="4" w:space="0" w:color="auto"/>
            </w:tcBorders>
          </w:tcPr>
          <w:p w14:paraId="2B2633F5" w14:textId="77777777" w:rsidR="003F79AA" w:rsidRPr="00E14A06" w:rsidRDefault="003F79AA" w:rsidP="00ED7FCE">
            <w:pPr>
              <w:spacing w:after="120"/>
              <w:jc w:val="both"/>
              <w:rPr>
                <w:rFonts w:ascii="Calibri" w:hAnsi="Calibri"/>
              </w:rPr>
            </w:pPr>
            <w:r w:rsidRPr="00E14A06">
              <w:rPr>
                <w:rFonts w:ascii="Calibri" w:hAnsi="Calibri"/>
              </w:rPr>
              <w:t xml:space="preserve">Los Oferentes </w:t>
            </w:r>
            <w:r w:rsidR="00DE46C0" w:rsidRPr="00E14A06">
              <w:rPr>
                <w:rFonts w:ascii="Calibri" w:hAnsi="Calibri"/>
              </w:rPr>
              <w:t xml:space="preserve">no </w:t>
            </w:r>
            <w:r w:rsidRPr="00E14A06">
              <w:rPr>
                <w:rFonts w:ascii="Calibri" w:hAnsi="Calibri"/>
              </w:rPr>
              <w:t>podrán presentar Ofertas electrónicamente</w:t>
            </w:r>
            <w:r w:rsidR="00DE46C0" w:rsidRPr="00E14A06">
              <w:rPr>
                <w:rFonts w:ascii="Calibri" w:hAnsi="Calibri"/>
              </w:rPr>
              <w:t xml:space="preserve"> ni por correo postal.</w:t>
            </w:r>
            <w:r w:rsidR="00ED3BF8" w:rsidRPr="00E14A06">
              <w:rPr>
                <w:rFonts w:ascii="Calibri" w:hAnsi="Calibri"/>
              </w:rPr>
              <w:t xml:space="preserve"> </w:t>
            </w:r>
          </w:p>
        </w:tc>
      </w:tr>
      <w:tr w:rsidR="003F79AA" w:rsidRPr="00E14A06" w14:paraId="6FC55794" w14:textId="77777777" w:rsidTr="00F9292B">
        <w:trPr>
          <w:cantSplit/>
          <w:tblCellSpacing w:w="11" w:type="dxa"/>
        </w:trPr>
        <w:tc>
          <w:tcPr>
            <w:tcW w:w="446" w:type="pct"/>
            <w:tcBorders>
              <w:top w:val="single" w:sz="4" w:space="0" w:color="auto"/>
              <w:bottom w:val="single" w:sz="4" w:space="0" w:color="auto"/>
            </w:tcBorders>
          </w:tcPr>
          <w:p w14:paraId="75F1F0A4" w14:textId="77777777" w:rsidR="003F79AA" w:rsidRPr="00E14A06" w:rsidRDefault="003F79AA" w:rsidP="009160EC">
            <w:pPr>
              <w:spacing w:after="120"/>
              <w:rPr>
                <w:rFonts w:ascii="Calibri" w:hAnsi="Calibri"/>
                <w:b/>
                <w:bCs/>
              </w:rPr>
            </w:pPr>
            <w:r w:rsidRPr="00E14A06">
              <w:rPr>
                <w:rFonts w:ascii="Calibri" w:hAnsi="Calibri"/>
                <w:b/>
                <w:bCs/>
              </w:rPr>
              <w:t>IAO 20.2 (a)</w:t>
            </w:r>
          </w:p>
        </w:tc>
        <w:tc>
          <w:tcPr>
            <w:tcW w:w="4520" w:type="pct"/>
            <w:tcBorders>
              <w:top w:val="single" w:sz="4" w:space="0" w:color="auto"/>
              <w:bottom w:val="single" w:sz="4" w:space="0" w:color="auto"/>
            </w:tcBorders>
          </w:tcPr>
          <w:p w14:paraId="5DA9C92C" w14:textId="66B43B59" w:rsidR="00DE46C0" w:rsidRPr="00E14A06" w:rsidRDefault="003F79AA" w:rsidP="00ED7FCE">
            <w:pPr>
              <w:spacing w:after="120"/>
              <w:jc w:val="both"/>
              <w:rPr>
                <w:rFonts w:ascii="Calibri" w:hAnsi="Calibri"/>
                <w:i/>
                <w:iCs/>
              </w:rPr>
            </w:pPr>
            <w:r w:rsidRPr="00E14A06">
              <w:rPr>
                <w:rFonts w:ascii="Calibri" w:hAnsi="Calibri"/>
              </w:rPr>
              <w:t xml:space="preserve">Para propósitos de la presentación de las Ofertas, la dirección del Contratante es: </w:t>
            </w:r>
          </w:p>
          <w:p w14:paraId="55979817" w14:textId="74C3AA64" w:rsidR="003F79AA" w:rsidRPr="00E14A06" w:rsidRDefault="00DE46C0" w:rsidP="00ED7FCE">
            <w:pPr>
              <w:spacing w:after="120"/>
              <w:jc w:val="both"/>
              <w:rPr>
                <w:rFonts w:ascii="Calibri" w:hAnsi="Calibri"/>
                <w:i/>
              </w:rPr>
            </w:pPr>
            <w:r w:rsidRPr="00E14A06">
              <w:rPr>
                <w:rFonts w:ascii="Calibri" w:hAnsi="Calibri"/>
                <w:i/>
              </w:rPr>
              <w:t xml:space="preserve"> </w:t>
            </w:r>
            <w:r w:rsidR="003F79AA" w:rsidRPr="00E14A06">
              <w:rPr>
                <w:rFonts w:ascii="Calibri" w:hAnsi="Calibri"/>
                <w:i/>
              </w:rPr>
              <w:t>Atención:</w:t>
            </w:r>
            <w:r w:rsidR="00F4086A" w:rsidRPr="00E14A06">
              <w:rPr>
                <w:rFonts w:ascii="Calibri" w:hAnsi="Calibri"/>
                <w:i/>
              </w:rPr>
              <w:t xml:space="preserve"> </w:t>
            </w:r>
            <w:r w:rsidR="00791025" w:rsidRPr="00E14A06">
              <w:rPr>
                <w:rFonts w:ascii="Calibri" w:hAnsi="Calibri"/>
                <w:i/>
              </w:rPr>
              <w:t xml:space="preserve">Ing. </w:t>
            </w:r>
            <w:r w:rsidR="00AF7042">
              <w:rPr>
                <w:rFonts w:ascii="Calibri" w:hAnsi="Calibri"/>
                <w:i/>
              </w:rPr>
              <w:t>Jaime Bucheli</w:t>
            </w:r>
          </w:p>
          <w:p w14:paraId="33B294E8" w14:textId="77777777" w:rsidR="00791025" w:rsidRPr="00E14A06" w:rsidRDefault="003F79AA" w:rsidP="00791025">
            <w:pPr>
              <w:spacing w:after="120"/>
              <w:rPr>
                <w:rFonts w:ascii="Calibri" w:hAnsi="Calibri"/>
                <w:i/>
              </w:rPr>
            </w:pPr>
            <w:r w:rsidRPr="00E14A06">
              <w:rPr>
                <w:rFonts w:ascii="Calibri" w:hAnsi="Calibri"/>
                <w:i/>
              </w:rPr>
              <w:t>Dirección:</w:t>
            </w:r>
            <w:r w:rsidR="00F4086A" w:rsidRPr="00E14A06">
              <w:rPr>
                <w:rFonts w:ascii="Calibri" w:hAnsi="Calibri"/>
                <w:i/>
              </w:rPr>
              <w:t xml:space="preserve"> </w:t>
            </w:r>
            <w:r w:rsidR="00791025" w:rsidRPr="00E14A06">
              <w:rPr>
                <w:rFonts w:ascii="Calibri" w:hAnsi="Calibri"/>
                <w:i/>
              </w:rPr>
              <w:t>Av. Eloy Alfaro N29-150, entre 9 de Octubre y Alemania</w:t>
            </w:r>
          </w:p>
          <w:p w14:paraId="633B7FBF" w14:textId="697740A1" w:rsidR="003F79AA" w:rsidRPr="00E14A06" w:rsidRDefault="003F79AA" w:rsidP="00ED7FCE">
            <w:pPr>
              <w:spacing w:after="120"/>
              <w:rPr>
                <w:rFonts w:ascii="Calibri" w:hAnsi="Calibri"/>
                <w:i/>
                <w:iCs/>
              </w:rPr>
            </w:pPr>
            <w:r w:rsidRPr="00E14A06">
              <w:rPr>
                <w:rFonts w:ascii="Calibri" w:hAnsi="Calibri"/>
                <w:i/>
              </w:rPr>
              <w:t>Número del Piso/ Oficina:</w:t>
            </w:r>
            <w:r w:rsidR="00F4086A" w:rsidRPr="00E14A06">
              <w:rPr>
                <w:rFonts w:ascii="Calibri" w:hAnsi="Calibri"/>
                <w:i/>
              </w:rPr>
              <w:t xml:space="preserve"> </w:t>
            </w:r>
            <w:r w:rsidR="00791025" w:rsidRPr="00E14A06">
              <w:rPr>
                <w:rFonts w:ascii="Calibri" w:hAnsi="Calibri"/>
                <w:i/>
              </w:rPr>
              <w:t>Cuarto Piso (Dirección de Contratación Pública</w:t>
            </w:r>
          </w:p>
          <w:p w14:paraId="7CA0BDCA" w14:textId="1EF74B1D" w:rsidR="00F4086A" w:rsidRPr="00E14A06" w:rsidRDefault="003F79AA" w:rsidP="00ED7FCE">
            <w:pPr>
              <w:spacing w:after="120"/>
              <w:rPr>
                <w:rFonts w:ascii="Calibri" w:hAnsi="Calibri"/>
                <w:i/>
              </w:rPr>
            </w:pPr>
            <w:r w:rsidRPr="00E14A06">
              <w:rPr>
                <w:rFonts w:ascii="Calibri" w:hAnsi="Calibri"/>
                <w:i/>
              </w:rPr>
              <w:t>Ciudad y Código postal</w:t>
            </w:r>
            <w:r w:rsidR="00791025" w:rsidRPr="00E14A06">
              <w:rPr>
                <w:rFonts w:ascii="Calibri" w:hAnsi="Calibri"/>
                <w:i/>
              </w:rPr>
              <w:t xml:space="preserve"> Quito/EC170516</w:t>
            </w:r>
            <w:r w:rsidR="00791025" w:rsidRPr="00E14A06" w:rsidDel="00791025">
              <w:rPr>
                <w:rFonts w:ascii="Calibri" w:hAnsi="Calibri"/>
                <w:i/>
              </w:rPr>
              <w:t xml:space="preserve"> </w:t>
            </w:r>
          </w:p>
          <w:p w14:paraId="3D9DF4CE" w14:textId="524A0456" w:rsidR="003F79AA" w:rsidRPr="00E14A06" w:rsidRDefault="003F79AA" w:rsidP="00ED7FCE">
            <w:pPr>
              <w:spacing w:after="120"/>
              <w:rPr>
                <w:rFonts w:ascii="Calibri" w:hAnsi="Calibri"/>
                <w:i/>
              </w:rPr>
            </w:pPr>
            <w:r w:rsidRPr="00E14A06">
              <w:rPr>
                <w:rFonts w:ascii="Calibri" w:hAnsi="Calibri"/>
                <w:i/>
                <w:lang w:val="pt-BR"/>
              </w:rPr>
              <w:t>País:</w:t>
            </w:r>
            <w:r w:rsidRPr="00E14A06">
              <w:rPr>
                <w:rFonts w:ascii="Calibri" w:hAnsi="Calibri"/>
                <w:lang w:val="pt-BR"/>
              </w:rPr>
              <w:t xml:space="preserve"> </w:t>
            </w:r>
            <w:r w:rsidR="00791025" w:rsidRPr="00E14A06">
              <w:rPr>
                <w:rFonts w:ascii="Calibri" w:hAnsi="Calibri"/>
                <w:i/>
              </w:rPr>
              <w:t>Ecuador</w:t>
            </w:r>
          </w:p>
        </w:tc>
      </w:tr>
      <w:tr w:rsidR="003F79AA" w:rsidRPr="00E14A06" w14:paraId="06B23D22" w14:textId="77777777" w:rsidTr="00F9292B">
        <w:trPr>
          <w:cantSplit/>
          <w:tblCellSpacing w:w="11" w:type="dxa"/>
        </w:trPr>
        <w:tc>
          <w:tcPr>
            <w:tcW w:w="446" w:type="pct"/>
            <w:tcBorders>
              <w:top w:val="single" w:sz="4" w:space="0" w:color="auto"/>
              <w:bottom w:val="single" w:sz="4" w:space="0" w:color="auto"/>
            </w:tcBorders>
          </w:tcPr>
          <w:p w14:paraId="00BDB351" w14:textId="77777777" w:rsidR="003F79AA" w:rsidRPr="00E14A06" w:rsidRDefault="003F79AA" w:rsidP="009160EC">
            <w:pPr>
              <w:spacing w:after="120"/>
              <w:rPr>
                <w:rFonts w:ascii="Calibri" w:hAnsi="Calibri"/>
                <w:b/>
                <w:bCs/>
                <w:lang w:val="pt-BR"/>
              </w:rPr>
            </w:pPr>
            <w:r w:rsidRPr="00E14A06">
              <w:rPr>
                <w:rFonts w:ascii="Calibri" w:hAnsi="Calibri"/>
                <w:b/>
                <w:bCs/>
                <w:lang w:val="pt-BR"/>
              </w:rPr>
              <w:t>IAO 20.2 (b)</w:t>
            </w:r>
          </w:p>
        </w:tc>
        <w:tc>
          <w:tcPr>
            <w:tcW w:w="4520" w:type="pct"/>
            <w:tcBorders>
              <w:top w:val="single" w:sz="4" w:space="0" w:color="auto"/>
              <w:bottom w:val="single" w:sz="4" w:space="0" w:color="auto"/>
            </w:tcBorders>
          </w:tcPr>
          <w:p w14:paraId="53C6A4EF" w14:textId="64794069" w:rsidR="003F79AA" w:rsidRPr="00E14A06" w:rsidRDefault="00027344" w:rsidP="00AF7042">
            <w:pPr>
              <w:spacing w:after="120"/>
              <w:jc w:val="both"/>
              <w:rPr>
                <w:rFonts w:ascii="Calibri" w:hAnsi="Calibri"/>
              </w:rPr>
            </w:pPr>
            <w:r w:rsidRPr="00027344">
              <w:rPr>
                <w:rFonts w:ascii="Arial Narrow" w:hAnsi="Arial Narrow"/>
                <w:lang w:val="es-EC" w:eastAsia="es-EC"/>
              </w:rPr>
              <w:t>BIDIII-RSND-AUT-EEQ-OB-003 AUTOMATIZACIÓN DE RECONECTADORES UBICADOS EN LOS PRIMARIOS A, C Y G DE LA SUBESTACIÓN COTOCOLLAO; PROVISIÓN, CONFIGURACIÓN E INTEGRACIÓN DEL GATEWAY AL SCADA DE LA EEQ, CONEXIÓN DE LOS RECONECTADORES A LOS GATEWAYS QUE INCLUYA PRUEBAS DE OPERACIÓN. CAPACITACIÓN AL PERSONAL DE LA EEQ</w:t>
            </w:r>
          </w:p>
        </w:tc>
      </w:tr>
      <w:tr w:rsidR="003F79AA" w:rsidRPr="00E14A06" w14:paraId="0A420DCA" w14:textId="77777777" w:rsidTr="00F9292B">
        <w:trPr>
          <w:cantSplit/>
          <w:tblCellSpacing w:w="11" w:type="dxa"/>
        </w:trPr>
        <w:tc>
          <w:tcPr>
            <w:tcW w:w="446" w:type="pct"/>
            <w:tcBorders>
              <w:top w:val="single" w:sz="4" w:space="0" w:color="auto"/>
              <w:bottom w:val="single" w:sz="4" w:space="0" w:color="auto"/>
            </w:tcBorders>
          </w:tcPr>
          <w:p w14:paraId="7EDFE41D" w14:textId="77777777" w:rsidR="003F79AA" w:rsidRPr="00E14A06" w:rsidRDefault="003F79AA" w:rsidP="009160EC">
            <w:pPr>
              <w:spacing w:after="120"/>
              <w:rPr>
                <w:rFonts w:ascii="Calibri" w:hAnsi="Calibri"/>
                <w:b/>
                <w:bCs/>
              </w:rPr>
            </w:pPr>
            <w:r w:rsidRPr="00E14A06">
              <w:rPr>
                <w:rFonts w:ascii="Calibri" w:hAnsi="Calibri"/>
                <w:b/>
                <w:bCs/>
              </w:rPr>
              <w:t>IAO 20.2 (c)</w:t>
            </w:r>
          </w:p>
        </w:tc>
        <w:tc>
          <w:tcPr>
            <w:tcW w:w="4520" w:type="pct"/>
            <w:tcBorders>
              <w:top w:val="single" w:sz="4" w:space="0" w:color="auto"/>
              <w:bottom w:val="single" w:sz="4" w:space="0" w:color="auto"/>
            </w:tcBorders>
          </w:tcPr>
          <w:p w14:paraId="6E3F3786" w14:textId="6483A20B" w:rsidR="003F79AA" w:rsidRPr="004927DC" w:rsidRDefault="003F79AA" w:rsidP="00136777">
            <w:pPr>
              <w:spacing w:after="120"/>
              <w:jc w:val="both"/>
              <w:rPr>
                <w:rFonts w:ascii="Calibri" w:hAnsi="Calibri"/>
                <w:i/>
                <w:iCs/>
              </w:rPr>
            </w:pPr>
            <w:r w:rsidRPr="004927DC">
              <w:rPr>
                <w:rFonts w:ascii="Calibri" w:hAnsi="Calibri"/>
              </w:rPr>
              <w:t xml:space="preserve">La nota de advertencia deberá leer “NO ABRIR ANTES DE </w:t>
            </w:r>
            <w:r w:rsidR="004927DC" w:rsidRPr="00DC2A47">
              <w:rPr>
                <w:rFonts w:ascii="Calibri" w:hAnsi="Calibri"/>
              </w:rPr>
              <w:t>18</w:t>
            </w:r>
            <w:r w:rsidR="00007131" w:rsidRPr="00DC2A47">
              <w:rPr>
                <w:rFonts w:ascii="Calibri" w:hAnsi="Calibri"/>
              </w:rPr>
              <w:t>-</w:t>
            </w:r>
            <w:r w:rsidR="00136777" w:rsidRPr="00DC2A47">
              <w:rPr>
                <w:rFonts w:ascii="Calibri" w:hAnsi="Calibri"/>
              </w:rPr>
              <w:t>1</w:t>
            </w:r>
            <w:r w:rsidR="004927DC" w:rsidRPr="00DC2A47">
              <w:rPr>
                <w:rFonts w:ascii="Calibri" w:hAnsi="Calibri"/>
              </w:rPr>
              <w:t>2</w:t>
            </w:r>
            <w:r w:rsidR="00007131" w:rsidRPr="00DC2A47">
              <w:rPr>
                <w:rFonts w:ascii="Calibri" w:hAnsi="Calibri"/>
              </w:rPr>
              <w:t>-201</w:t>
            </w:r>
            <w:r w:rsidR="00AF7042" w:rsidRPr="00DC2A47">
              <w:rPr>
                <w:rFonts w:ascii="Calibri" w:hAnsi="Calibri"/>
              </w:rPr>
              <w:t>8</w:t>
            </w:r>
            <w:r w:rsidR="00007131" w:rsidRPr="00DC2A47">
              <w:rPr>
                <w:rFonts w:ascii="Calibri" w:hAnsi="Calibri"/>
              </w:rPr>
              <w:t xml:space="preserve"> 11:00</w:t>
            </w:r>
            <w:r w:rsidRPr="00DC2A47">
              <w:rPr>
                <w:rFonts w:ascii="Calibri" w:hAnsi="Calibri"/>
                <w:i/>
                <w:iCs/>
              </w:rPr>
              <w:t>”</w:t>
            </w:r>
          </w:p>
        </w:tc>
      </w:tr>
      <w:tr w:rsidR="003F79AA" w:rsidRPr="00E14A06" w14:paraId="506B4194" w14:textId="77777777" w:rsidTr="00F9292B">
        <w:trPr>
          <w:cantSplit/>
          <w:tblCellSpacing w:w="11" w:type="dxa"/>
        </w:trPr>
        <w:tc>
          <w:tcPr>
            <w:tcW w:w="446" w:type="pct"/>
            <w:tcBorders>
              <w:top w:val="single" w:sz="4" w:space="0" w:color="auto"/>
              <w:bottom w:val="single" w:sz="4" w:space="0" w:color="auto"/>
            </w:tcBorders>
          </w:tcPr>
          <w:p w14:paraId="2317A679" w14:textId="77777777" w:rsidR="003F79AA" w:rsidRPr="00E14A06" w:rsidRDefault="003F79AA" w:rsidP="009160EC">
            <w:pPr>
              <w:spacing w:after="120"/>
              <w:rPr>
                <w:rFonts w:ascii="Calibri" w:hAnsi="Calibri"/>
                <w:b/>
                <w:bCs/>
              </w:rPr>
            </w:pPr>
            <w:r w:rsidRPr="00E14A06">
              <w:rPr>
                <w:rFonts w:ascii="Calibri" w:hAnsi="Calibri"/>
                <w:b/>
                <w:bCs/>
              </w:rPr>
              <w:lastRenderedPageBreak/>
              <w:t>IAO 21.1</w:t>
            </w:r>
          </w:p>
        </w:tc>
        <w:tc>
          <w:tcPr>
            <w:tcW w:w="4520" w:type="pct"/>
            <w:tcBorders>
              <w:top w:val="single" w:sz="4" w:space="0" w:color="auto"/>
              <w:bottom w:val="single" w:sz="4" w:space="0" w:color="auto"/>
            </w:tcBorders>
          </w:tcPr>
          <w:p w14:paraId="5D5A2A40" w14:textId="77777777" w:rsidR="003F79AA" w:rsidRPr="00E14A06" w:rsidRDefault="00A34D28" w:rsidP="00ED7FCE">
            <w:pPr>
              <w:spacing w:after="120"/>
              <w:jc w:val="both"/>
              <w:rPr>
                <w:rFonts w:ascii="Calibri" w:hAnsi="Calibri"/>
              </w:rPr>
            </w:pPr>
            <w:r w:rsidRPr="00E14A06">
              <w:rPr>
                <w:rFonts w:ascii="Calibri" w:hAnsi="Calibri"/>
              </w:rPr>
              <w:t>Las fechas y las horas estimadas para este proceso son:</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1984"/>
              <w:gridCol w:w="1417"/>
            </w:tblGrid>
            <w:tr w:rsidR="00D01D77" w:rsidRPr="00E14A06" w14:paraId="03B973FA" w14:textId="77777777" w:rsidTr="004927DC">
              <w:tc>
                <w:tcPr>
                  <w:tcW w:w="5138" w:type="dxa"/>
                  <w:shd w:val="clear" w:color="auto" w:fill="auto"/>
                </w:tcPr>
                <w:p w14:paraId="6713BF3A" w14:textId="77777777" w:rsidR="00A34D28" w:rsidRPr="00E14A06" w:rsidRDefault="00A34D28" w:rsidP="00ED7FCE">
                  <w:pPr>
                    <w:spacing w:after="120"/>
                    <w:jc w:val="both"/>
                    <w:rPr>
                      <w:rFonts w:ascii="Calibri" w:hAnsi="Calibri"/>
                      <w:i/>
                      <w:iCs/>
                    </w:rPr>
                  </w:pPr>
                  <w:r w:rsidRPr="00E14A06">
                    <w:rPr>
                      <w:rFonts w:ascii="Calibri" w:hAnsi="Calibri"/>
                      <w:i/>
                      <w:iCs/>
                    </w:rPr>
                    <w:t>CONCEPTO</w:t>
                  </w:r>
                </w:p>
              </w:tc>
              <w:tc>
                <w:tcPr>
                  <w:tcW w:w="1984" w:type="dxa"/>
                  <w:shd w:val="clear" w:color="auto" w:fill="auto"/>
                </w:tcPr>
                <w:p w14:paraId="7B9BF613" w14:textId="77777777" w:rsidR="00A34D28" w:rsidRPr="00E14A06" w:rsidRDefault="00A34D28" w:rsidP="00ED7FCE">
                  <w:pPr>
                    <w:spacing w:before="120" w:after="120"/>
                    <w:jc w:val="both"/>
                    <w:rPr>
                      <w:rFonts w:ascii="Calibri" w:hAnsi="Calibri"/>
                      <w:i/>
                      <w:iCs/>
                    </w:rPr>
                  </w:pPr>
                  <w:r w:rsidRPr="00E14A06">
                    <w:rPr>
                      <w:rFonts w:ascii="Calibri" w:hAnsi="Calibri"/>
                      <w:i/>
                      <w:iCs/>
                    </w:rPr>
                    <w:t>DIA</w:t>
                  </w:r>
                </w:p>
              </w:tc>
              <w:tc>
                <w:tcPr>
                  <w:tcW w:w="1417" w:type="dxa"/>
                  <w:shd w:val="clear" w:color="auto" w:fill="auto"/>
                </w:tcPr>
                <w:p w14:paraId="293C2739" w14:textId="77777777" w:rsidR="00A34D28" w:rsidRPr="00E14A06" w:rsidRDefault="00A34D28" w:rsidP="00ED7FCE">
                  <w:pPr>
                    <w:spacing w:before="120" w:after="120"/>
                    <w:jc w:val="both"/>
                    <w:rPr>
                      <w:rFonts w:ascii="Calibri" w:hAnsi="Calibri"/>
                      <w:i/>
                      <w:iCs/>
                    </w:rPr>
                  </w:pPr>
                  <w:r w:rsidRPr="00E14A06">
                    <w:rPr>
                      <w:rFonts w:ascii="Calibri" w:hAnsi="Calibri"/>
                      <w:i/>
                      <w:iCs/>
                    </w:rPr>
                    <w:t>HORA</w:t>
                  </w:r>
                </w:p>
              </w:tc>
            </w:tr>
            <w:tr w:rsidR="004927DC" w:rsidRPr="00E14A06" w14:paraId="23E11C14" w14:textId="77777777" w:rsidTr="00DC2A47">
              <w:tc>
                <w:tcPr>
                  <w:tcW w:w="5138" w:type="dxa"/>
                  <w:shd w:val="clear" w:color="auto" w:fill="auto"/>
                  <w:vAlign w:val="center"/>
                </w:tcPr>
                <w:p w14:paraId="7CA2EF1F" w14:textId="28EC7E2D" w:rsidR="004927DC" w:rsidRPr="00E14A06" w:rsidRDefault="004927DC" w:rsidP="004927DC">
                  <w:pPr>
                    <w:spacing w:before="120" w:after="120"/>
                    <w:jc w:val="both"/>
                    <w:rPr>
                      <w:rFonts w:ascii="Calibri" w:hAnsi="Calibri"/>
                      <w:i/>
                      <w:iCs/>
                    </w:rPr>
                  </w:pPr>
                  <w:r>
                    <w:rPr>
                      <w:rFonts w:ascii="Calibri" w:hAnsi="Calibri"/>
                      <w:i/>
                      <w:iCs/>
                      <w:color w:val="000000"/>
                    </w:rPr>
                    <w:t>Fecha de publicación en la prensa</w:t>
                  </w:r>
                </w:p>
              </w:tc>
              <w:tc>
                <w:tcPr>
                  <w:tcW w:w="1984" w:type="dxa"/>
                  <w:shd w:val="clear" w:color="auto" w:fill="auto"/>
                  <w:vAlign w:val="center"/>
                </w:tcPr>
                <w:p w14:paraId="11BC6609" w14:textId="1BF01F20" w:rsidR="004927DC" w:rsidRPr="00BE5DE3" w:rsidRDefault="004927DC" w:rsidP="004927DC">
                  <w:pPr>
                    <w:spacing w:after="120"/>
                    <w:jc w:val="both"/>
                    <w:rPr>
                      <w:rFonts w:ascii="Calibri" w:hAnsi="Calibri"/>
                      <w:i/>
                      <w:iCs/>
                      <w:color w:val="FF0000"/>
                    </w:rPr>
                  </w:pPr>
                  <w:r>
                    <w:rPr>
                      <w:rFonts w:ascii="Calibri" w:hAnsi="Calibri"/>
                      <w:i/>
                      <w:iCs/>
                      <w:color w:val="000000"/>
                    </w:rPr>
                    <w:t>18/11/2018</w:t>
                  </w:r>
                </w:p>
              </w:tc>
              <w:tc>
                <w:tcPr>
                  <w:tcW w:w="1417" w:type="dxa"/>
                  <w:shd w:val="clear" w:color="auto" w:fill="auto"/>
                  <w:vAlign w:val="center"/>
                </w:tcPr>
                <w:p w14:paraId="03A31ECC" w14:textId="65E6C65F" w:rsidR="004927DC" w:rsidRPr="00E14A06" w:rsidRDefault="004927DC" w:rsidP="004927DC">
                  <w:pPr>
                    <w:spacing w:after="120"/>
                    <w:jc w:val="both"/>
                    <w:rPr>
                      <w:rFonts w:ascii="Calibri" w:hAnsi="Calibri"/>
                      <w:i/>
                      <w:iCs/>
                    </w:rPr>
                  </w:pPr>
                  <w:r>
                    <w:rPr>
                      <w:rFonts w:ascii="Calibri" w:hAnsi="Calibri"/>
                      <w:i/>
                      <w:iCs/>
                      <w:color w:val="000000"/>
                    </w:rPr>
                    <w:t>7:00</w:t>
                  </w:r>
                </w:p>
              </w:tc>
            </w:tr>
            <w:tr w:rsidR="004927DC" w:rsidRPr="00E14A06" w14:paraId="756418C6" w14:textId="77777777" w:rsidTr="00DC2A47">
              <w:tc>
                <w:tcPr>
                  <w:tcW w:w="5138" w:type="dxa"/>
                  <w:shd w:val="clear" w:color="auto" w:fill="auto"/>
                  <w:vAlign w:val="center"/>
                </w:tcPr>
                <w:p w14:paraId="0DFEE5F0" w14:textId="615509BE" w:rsidR="004927DC" w:rsidRPr="00E14A06" w:rsidRDefault="004927DC" w:rsidP="004927DC">
                  <w:pPr>
                    <w:spacing w:after="120"/>
                    <w:jc w:val="both"/>
                    <w:rPr>
                      <w:rFonts w:ascii="Calibri" w:hAnsi="Calibri"/>
                      <w:i/>
                      <w:iCs/>
                    </w:rPr>
                  </w:pPr>
                  <w:r>
                    <w:rPr>
                      <w:rFonts w:ascii="Calibri" w:hAnsi="Calibri"/>
                      <w:i/>
                      <w:iCs/>
                      <w:color w:val="000000"/>
                    </w:rPr>
                    <w:t>Fecha de publicación del proceso en el Portal</w:t>
                  </w:r>
                </w:p>
              </w:tc>
              <w:tc>
                <w:tcPr>
                  <w:tcW w:w="1984" w:type="dxa"/>
                  <w:shd w:val="clear" w:color="auto" w:fill="auto"/>
                  <w:vAlign w:val="center"/>
                </w:tcPr>
                <w:p w14:paraId="06C7E449" w14:textId="63E12FF5" w:rsidR="004927DC" w:rsidRPr="00BE5DE3" w:rsidRDefault="004927DC" w:rsidP="004927DC">
                  <w:pPr>
                    <w:spacing w:after="120"/>
                    <w:jc w:val="both"/>
                    <w:rPr>
                      <w:rFonts w:ascii="Calibri" w:hAnsi="Calibri"/>
                      <w:i/>
                      <w:iCs/>
                      <w:color w:val="FF0000"/>
                    </w:rPr>
                  </w:pPr>
                  <w:r>
                    <w:rPr>
                      <w:rFonts w:ascii="Calibri" w:hAnsi="Calibri"/>
                      <w:i/>
                      <w:iCs/>
                      <w:color w:val="000000"/>
                    </w:rPr>
                    <w:t>18/11/2018</w:t>
                  </w:r>
                </w:p>
              </w:tc>
              <w:tc>
                <w:tcPr>
                  <w:tcW w:w="1417" w:type="dxa"/>
                  <w:shd w:val="clear" w:color="auto" w:fill="auto"/>
                  <w:vAlign w:val="center"/>
                </w:tcPr>
                <w:p w14:paraId="3D8D6B8F" w14:textId="5941A028" w:rsidR="004927DC" w:rsidRPr="00E14A06" w:rsidRDefault="004927DC" w:rsidP="004927DC">
                  <w:pPr>
                    <w:spacing w:after="120"/>
                    <w:jc w:val="both"/>
                    <w:rPr>
                      <w:rFonts w:ascii="Calibri" w:hAnsi="Calibri"/>
                      <w:i/>
                      <w:iCs/>
                    </w:rPr>
                  </w:pPr>
                  <w:r>
                    <w:rPr>
                      <w:rFonts w:ascii="Calibri" w:hAnsi="Calibri"/>
                      <w:i/>
                      <w:iCs/>
                      <w:color w:val="000000"/>
                    </w:rPr>
                    <w:t>10:00</w:t>
                  </w:r>
                </w:p>
              </w:tc>
            </w:tr>
            <w:tr w:rsidR="004927DC" w:rsidRPr="00E14A06" w14:paraId="07BC5781" w14:textId="77777777" w:rsidTr="00DC2A47">
              <w:tc>
                <w:tcPr>
                  <w:tcW w:w="5138" w:type="dxa"/>
                  <w:shd w:val="clear" w:color="auto" w:fill="auto"/>
                  <w:vAlign w:val="center"/>
                </w:tcPr>
                <w:p w14:paraId="1C175D3E" w14:textId="45A9F141" w:rsidR="004927DC" w:rsidRPr="00E14A06" w:rsidRDefault="004927DC" w:rsidP="004927DC">
                  <w:pPr>
                    <w:spacing w:after="120"/>
                    <w:jc w:val="both"/>
                    <w:rPr>
                      <w:rFonts w:ascii="Calibri" w:hAnsi="Calibri"/>
                      <w:i/>
                      <w:iCs/>
                    </w:rPr>
                  </w:pPr>
                  <w:r>
                    <w:rPr>
                      <w:rFonts w:ascii="Calibri" w:hAnsi="Calibri"/>
                      <w:i/>
                      <w:iCs/>
                      <w:color w:val="000000"/>
                    </w:rPr>
                    <w:t>Fecha límite para efectuar preguntas</w:t>
                  </w:r>
                </w:p>
              </w:tc>
              <w:tc>
                <w:tcPr>
                  <w:tcW w:w="1984" w:type="dxa"/>
                  <w:shd w:val="clear" w:color="auto" w:fill="auto"/>
                  <w:vAlign w:val="center"/>
                </w:tcPr>
                <w:p w14:paraId="4760C9FF" w14:textId="23991279" w:rsidR="004927DC" w:rsidRPr="00BE5DE3" w:rsidRDefault="004927DC" w:rsidP="004927DC">
                  <w:pPr>
                    <w:spacing w:after="120"/>
                    <w:jc w:val="both"/>
                    <w:rPr>
                      <w:rFonts w:ascii="Calibri" w:hAnsi="Calibri"/>
                      <w:i/>
                      <w:iCs/>
                      <w:color w:val="FF0000"/>
                    </w:rPr>
                  </w:pPr>
                  <w:r>
                    <w:rPr>
                      <w:rFonts w:ascii="Calibri" w:hAnsi="Calibri"/>
                      <w:i/>
                      <w:iCs/>
                      <w:color w:val="000000"/>
                    </w:rPr>
                    <w:t>07/12/2018</w:t>
                  </w:r>
                </w:p>
              </w:tc>
              <w:tc>
                <w:tcPr>
                  <w:tcW w:w="1417" w:type="dxa"/>
                  <w:shd w:val="clear" w:color="auto" w:fill="auto"/>
                  <w:vAlign w:val="center"/>
                </w:tcPr>
                <w:p w14:paraId="6732177F" w14:textId="10B66134" w:rsidR="004927DC" w:rsidRPr="00E14A06" w:rsidRDefault="004927DC" w:rsidP="004927DC">
                  <w:pPr>
                    <w:spacing w:after="120"/>
                    <w:jc w:val="both"/>
                    <w:rPr>
                      <w:rFonts w:ascii="Calibri" w:hAnsi="Calibri"/>
                      <w:i/>
                      <w:iCs/>
                    </w:rPr>
                  </w:pPr>
                  <w:r>
                    <w:rPr>
                      <w:rFonts w:ascii="Calibri" w:hAnsi="Calibri"/>
                      <w:i/>
                      <w:iCs/>
                      <w:color w:val="000000"/>
                    </w:rPr>
                    <w:t>17:00</w:t>
                  </w:r>
                </w:p>
              </w:tc>
            </w:tr>
            <w:tr w:rsidR="004927DC" w:rsidRPr="00E14A06" w14:paraId="64347D6C" w14:textId="77777777" w:rsidTr="00DC2A47">
              <w:tc>
                <w:tcPr>
                  <w:tcW w:w="5138" w:type="dxa"/>
                  <w:shd w:val="clear" w:color="auto" w:fill="auto"/>
                  <w:vAlign w:val="center"/>
                </w:tcPr>
                <w:p w14:paraId="5F75A6B6" w14:textId="3FBBD4D8" w:rsidR="004927DC" w:rsidRPr="00E14A06" w:rsidRDefault="004927DC" w:rsidP="004927DC">
                  <w:pPr>
                    <w:spacing w:after="120"/>
                    <w:jc w:val="both"/>
                    <w:rPr>
                      <w:rFonts w:ascii="Calibri" w:hAnsi="Calibri"/>
                      <w:i/>
                      <w:iCs/>
                    </w:rPr>
                  </w:pPr>
                  <w:r>
                    <w:rPr>
                      <w:rFonts w:ascii="Calibri" w:hAnsi="Calibri"/>
                      <w:i/>
                      <w:iCs/>
                      <w:color w:val="000000"/>
                    </w:rPr>
                    <w:t>Fecha límite para emitir respuestas y aclaraciones</w:t>
                  </w:r>
                </w:p>
              </w:tc>
              <w:tc>
                <w:tcPr>
                  <w:tcW w:w="1984" w:type="dxa"/>
                  <w:shd w:val="clear" w:color="auto" w:fill="auto"/>
                  <w:vAlign w:val="center"/>
                </w:tcPr>
                <w:p w14:paraId="3F896C75" w14:textId="23E12ADA" w:rsidR="004927DC" w:rsidRPr="00BE5DE3" w:rsidRDefault="004927DC" w:rsidP="004927DC">
                  <w:pPr>
                    <w:spacing w:after="120"/>
                    <w:jc w:val="both"/>
                    <w:rPr>
                      <w:rFonts w:ascii="Calibri" w:hAnsi="Calibri"/>
                      <w:i/>
                      <w:iCs/>
                      <w:color w:val="FF0000"/>
                    </w:rPr>
                  </w:pPr>
                  <w:r>
                    <w:rPr>
                      <w:rFonts w:ascii="Calibri" w:hAnsi="Calibri"/>
                      <w:i/>
                      <w:iCs/>
                      <w:color w:val="000000"/>
                    </w:rPr>
                    <w:t>13/12/2018</w:t>
                  </w:r>
                </w:p>
              </w:tc>
              <w:tc>
                <w:tcPr>
                  <w:tcW w:w="1417" w:type="dxa"/>
                  <w:shd w:val="clear" w:color="auto" w:fill="auto"/>
                  <w:vAlign w:val="center"/>
                </w:tcPr>
                <w:p w14:paraId="1612A444" w14:textId="695921E5" w:rsidR="004927DC" w:rsidRPr="00E14A06" w:rsidRDefault="004927DC" w:rsidP="004927DC">
                  <w:pPr>
                    <w:spacing w:after="120"/>
                    <w:jc w:val="both"/>
                    <w:rPr>
                      <w:rFonts w:ascii="Calibri" w:hAnsi="Calibri"/>
                      <w:i/>
                      <w:iCs/>
                    </w:rPr>
                  </w:pPr>
                  <w:r>
                    <w:rPr>
                      <w:rFonts w:ascii="Calibri" w:hAnsi="Calibri"/>
                      <w:i/>
                      <w:iCs/>
                      <w:color w:val="000000"/>
                    </w:rPr>
                    <w:t>17:00</w:t>
                  </w:r>
                </w:p>
              </w:tc>
            </w:tr>
            <w:tr w:rsidR="004927DC" w:rsidRPr="00E14A06" w14:paraId="483FD23B" w14:textId="77777777" w:rsidTr="00DC2A47">
              <w:tc>
                <w:tcPr>
                  <w:tcW w:w="5138" w:type="dxa"/>
                  <w:shd w:val="clear" w:color="auto" w:fill="auto"/>
                  <w:vAlign w:val="center"/>
                </w:tcPr>
                <w:p w14:paraId="4CBC8554" w14:textId="1B764F4C" w:rsidR="004927DC" w:rsidRPr="00E14A06" w:rsidRDefault="004927DC" w:rsidP="004927DC">
                  <w:pPr>
                    <w:spacing w:after="120"/>
                    <w:jc w:val="both"/>
                    <w:rPr>
                      <w:rFonts w:ascii="Calibri" w:hAnsi="Calibri"/>
                      <w:i/>
                      <w:iCs/>
                    </w:rPr>
                  </w:pPr>
                  <w:r>
                    <w:rPr>
                      <w:rFonts w:ascii="Calibri" w:hAnsi="Calibri"/>
                      <w:i/>
                      <w:iCs/>
                      <w:color w:val="000000"/>
                    </w:rPr>
                    <w:t>Fecha límite recepción oferta técnica</w:t>
                  </w:r>
                </w:p>
              </w:tc>
              <w:tc>
                <w:tcPr>
                  <w:tcW w:w="1984" w:type="dxa"/>
                  <w:shd w:val="clear" w:color="auto" w:fill="auto"/>
                  <w:vAlign w:val="center"/>
                </w:tcPr>
                <w:p w14:paraId="7753D356" w14:textId="24CCC8D0" w:rsidR="004927DC" w:rsidRPr="00BE5DE3" w:rsidRDefault="004927DC" w:rsidP="004927DC">
                  <w:pPr>
                    <w:spacing w:after="120"/>
                    <w:jc w:val="both"/>
                    <w:rPr>
                      <w:rFonts w:ascii="Calibri" w:hAnsi="Calibri"/>
                      <w:i/>
                      <w:iCs/>
                      <w:color w:val="FF0000"/>
                    </w:rPr>
                  </w:pPr>
                  <w:r>
                    <w:rPr>
                      <w:rFonts w:ascii="Calibri" w:hAnsi="Calibri"/>
                      <w:i/>
                      <w:iCs/>
                      <w:color w:val="000000"/>
                    </w:rPr>
                    <w:t>18/12/2018</w:t>
                  </w:r>
                </w:p>
              </w:tc>
              <w:tc>
                <w:tcPr>
                  <w:tcW w:w="1417" w:type="dxa"/>
                  <w:shd w:val="clear" w:color="auto" w:fill="auto"/>
                  <w:vAlign w:val="center"/>
                </w:tcPr>
                <w:p w14:paraId="65DF72B1" w14:textId="5F40A1DC" w:rsidR="004927DC" w:rsidRPr="00E14A06" w:rsidRDefault="004927DC" w:rsidP="004927DC">
                  <w:pPr>
                    <w:spacing w:after="120"/>
                    <w:jc w:val="both"/>
                    <w:rPr>
                      <w:rFonts w:ascii="Calibri" w:hAnsi="Calibri"/>
                      <w:i/>
                      <w:iCs/>
                    </w:rPr>
                  </w:pPr>
                  <w:r>
                    <w:rPr>
                      <w:rFonts w:ascii="Calibri" w:hAnsi="Calibri"/>
                      <w:i/>
                      <w:iCs/>
                      <w:color w:val="000000"/>
                    </w:rPr>
                    <w:t>10:00</w:t>
                  </w:r>
                </w:p>
              </w:tc>
            </w:tr>
            <w:tr w:rsidR="004927DC" w:rsidRPr="00E14A06" w14:paraId="4917ADF1" w14:textId="77777777" w:rsidTr="00DC2A47">
              <w:tc>
                <w:tcPr>
                  <w:tcW w:w="5138" w:type="dxa"/>
                  <w:shd w:val="clear" w:color="auto" w:fill="auto"/>
                  <w:vAlign w:val="center"/>
                </w:tcPr>
                <w:p w14:paraId="53710AC8" w14:textId="4D8E6E01" w:rsidR="004927DC" w:rsidRPr="00E14A06" w:rsidRDefault="004927DC" w:rsidP="004927DC">
                  <w:pPr>
                    <w:spacing w:after="120"/>
                    <w:jc w:val="both"/>
                    <w:rPr>
                      <w:rFonts w:ascii="Calibri" w:hAnsi="Calibri"/>
                      <w:i/>
                      <w:iCs/>
                    </w:rPr>
                  </w:pPr>
                  <w:r>
                    <w:rPr>
                      <w:rFonts w:ascii="Calibri" w:hAnsi="Calibri"/>
                      <w:i/>
                      <w:iCs/>
                      <w:color w:val="000000"/>
                    </w:rPr>
                    <w:t>Fecha de apertura de ofertas</w:t>
                  </w:r>
                </w:p>
              </w:tc>
              <w:tc>
                <w:tcPr>
                  <w:tcW w:w="1984" w:type="dxa"/>
                  <w:shd w:val="clear" w:color="auto" w:fill="auto"/>
                  <w:vAlign w:val="center"/>
                </w:tcPr>
                <w:p w14:paraId="32B78355" w14:textId="7584C21C" w:rsidR="004927DC" w:rsidRPr="00BE5DE3" w:rsidRDefault="004927DC" w:rsidP="004927DC">
                  <w:pPr>
                    <w:spacing w:after="120"/>
                    <w:jc w:val="both"/>
                    <w:rPr>
                      <w:rFonts w:ascii="Calibri" w:hAnsi="Calibri"/>
                      <w:i/>
                      <w:iCs/>
                      <w:color w:val="FF0000"/>
                    </w:rPr>
                  </w:pPr>
                  <w:r>
                    <w:rPr>
                      <w:rFonts w:ascii="Calibri" w:hAnsi="Calibri"/>
                      <w:i/>
                      <w:iCs/>
                      <w:color w:val="000000"/>
                    </w:rPr>
                    <w:t>18/12/2018</w:t>
                  </w:r>
                </w:p>
              </w:tc>
              <w:tc>
                <w:tcPr>
                  <w:tcW w:w="1417" w:type="dxa"/>
                  <w:shd w:val="clear" w:color="auto" w:fill="auto"/>
                  <w:vAlign w:val="center"/>
                </w:tcPr>
                <w:p w14:paraId="45362434" w14:textId="0117A197" w:rsidR="004927DC" w:rsidRPr="00E14A06" w:rsidRDefault="004927DC" w:rsidP="004927DC">
                  <w:pPr>
                    <w:spacing w:after="120"/>
                    <w:jc w:val="both"/>
                    <w:rPr>
                      <w:rFonts w:ascii="Calibri" w:hAnsi="Calibri"/>
                      <w:i/>
                      <w:iCs/>
                    </w:rPr>
                  </w:pPr>
                  <w:r>
                    <w:rPr>
                      <w:rFonts w:ascii="Calibri" w:hAnsi="Calibri"/>
                      <w:i/>
                      <w:iCs/>
                      <w:color w:val="000000"/>
                    </w:rPr>
                    <w:t>11:00</w:t>
                  </w:r>
                </w:p>
              </w:tc>
            </w:tr>
            <w:tr w:rsidR="004927DC" w:rsidRPr="00E14A06" w14:paraId="1A6C373C" w14:textId="77777777" w:rsidTr="00DC2A47">
              <w:tc>
                <w:tcPr>
                  <w:tcW w:w="5138" w:type="dxa"/>
                  <w:shd w:val="clear" w:color="auto" w:fill="auto"/>
                  <w:vAlign w:val="center"/>
                </w:tcPr>
                <w:p w14:paraId="2C78C23B" w14:textId="029EC340" w:rsidR="004927DC" w:rsidRPr="00E14A06" w:rsidRDefault="004927DC" w:rsidP="004927DC">
                  <w:pPr>
                    <w:spacing w:after="120"/>
                    <w:jc w:val="both"/>
                    <w:rPr>
                      <w:rFonts w:ascii="Calibri" w:hAnsi="Calibri"/>
                      <w:i/>
                      <w:iCs/>
                    </w:rPr>
                  </w:pPr>
                  <w:r>
                    <w:rPr>
                      <w:rFonts w:ascii="Calibri" w:hAnsi="Calibri"/>
                      <w:i/>
                      <w:iCs/>
                      <w:color w:val="000000"/>
                    </w:rPr>
                    <w:t>Fecha estimada de adjudicación</w:t>
                  </w:r>
                </w:p>
              </w:tc>
              <w:tc>
                <w:tcPr>
                  <w:tcW w:w="1984" w:type="dxa"/>
                  <w:shd w:val="clear" w:color="auto" w:fill="auto"/>
                  <w:vAlign w:val="center"/>
                </w:tcPr>
                <w:p w14:paraId="2FC01672" w14:textId="1FB513DE" w:rsidR="004927DC" w:rsidRPr="00BE5DE3" w:rsidRDefault="004927DC" w:rsidP="004927DC">
                  <w:pPr>
                    <w:spacing w:after="120"/>
                    <w:jc w:val="both"/>
                    <w:rPr>
                      <w:rFonts w:ascii="Calibri" w:hAnsi="Calibri"/>
                      <w:i/>
                      <w:iCs/>
                      <w:color w:val="FF0000"/>
                    </w:rPr>
                  </w:pPr>
                  <w:r>
                    <w:rPr>
                      <w:rFonts w:ascii="Calibri" w:hAnsi="Calibri"/>
                      <w:i/>
                      <w:iCs/>
                      <w:color w:val="000000"/>
                    </w:rPr>
                    <w:t>04/01/2019</w:t>
                  </w:r>
                </w:p>
              </w:tc>
              <w:tc>
                <w:tcPr>
                  <w:tcW w:w="1417" w:type="dxa"/>
                  <w:shd w:val="clear" w:color="auto" w:fill="auto"/>
                  <w:vAlign w:val="center"/>
                </w:tcPr>
                <w:p w14:paraId="7729D20D" w14:textId="34FE44A5" w:rsidR="004927DC" w:rsidRPr="00E14A06" w:rsidRDefault="004927DC" w:rsidP="004927DC">
                  <w:pPr>
                    <w:spacing w:after="120"/>
                    <w:jc w:val="both"/>
                    <w:rPr>
                      <w:rFonts w:ascii="Calibri" w:hAnsi="Calibri"/>
                      <w:i/>
                      <w:iCs/>
                    </w:rPr>
                  </w:pPr>
                  <w:r>
                    <w:rPr>
                      <w:rFonts w:ascii="Calibri" w:hAnsi="Calibri"/>
                      <w:i/>
                      <w:iCs/>
                      <w:color w:val="000000"/>
                    </w:rPr>
                    <w:t>17:00</w:t>
                  </w:r>
                </w:p>
              </w:tc>
            </w:tr>
          </w:tbl>
          <w:p w14:paraId="7343C28E" w14:textId="77777777" w:rsidR="00E42057" w:rsidRPr="00E14A06" w:rsidRDefault="00E42057" w:rsidP="009160EC">
            <w:pPr>
              <w:spacing w:after="120"/>
              <w:jc w:val="both"/>
              <w:rPr>
                <w:rFonts w:ascii="Calibri" w:hAnsi="Calibri"/>
                <w:i/>
                <w:iCs/>
              </w:rPr>
            </w:pPr>
          </w:p>
          <w:p w14:paraId="098BBA00" w14:textId="199C307B" w:rsidR="00752672" w:rsidRPr="00E14A06" w:rsidRDefault="005E2E3B" w:rsidP="00136777">
            <w:pPr>
              <w:spacing w:after="120"/>
              <w:jc w:val="both"/>
              <w:rPr>
                <w:rFonts w:ascii="Calibri" w:hAnsi="Calibri"/>
                <w:i/>
                <w:iCs/>
              </w:rPr>
            </w:pPr>
            <w:r w:rsidRPr="00E14A06">
              <w:rPr>
                <w:rFonts w:ascii="Calibri" w:hAnsi="Calibri"/>
                <w:i/>
                <w:iCs/>
              </w:rPr>
              <w:t xml:space="preserve">La Comisión Evaluadora, podrá ejercer su facultad </w:t>
            </w:r>
            <w:r w:rsidR="00136777" w:rsidRPr="00E14A06">
              <w:rPr>
                <w:rFonts w:ascii="Calibri" w:hAnsi="Calibri"/>
                <w:i/>
                <w:iCs/>
              </w:rPr>
              <w:t>subsana</w:t>
            </w:r>
            <w:r w:rsidR="00136777">
              <w:rPr>
                <w:rFonts w:ascii="Calibri" w:hAnsi="Calibri"/>
                <w:i/>
                <w:iCs/>
              </w:rPr>
              <w:t>to</w:t>
            </w:r>
            <w:r w:rsidR="00136777" w:rsidRPr="00E14A06">
              <w:rPr>
                <w:rFonts w:ascii="Calibri" w:hAnsi="Calibri"/>
                <w:i/>
                <w:iCs/>
              </w:rPr>
              <w:t>r</w:t>
            </w:r>
            <w:r w:rsidR="004066B7">
              <w:rPr>
                <w:rFonts w:ascii="Calibri" w:hAnsi="Calibri"/>
                <w:i/>
                <w:iCs/>
              </w:rPr>
              <w:t>i</w:t>
            </w:r>
            <w:r w:rsidR="00136777" w:rsidRPr="00E14A06">
              <w:rPr>
                <w:rFonts w:ascii="Calibri" w:hAnsi="Calibri"/>
                <w:i/>
                <w:iCs/>
              </w:rPr>
              <w:t>a</w:t>
            </w:r>
            <w:r w:rsidRPr="00E14A06">
              <w:rPr>
                <w:rFonts w:ascii="Calibri" w:hAnsi="Calibri"/>
                <w:i/>
                <w:iCs/>
              </w:rPr>
              <w:t xml:space="preserve">  y solicitar convalidación de errores durante todo el proceso de evaluación de conformidad con lo establecido en las IAO 26.</w:t>
            </w:r>
          </w:p>
        </w:tc>
      </w:tr>
      <w:tr w:rsidR="003F79AA" w:rsidRPr="00E14A06" w14:paraId="7E11A958" w14:textId="77777777" w:rsidTr="00F9292B">
        <w:trPr>
          <w:cantSplit/>
          <w:tblCellSpacing w:w="11" w:type="dxa"/>
        </w:trPr>
        <w:tc>
          <w:tcPr>
            <w:tcW w:w="4977" w:type="pct"/>
            <w:gridSpan w:val="2"/>
            <w:tcBorders>
              <w:top w:val="single" w:sz="4" w:space="0" w:color="auto"/>
              <w:bottom w:val="single" w:sz="4" w:space="0" w:color="auto"/>
            </w:tcBorders>
          </w:tcPr>
          <w:p w14:paraId="3DBFB1B8" w14:textId="77777777" w:rsidR="003F79AA" w:rsidRPr="00E14A06" w:rsidRDefault="003F79AA" w:rsidP="009160EC">
            <w:pPr>
              <w:pStyle w:val="Ttulo4"/>
              <w:numPr>
                <w:ilvl w:val="0"/>
                <w:numId w:val="0"/>
              </w:numPr>
              <w:spacing w:after="120"/>
              <w:rPr>
                <w:rFonts w:ascii="Calibri" w:hAnsi="Calibri"/>
                <w:sz w:val="24"/>
              </w:rPr>
            </w:pPr>
            <w:r w:rsidRPr="00E14A06">
              <w:rPr>
                <w:rFonts w:ascii="Calibri" w:hAnsi="Calibri"/>
                <w:sz w:val="24"/>
              </w:rPr>
              <w:t>E. Apertura y Evaluación de las Ofertas</w:t>
            </w:r>
          </w:p>
        </w:tc>
      </w:tr>
      <w:tr w:rsidR="003F79AA" w:rsidRPr="00E14A06" w14:paraId="237688AC" w14:textId="77777777" w:rsidTr="00F9292B">
        <w:trPr>
          <w:cantSplit/>
          <w:tblCellSpacing w:w="11" w:type="dxa"/>
        </w:trPr>
        <w:tc>
          <w:tcPr>
            <w:tcW w:w="446" w:type="pct"/>
            <w:tcBorders>
              <w:top w:val="single" w:sz="4" w:space="0" w:color="auto"/>
              <w:bottom w:val="single" w:sz="4" w:space="0" w:color="auto"/>
            </w:tcBorders>
          </w:tcPr>
          <w:p w14:paraId="069A9C71" w14:textId="77777777" w:rsidR="003F79AA" w:rsidRPr="00E14A06" w:rsidRDefault="003F79AA" w:rsidP="009160EC">
            <w:pPr>
              <w:spacing w:after="120"/>
              <w:rPr>
                <w:rFonts w:ascii="Calibri" w:hAnsi="Calibri"/>
                <w:b/>
                <w:bCs/>
              </w:rPr>
            </w:pPr>
            <w:r w:rsidRPr="00E14A06">
              <w:rPr>
                <w:rFonts w:ascii="Calibri" w:hAnsi="Calibri"/>
                <w:b/>
                <w:bCs/>
              </w:rPr>
              <w:t>IAO 24.1</w:t>
            </w:r>
          </w:p>
        </w:tc>
        <w:tc>
          <w:tcPr>
            <w:tcW w:w="4520" w:type="pct"/>
            <w:tcBorders>
              <w:top w:val="single" w:sz="4" w:space="0" w:color="auto"/>
              <w:bottom w:val="single" w:sz="4" w:space="0" w:color="auto"/>
            </w:tcBorders>
          </w:tcPr>
          <w:p w14:paraId="74705E1C" w14:textId="77777777" w:rsidR="00E42057" w:rsidRPr="00E14A06" w:rsidRDefault="003F79AA" w:rsidP="00E42057">
            <w:pPr>
              <w:spacing w:after="120"/>
              <w:rPr>
                <w:rFonts w:ascii="Calibri" w:hAnsi="Calibri"/>
              </w:rPr>
            </w:pPr>
            <w:r w:rsidRPr="00E14A06">
              <w:rPr>
                <w:rFonts w:ascii="Calibri" w:hAnsi="Calibri"/>
              </w:rPr>
              <w:t xml:space="preserve">La apertura de las Ofertas tendrá lugar en: </w:t>
            </w:r>
          </w:p>
          <w:p w14:paraId="15D747D1" w14:textId="77777777" w:rsidR="00E42057" w:rsidRPr="00E14A06" w:rsidRDefault="00E42057" w:rsidP="00E42057">
            <w:pPr>
              <w:spacing w:after="120"/>
              <w:rPr>
                <w:rFonts w:ascii="Calibri" w:hAnsi="Calibri"/>
              </w:rPr>
            </w:pPr>
            <w:r w:rsidRPr="00E14A06">
              <w:rPr>
                <w:rFonts w:ascii="Calibri" w:hAnsi="Calibri"/>
              </w:rPr>
              <w:t>Dirección: Av. Eloy Alfaro N29-150, entre 9 de Octubre y Alemania</w:t>
            </w:r>
          </w:p>
          <w:p w14:paraId="7EEAE946" w14:textId="77777777" w:rsidR="00E42057" w:rsidRPr="00E14A06" w:rsidRDefault="00E42057" w:rsidP="00E42057">
            <w:pPr>
              <w:spacing w:after="120"/>
              <w:rPr>
                <w:rFonts w:ascii="Calibri" w:hAnsi="Calibri"/>
                <w:iCs/>
              </w:rPr>
            </w:pPr>
            <w:r w:rsidRPr="00E14A06">
              <w:rPr>
                <w:rFonts w:ascii="Calibri" w:hAnsi="Calibri"/>
              </w:rPr>
              <w:t xml:space="preserve">Número del Piso/ Oficina: Cuarto Piso (Dirección de Contratación Pública) </w:t>
            </w:r>
          </w:p>
          <w:p w14:paraId="5B388C98" w14:textId="5134ECE8" w:rsidR="003F79AA" w:rsidRPr="00E14A06" w:rsidRDefault="00484F44" w:rsidP="00136777">
            <w:pPr>
              <w:pStyle w:val="Outline"/>
              <w:spacing w:before="0" w:after="120"/>
              <w:rPr>
                <w:rFonts w:ascii="Calibri" w:hAnsi="Calibri"/>
                <w:i/>
                <w:iCs/>
                <w:kern w:val="0"/>
                <w:szCs w:val="24"/>
                <w:lang w:val="es-ES_tradnl"/>
              </w:rPr>
            </w:pPr>
            <w:r w:rsidRPr="00DC2A47">
              <w:rPr>
                <w:rFonts w:ascii="Calibri" w:hAnsi="Calibri"/>
                <w:color w:val="000000" w:themeColor="text1"/>
                <w:kern w:val="0"/>
                <w:szCs w:val="24"/>
                <w:lang w:val="es-ES_tradnl"/>
              </w:rPr>
              <w:t xml:space="preserve">Fecha: </w:t>
            </w:r>
            <w:r w:rsidR="004066B7" w:rsidRPr="00DC2A47">
              <w:rPr>
                <w:rFonts w:ascii="Calibri" w:hAnsi="Calibri"/>
                <w:color w:val="000000" w:themeColor="text1"/>
                <w:kern w:val="0"/>
                <w:szCs w:val="24"/>
                <w:lang w:val="es-ES_tradnl"/>
              </w:rPr>
              <w:t>18</w:t>
            </w:r>
            <w:r w:rsidR="00BE5DE3" w:rsidRPr="00DC2A47">
              <w:rPr>
                <w:rFonts w:ascii="Calibri" w:hAnsi="Calibri"/>
                <w:color w:val="000000" w:themeColor="text1"/>
                <w:kern w:val="0"/>
                <w:szCs w:val="24"/>
                <w:lang w:val="es-ES_tradnl"/>
              </w:rPr>
              <w:t>-</w:t>
            </w:r>
            <w:r w:rsidR="00136777" w:rsidRPr="00DC2A47">
              <w:rPr>
                <w:rFonts w:ascii="Calibri" w:hAnsi="Calibri"/>
                <w:color w:val="000000" w:themeColor="text1"/>
                <w:kern w:val="0"/>
                <w:szCs w:val="24"/>
                <w:lang w:val="es-ES_tradnl"/>
              </w:rPr>
              <w:t>1</w:t>
            </w:r>
            <w:r w:rsidR="004066B7" w:rsidRPr="00DC2A47">
              <w:rPr>
                <w:rFonts w:ascii="Calibri" w:hAnsi="Calibri"/>
                <w:color w:val="000000" w:themeColor="text1"/>
                <w:kern w:val="0"/>
                <w:szCs w:val="24"/>
                <w:lang w:val="es-ES_tradnl"/>
              </w:rPr>
              <w:t>2</w:t>
            </w:r>
            <w:r w:rsidR="00BE5DE3" w:rsidRPr="00DC2A47">
              <w:rPr>
                <w:rFonts w:ascii="Calibri" w:hAnsi="Calibri"/>
                <w:color w:val="000000" w:themeColor="text1"/>
                <w:kern w:val="0"/>
                <w:szCs w:val="24"/>
                <w:lang w:val="es-ES_tradnl"/>
              </w:rPr>
              <w:t>-2018</w:t>
            </w:r>
            <w:r w:rsidR="00007131" w:rsidRPr="00DC2A47">
              <w:rPr>
                <w:rFonts w:ascii="Calibri" w:hAnsi="Calibri"/>
                <w:color w:val="000000" w:themeColor="text1"/>
                <w:kern w:val="0"/>
                <w:szCs w:val="24"/>
                <w:lang w:val="es-ES_tradnl"/>
              </w:rPr>
              <w:t xml:space="preserve"> 11:00</w:t>
            </w:r>
          </w:p>
        </w:tc>
      </w:tr>
      <w:tr w:rsidR="006B4219" w:rsidRPr="00E14A06" w14:paraId="16F0B6F2" w14:textId="77777777" w:rsidTr="00F9292B">
        <w:trPr>
          <w:cantSplit/>
          <w:tblCellSpacing w:w="11" w:type="dxa"/>
        </w:trPr>
        <w:tc>
          <w:tcPr>
            <w:tcW w:w="446" w:type="pct"/>
            <w:tcBorders>
              <w:top w:val="single" w:sz="4" w:space="0" w:color="auto"/>
              <w:bottom w:val="single" w:sz="4" w:space="0" w:color="auto"/>
            </w:tcBorders>
          </w:tcPr>
          <w:p w14:paraId="15660614" w14:textId="77777777" w:rsidR="006B4219" w:rsidRPr="00E14A06" w:rsidRDefault="006B4219" w:rsidP="009160EC">
            <w:pPr>
              <w:spacing w:after="120"/>
              <w:rPr>
                <w:rFonts w:ascii="Calibri" w:hAnsi="Calibri"/>
                <w:b/>
                <w:bCs/>
              </w:rPr>
            </w:pPr>
            <w:r w:rsidRPr="00E14A06">
              <w:rPr>
                <w:rFonts w:ascii="Calibri" w:hAnsi="Calibri"/>
                <w:b/>
                <w:bCs/>
              </w:rPr>
              <w:t>IAO</w:t>
            </w:r>
          </w:p>
          <w:p w14:paraId="0603EDB5" w14:textId="77777777" w:rsidR="006B4219" w:rsidRPr="00E14A06" w:rsidRDefault="006B4219" w:rsidP="00ED7FCE">
            <w:pPr>
              <w:spacing w:after="120"/>
              <w:rPr>
                <w:rFonts w:ascii="Calibri" w:hAnsi="Calibri"/>
                <w:b/>
                <w:bCs/>
              </w:rPr>
            </w:pPr>
            <w:r w:rsidRPr="00E14A06">
              <w:rPr>
                <w:rFonts w:ascii="Calibri" w:hAnsi="Calibri"/>
                <w:b/>
                <w:bCs/>
              </w:rPr>
              <w:t xml:space="preserve">24.5 </w:t>
            </w:r>
          </w:p>
        </w:tc>
        <w:tc>
          <w:tcPr>
            <w:tcW w:w="4520" w:type="pct"/>
            <w:tcBorders>
              <w:top w:val="single" w:sz="4" w:space="0" w:color="auto"/>
              <w:bottom w:val="single" w:sz="4" w:space="0" w:color="auto"/>
            </w:tcBorders>
          </w:tcPr>
          <w:p w14:paraId="5FC2F452" w14:textId="77777777" w:rsidR="006D4200" w:rsidRPr="00E14A06" w:rsidRDefault="006B4219" w:rsidP="00ED7FCE">
            <w:pPr>
              <w:spacing w:after="120"/>
              <w:jc w:val="both"/>
              <w:rPr>
                <w:rFonts w:ascii="Calibri" w:hAnsi="Calibri"/>
              </w:rPr>
            </w:pPr>
            <w:r w:rsidRPr="00E14A06">
              <w:rPr>
                <w:rFonts w:ascii="Calibri" w:hAnsi="Calibri"/>
              </w:rPr>
              <w:t>Se agrega como numeral 24.5</w:t>
            </w:r>
            <w:r w:rsidR="006D4200" w:rsidRPr="00E14A06">
              <w:rPr>
                <w:rFonts w:ascii="Calibri" w:hAnsi="Calibri"/>
              </w:rPr>
              <w:t>.</w:t>
            </w:r>
          </w:p>
          <w:p w14:paraId="5523D723" w14:textId="4649AA7A" w:rsidR="006B4219" w:rsidRPr="00E14A06" w:rsidRDefault="006B4219" w:rsidP="00ED7FCE">
            <w:pPr>
              <w:spacing w:after="120"/>
              <w:jc w:val="both"/>
              <w:rPr>
                <w:rFonts w:ascii="Calibri" w:hAnsi="Calibri" w:cs="Calibri"/>
                <w:lang w:val="es-EC"/>
              </w:rPr>
            </w:pPr>
            <w:r w:rsidRPr="00E14A06">
              <w:rPr>
                <w:rFonts w:ascii="Calibri" w:hAnsi="Calibri" w:cs="Calibri"/>
                <w:lang w:val="es-EC"/>
              </w:rPr>
              <w:t xml:space="preserve">La evaluación de ofertas se hará teniendo en consideración los descuentos ofrecidos. </w:t>
            </w:r>
          </w:p>
          <w:p w14:paraId="5B014263" w14:textId="77777777" w:rsidR="006B4219" w:rsidRPr="00E14A06" w:rsidRDefault="006B4219" w:rsidP="00ED7FCE">
            <w:pPr>
              <w:spacing w:after="120"/>
              <w:jc w:val="both"/>
              <w:rPr>
                <w:rFonts w:ascii="Calibri" w:hAnsi="Calibri" w:cs="Calibri"/>
                <w:lang w:val="es-EC"/>
              </w:rPr>
            </w:pPr>
            <w:r w:rsidRPr="00E14A06">
              <w:rPr>
                <w:rFonts w:ascii="Calibri" w:hAnsi="Calibri" w:cs="Calibri"/>
                <w:lang w:val="es-EC"/>
              </w:rPr>
              <w:t>Al realizarse la evaluación se tendrá en cuenta:</w:t>
            </w:r>
          </w:p>
          <w:p w14:paraId="5A5CC6A6" w14:textId="131DE510" w:rsidR="006B4219" w:rsidRPr="00E14A06" w:rsidRDefault="006B4219" w:rsidP="00ED7FCE">
            <w:pPr>
              <w:spacing w:after="120"/>
              <w:jc w:val="both"/>
              <w:rPr>
                <w:rFonts w:ascii="Calibri" w:hAnsi="Calibri" w:cs="Calibri"/>
                <w:lang w:val="es-EC"/>
              </w:rPr>
            </w:pPr>
            <w:r w:rsidRPr="00E14A06">
              <w:rPr>
                <w:rFonts w:ascii="Calibri" w:hAnsi="Calibri" w:cs="Calibri"/>
                <w:lang w:val="es-EC"/>
              </w:rPr>
              <w:t xml:space="preserve"> </w:t>
            </w:r>
            <w:r w:rsidRPr="00E14A06">
              <w:rPr>
                <w:rFonts w:ascii="Calibri" w:hAnsi="Calibri" w:cs="Calibri"/>
                <w:lang w:val="es-EC"/>
              </w:rPr>
              <w:tab/>
              <w:t>(i)</w:t>
            </w:r>
            <w:r w:rsidRPr="00E14A06">
              <w:rPr>
                <w:rFonts w:ascii="Calibri" w:hAnsi="Calibri" w:cs="Calibri"/>
                <w:lang w:val="es-EC"/>
              </w:rPr>
              <w:tab/>
              <w:t>la oferta evaluada más baja; y</w:t>
            </w:r>
          </w:p>
          <w:p w14:paraId="343DC3B8" w14:textId="7CE94903" w:rsidR="006B4219" w:rsidRPr="00E14A06" w:rsidRDefault="006B4219" w:rsidP="00ED7FCE">
            <w:pPr>
              <w:spacing w:after="120"/>
              <w:jc w:val="both"/>
              <w:rPr>
                <w:rFonts w:ascii="Calibri" w:hAnsi="Calibri" w:cs="Calibri"/>
                <w:lang w:val="es-EC"/>
              </w:rPr>
            </w:pPr>
            <w:r w:rsidRPr="00E14A06">
              <w:rPr>
                <w:rFonts w:ascii="Calibri" w:hAnsi="Calibri" w:cs="Calibri"/>
                <w:lang w:val="es-EC"/>
              </w:rPr>
              <w:tab/>
              <w:t>(ii)</w:t>
            </w:r>
            <w:r w:rsidRPr="00E14A06">
              <w:rPr>
                <w:rFonts w:ascii="Calibri" w:hAnsi="Calibri" w:cs="Calibri"/>
                <w:lang w:val="es-EC"/>
              </w:rPr>
              <w:tab/>
              <w:t xml:space="preserve">la reducción de precio ofrecida </w:t>
            </w:r>
            <w:r w:rsidR="006D4200" w:rsidRPr="00E14A06">
              <w:rPr>
                <w:rFonts w:ascii="Calibri" w:hAnsi="Calibri" w:cs="Calibri"/>
                <w:lang w:val="es-EC"/>
              </w:rPr>
              <w:t xml:space="preserve"> de conformidad a </w:t>
            </w:r>
            <w:r w:rsidRPr="00E14A06">
              <w:rPr>
                <w:rFonts w:ascii="Calibri" w:hAnsi="Calibri" w:cs="Calibri"/>
                <w:lang w:val="es-EC"/>
              </w:rPr>
              <w:t xml:space="preserve">la metodología de aplicación que </w:t>
            </w:r>
            <w:r w:rsidR="006D4200" w:rsidRPr="00E14A06">
              <w:rPr>
                <w:rFonts w:ascii="Calibri" w:hAnsi="Calibri" w:cs="Calibri"/>
                <w:lang w:val="es-EC"/>
              </w:rPr>
              <w:t xml:space="preserve">indica </w:t>
            </w:r>
            <w:r w:rsidRPr="00E14A06">
              <w:rPr>
                <w:rFonts w:ascii="Calibri" w:hAnsi="Calibri" w:cs="Calibri"/>
                <w:lang w:val="es-EC"/>
              </w:rPr>
              <w:t xml:space="preserve">el oferente en su </w:t>
            </w:r>
            <w:r w:rsidR="006D4200" w:rsidRPr="00E14A06">
              <w:rPr>
                <w:rFonts w:ascii="Calibri" w:hAnsi="Calibri" w:cs="Calibri"/>
                <w:lang w:val="es-EC"/>
              </w:rPr>
              <w:t>propuesta</w:t>
            </w:r>
            <w:r w:rsidRPr="00E14A06">
              <w:rPr>
                <w:rFonts w:ascii="Calibri" w:hAnsi="Calibri" w:cs="Calibri"/>
                <w:lang w:val="es-EC"/>
              </w:rPr>
              <w:t>.</w:t>
            </w:r>
          </w:p>
          <w:p w14:paraId="11341AB1" w14:textId="03B50B79" w:rsidR="006B4219" w:rsidRPr="00E14A06" w:rsidRDefault="006B4219" w:rsidP="009160EC">
            <w:pPr>
              <w:pStyle w:val="Outline"/>
              <w:spacing w:before="0" w:after="120"/>
              <w:rPr>
                <w:rFonts w:ascii="Calibri" w:hAnsi="Calibri"/>
                <w:kern w:val="0"/>
                <w:szCs w:val="24"/>
                <w:lang w:val="es-ES_tradnl"/>
              </w:rPr>
            </w:pPr>
          </w:p>
        </w:tc>
      </w:tr>
      <w:tr w:rsidR="003F79AA" w:rsidRPr="00E14A06" w14:paraId="4311F8D4" w14:textId="77777777" w:rsidTr="00F9292B">
        <w:trPr>
          <w:cantSplit/>
          <w:tblCellSpacing w:w="11" w:type="dxa"/>
        </w:trPr>
        <w:tc>
          <w:tcPr>
            <w:tcW w:w="4977" w:type="pct"/>
            <w:gridSpan w:val="2"/>
            <w:tcBorders>
              <w:top w:val="single" w:sz="4" w:space="0" w:color="auto"/>
              <w:bottom w:val="single" w:sz="4" w:space="0" w:color="auto"/>
            </w:tcBorders>
          </w:tcPr>
          <w:p w14:paraId="2BA70FB2" w14:textId="77777777" w:rsidR="003F79AA" w:rsidRPr="00E14A06" w:rsidRDefault="003F79AA" w:rsidP="009160EC">
            <w:pPr>
              <w:pStyle w:val="Outline"/>
              <w:spacing w:before="0" w:after="120"/>
              <w:jc w:val="center"/>
              <w:rPr>
                <w:rFonts w:ascii="Calibri" w:hAnsi="Calibri"/>
                <w:kern w:val="0"/>
                <w:szCs w:val="24"/>
                <w:lang w:val="es-ES_tradnl"/>
              </w:rPr>
            </w:pPr>
            <w:r w:rsidRPr="00E14A06">
              <w:rPr>
                <w:rFonts w:ascii="Calibri" w:hAnsi="Calibri"/>
                <w:b/>
                <w:bCs/>
                <w:kern w:val="0"/>
                <w:szCs w:val="24"/>
                <w:lang w:val="es-ES_tradnl"/>
              </w:rPr>
              <w:t xml:space="preserve">F. Adjudicación del Contrato </w:t>
            </w:r>
          </w:p>
        </w:tc>
      </w:tr>
      <w:tr w:rsidR="006B4219" w:rsidRPr="00E14A06" w14:paraId="6B977473" w14:textId="77777777" w:rsidTr="00F9292B">
        <w:trPr>
          <w:cantSplit/>
          <w:tblCellSpacing w:w="11" w:type="dxa"/>
        </w:trPr>
        <w:tc>
          <w:tcPr>
            <w:tcW w:w="446" w:type="pct"/>
            <w:tcBorders>
              <w:top w:val="single" w:sz="4" w:space="0" w:color="auto"/>
              <w:bottom w:val="single" w:sz="4" w:space="0" w:color="auto"/>
            </w:tcBorders>
          </w:tcPr>
          <w:p w14:paraId="2383BCB3" w14:textId="77777777" w:rsidR="006B4219" w:rsidRPr="00E14A06" w:rsidRDefault="006B4219" w:rsidP="009160EC">
            <w:pPr>
              <w:spacing w:after="120"/>
              <w:rPr>
                <w:rFonts w:ascii="Calibri" w:hAnsi="Calibri"/>
                <w:b/>
                <w:bCs/>
              </w:rPr>
            </w:pPr>
            <w:r w:rsidRPr="00E14A06">
              <w:rPr>
                <w:rFonts w:ascii="Calibri" w:hAnsi="Calibri"/>
                <w:b/>
                <w:bCs/>
              </w:rPr>
              <w:lastRenderedPageBreak/>
              <w:t xml:space="preserve">IAO </w:t>
            </w:r>
          </w:p>
          <w:p w14:paraId="0FEAF725" w14:textId="703593AD" w:rsidR="006B4219" w:rsidRPr="00E14A06" w:rsidRDefault="006B4219" w:rsidP="00ED7FCE">
            <w:pPr>
              <w:spacing w:after="120"/>
              <w:rPr>
                <w:rFonts w:ascii="Calibri" w:hAnsi="Calibri"/>
                <w:b/>
                <w:bCs/>
              </w:rPr>
            </w:pPr>
            <w:r w:rsidRPr="00E14A06">
              <w:rPr>
                <w:rFonts w:ascii="Calibri" w:hAnsi="Calibri"/>
                <w:b/>
                <w:bCs/>
              </w:rPr>
              <w:t>32.1</w:t>
            </w:r>
            <w:r w:rsidR="004066B7">
              <w:rPr>
                <w:rFonts w:ascii="Calibri" w:hAnsi="Calibri"/>
                <w:b/>
                <w:bCs/>
              </w:rPr>
              <w:t xml:space="preserve"> (NO APLICA)</w:t>
            </w:r>
            <w:r w:rsidRPr="00E14A06">
              <w:rPr>
                <w:rFonts w:ascii="Calibri" w:hAnsi="Calibri"/>
                <w:b/>
                <w:bCs/>
              </w:rPr>
              <w:t xml:space="preserve"> </w:t>
            </w:r>
          </w:p>
        </w:tc>
        <w:tc>
          <w:tcPr>
            <w:tcW w:w="4520" w:type="pct"/>
            <w:tcBorders>
              <w:top w:val="single" w:sz="4" w:space="0" w:color="auto"/>
              <w:bottom w:val="single" w:sz="4" w:space="0" w:color="auto"/>
            </w:tcBorders>
          </w:tcPr>
          <w:p w14:paraId="3AF49300" w14:textId="50EEB228" w:rsidR="004066B7" w:rsidRPr="00DC2A47" w:rsidRDefault="004066B7" w:rsidP="004066B7">
            <w:pPr>
              <w:spacing w:after="120"/>
              <w:jc w:val="both"/>
              <w:rPr>
                <w:rFonts w:ascii="Calibri" w:hAnsi="Calibri" w:cs="Calibri"/>
                <w:color w:val="000000" w:themeColor="text1"/>
                <w:lang w:val="es-ES"/>
              </w:rPr>
            </w:pPr>
            <w:r w:rsidRPr="00DC2A47">
              <w:rPr>
                <w:rFonts w:ascii="Calibri" w:hAnsi="Calibri" w:cs="Calibri"/>
                <w:color w:val="000000" w:themeColor="text1"/>
                <w:lang w:val="es-ES"/>
              </w:rPr>
              <w:t xml:space="preserve">La Empresa Eléctrica Quito se reserva la facultad de adjudicar total  o parcialmente los lotes licitados a uno o más oferentes. La adjudicación recaerá sobre la combinación de ofertas que ofrezcan el precio evaluado más bajo </w:t>
            </w:r>
            <w:r w:rsidRPr="00DC2A47">
              <w:rPr>
                <w:rFonts w:ascii="Calibri" w:hAnsi="Calibri"/>
                <w:color w:val="000000" w:themeColor="text1"/>
              </w:rPr>
              <w:t xml:space="preserve">siempre y cuando el Contratante haya determinado que dicho Oferente (a) es elegible de conformidad con la Cláusula 4 de las IAO y (b) está calificado de conformidad con las disposiciones de la Cláusula 5 de las IAO </w:t>
            </w:r>
            <w:r w:rsidRPr="00DC2A47">
              <w:rPr>
                <w:rFonts w:ascii="Calibri" w:hAnsi="Calibri" w:cs="Calibri"/>
                <w:color w:val="000000" w:themeColor="text1"/>
                <w:lang w:val="es-ES"/>
              </w:rPr>
              <w:t xml:space="preserve">y que cumpla con los criterios de calificación. </w:t>
            </w:r>
          </w:p>
          <w:p w14:paraId="73505345" w14:textId="76717371" w:rsidR="006B4219" w:rsidRPr="00E14A06" w:rsidRDefault="004066B7" w:rsidP="00DC2A47">
            <w:pPr>
              <w:tabs>
                <w:tab w:val="left" w:pos="7303"/>
              </w:tabs>
              <w:spacing w:after="120"/>
              <w:ind w:firstLine="60"/>
              <w:jc w:val="both"/>
              <w:rPr>
                <w:rFonts w:ascii="Calibri" w:hAnsi="Calibri"/>
              </w:rPr>
            </w:pPr>
            <w:r>
              <w:rPr>
                <w:rFonts w:ascii="Calibri" w:hAnsi="Calibri"/>
              </w:rPr>
              <w:tab/>
            </w:r>
          </w:p>
        </w:tc>
      </w:tr>
      <w:tr w:rsidR="001F0823" w:rsidRPr="00E14A06" w14:paraId="6511F01E" w14:textId="77777777" w:rsidTr="00F9292B">
        <w:trPr>
          <w:cantSplit/>
          <w:tblCellSpacing w:w="11" w:type="dxa"/>
        </w:trPr>
        <w:tc>
          <w:tcPr>
            <w:tcW w:w="446" w:type="pct"/>
            <w:tcBorders>
              <w:top w:val="single" w:sz="4" w:space="0" w:color="auto"/>
              <w:bottom w:val="single" w:sz="4" w:space="0" w:color="auto"/>
            </w:tcBorders>
          </w:tcPr>
          <w:p w14:paraId="2C5B5FAE" w14:textId="77777777" w:rsidR="001F0823" w:rsidRPr="00E14A06" w:rsidRDefault="001F0823" w:rsidP="009160EC">
            <w:pPr>
              <w:spacing w:after="120"/>
              <w:rPr>
                <w:rFonts w:ascii="Calibri" w:hAnsi="Calibri"/>
                <w:b/>
                <w:bCs/>
              </w:rPr>
            </w:pPr>
            <w:r w:rsidRPr="00E14A06">
              <w:rPr>
                <w:rFonts w:ascii="Calibri" w:hAnsi="Calibri"/>
                <w:b/>
                <w:bCs/>
              </w:rPr>
              <w:t xml:space="preserve">IAO </w:t>
            </w:r>
          </w:p>
          <w:p w14:paraId="48727273" w14:textId="77777777" w:rsidR="001F0823" w:rsidRPr="00E14A06" w:rsidRDefault="001F0823" w:rsidP="00ED7FCE">
            <w:pPr>
              <w:spacing w:after="120"/>
              <w:rPr>
                <w:rFonts w:ascii="Calibri" w:hAnsi="Calibri"/>
                <w:b/>
                <w:bCs/>
              </w:rPr>
            </w:pPr>
            <w:r w:rsidRPr="00E14A06">
              <w:rPr>
                <w:rFonts w:ascii="Calibri" w:hAnsi="Calibri"/>
                <w:b/>
                <w:bCs/>
              </w:rPr>
              <w:t xml:space="preserve">34.4 </w:t>
            </w:r>
          </w:p>
        </w:tc>
        <w:tc>
          <w:tcPr>
            <w:tcW w:w="4520" w:type="pct"/>
            <w:tcBorders>
              <w:top w:val="single" w:sz="4" w:space="0" w:color="auto"/>
              <w:bottom w:val="single" w:sz="4" w:space="0" w:color="auto"/>
            </w:tcBorders>
          </w:tcPr>
          <w:p w14:paraId="08349A59" w14:textId="4B1B1AD1" w:rsidR="0040087E" w:rsidRPr="00E14A06" w:rsidRDefault="001F0823">
            <w:pPr>
              <w:spacing w:after="120"/>
              <w:jc w:val="both"/>
              <w:rPr>
                <w:rFonts w:ascii="Calibri" w:hAnsi="Calibri"/>
              </w:rPr>
            </w:pPr>
            <w:r w:rsidRPr="00E14A06">
              <w:rPr>
                <w:rFonts w:ascii="Calibri" w:hAnsi="Calibri"/>
              </w:rPr>
              <w:t xml:space="preserve">La </w:t>
            </w:r>
            <w:r w:rsidR="00A917B8" w:rsidRPr="00E14A06">
              <w:rPr>
                <w:rFonts w:ascii="Calibri" w:hAnsi="Calibri"/>
              </w:rPr>
              <w:t xml:space="preserve">publicación prevista en la </w:t>
            </w:r>
            <w:r w:rsidRPr="00E14A06">
              <w:rPr>
                <w:rFonts w:ascii="Calibri" w:hAnsi="Calibri"/>
              </w:rPr>
              <w:t>cláusul</w:t>
            </w:r>
            <w:r w:rsidR="00A917B8" w:rsidRPr="00E14A06">
              <w:rPr>
                <w:rFonts w:ascii="Calibri" w:hAnsi="Calibri"/>
              </w:rPr>
              <w:t xml:space="preserve">a 34.4 se realizará </w:t>
            </w:r>
            <w:r w:rsidR="00D870D3" w:rsidRPr="00E14A06">
              <w:rPr>
                <w:rFonts w:ascii="Calibri" w:hAnsi="Calibri"/>
              </w:rPr>
              <w:t xml:space="preserve">en la </w:t>
            </w:r>
            <w:r w:rsidR="002B5D4C" w:rsidRPr="00E14A06">
              <w:rPr>
                <w:rFonts w:ascii="Calibri" w:hAnsi="Calibri"/>
              </w:rPr>
              <w:t>página</w:t>
            </w:r>
            <w:r w:rsidR="00D870D3" w:rsidRPr="00E14A06">
              <w:rPr>
                <w:rFonts w:ascii="Calibri" w:hAnsi="Calibri"/>
              </w:rPr>
              <w:t xml:space="preserve"> Web de la Empresa Eléctrica Quito</w:t>
            </w:r>
            <w:r w:rsidR="000F7B71" w:rsidRPr="00E14A06">
              <w:rPr>
                <w:rFonts w:ascii="Calibri" w:hAnsi="Calibri"/>
              </w:rPr>
              <w:t xml:space="preserve"> </w:t>
            </w:r>
            <w:r w:rsidR="00AB3D2B" w:rsidRPr="00E14A06">
              <w:rPr>
                <w:rFonts w:ascii="Calibri" w:hAnsi="Calibri"/>
              </w:rPr>
              <w:t>(</w:t>
            </w:r>
            <w:hyperlink r:id="rId15" w:history="1">
              <w:r w:rsidR="00AB3D2B" w:rsidRPr="00E14A06">
                <w:rPr>
                  <w:rStyle w:val="Hipervnculo"/>
                  <w:rFonts w:ascii="Calibri" w:hAnsi="Calibri"/>
                </w:rPr>
                <w:t>www.eeq.com.ec</w:t>
              </w:r>
            </w:hyperlink>
            <w:r w:rsidR="00AB3D2B" w:rsidRPr="00E14A06">
              <w:rPr>
                <w:rFonts w:ascii="Calibri" w:hAnsi="Calibri"/>
              </w:rPr>
              <w:t xml:space="preserve">) </w:t>
            </w:r>
            <w:r w:rsidR="007B1A5A">
              <w:rPr>
                <w:rFonts w:ascii="Calibri" w:hAnsi="Calibri" w:cs="Calibri"/>
              </w:rPr>
              <w:t xml:space="preserve">. </w:t>
            </w:r>
            <w:r w:rsidR="0040087E" w:rsidRPr="00E14A06">
              <w:rPr>
                <w:rFonts w:ascii="Calibri" w:hAnsi="Calibri" w:cs="Calibri"/>
                <w:lang w:val="es-ES"/>
              </w:rPr>
              <w:t xml:space="preserve">El pago de los gastos que genere la suscripción del contrato </w:t>
            </w:r>
            <w:r w:rsidR="0074252F" w:rsidRPr="00E14A06">
              <w:rPr>
                <w:rFonts w:ascii="Calibri" w:hAnsi="Calibri" w:cs="Calibri"/>
                <w:lang w:val="es-ES"/>
              </w:rPr>
              <w:t>estará</w:t>
            </w:r>
            <w:r w:rsidR="0040087E" w:rsidRPr="00E14A06">
              <w:rPr>
                <w:rFonts w:ascii="Calibri" w:hAnsi="Calibri" w:cs="Calibri"/>
                <w:lang w:val="es-ES"/>
              </w:rPr>
              <w:t xml:space="preserve"> a cargo del Adjudicatario.</w:t>
            </w:r>
            <w:r w:rsidR="0040087E" w:rsidRPr="00E14A06">
              <w:rPr>
                <w:rFonts w:ascii="Calibri" w:hAnsi="Calibri"/>
              </w:rPr>
              <w:t xml:space="preserve"> </w:t>
            </w:r>
          </w:p>
        </w:tc>
      </w:tr>
      <w:tr w:rsidR="0040087E" w:rsidRPr="00E14A06" w14:paraId="6BA691CC" w14:textId="77777777" w:rsidTr="00F9292B">
        <w:trPr>
          <w:cantSplit/>
          <w:trHeight w:val="10644"/>
          <w:tblCellSpacing w:w="11" w:type="dxa"/>
        </w:trPr>
        <w:tc>
          <w:tcPr>
            <w:tcW w:w="446" w:type="pct"/>
            <w:tcBorders>
              <w:top w:val="single" w:sz="4" w:space="0" w:color="auto"/>
              <w:bottom w:val="single" w:sz="4" w:space="0" w:color="auto"/>
            </w:tcBorders>
          </w:tcPr>
          <w:p w14:paraId="51275E55" w14:textId="77777777" w:rsidR="003F79AA" w:rsidRDefault="003F79AA" w:rsidP="009160EC">
            <w:pPr>
              <w:spacing w:after="120"/>
              <w:rPr>
                <w:rFonts w:ascii="Calibri" w:hAnsi="Calibri"/>
                <w:b/>
                <w:bCs/>
              </w:rPr>
            </w:pPr>
            <w:r w:rsidRPr="00E14A06">
              <w:rPr>
                <w:rFonts w:ascii="Calibri" w:hAnsi="Calibri"/>
                <w:b/>
                <w:bCs/>
              </w:rPr>
              <w:lastRenderedPageBreak/>
              <w:t>IAO 35.1</w:t>
            </w:r>
          </w:p>
          <w:p w14:paraId="7C359A0B" w14:textId="0DADC2FA" w:rsidR="00136777" w:rsidRPr="00E14A06" w:rsidRDefault="00136777" w:rsidP="009160EC">
            <w:pPr>
              <w:spacing w:after="120"/>
              <w:rPr>
                <w:rFonts w:ascii="Calibri" w:hAnsi="Calibri"/>
                <w:b/>
                <w:bCs/>
              </w:rPr>
            </w:pPr>
          </w:p>
        </w:tc>
        <w:tc>
          <w:tcPr>
            <w:tcW w:w="4520" w:type="pct"/>
            <w:tcBorders>
              <w:top w:val="single" w:sz="4" w:space="0" w:color="auto"/>
              <w:bottom w:val="single" w:sz="4" w:space="0" w:color="auto"/>
            </w:tcBorders>
          </w:tcPr>
          <w:p w14:paraId="2F638E76" w14:textId="77777777" w:rsidR="008C652D" w:rsidRPr="00E14A06" w:rsidRDefault="008C652D" w:rsidP="00ED7FCE">
            <w:pPr>
              <w:spacing w:after="120"/>
              <w:ind w:left="612" w:hanging="612"/>
              <w:jc w:val="both"/>
              <w:rPr>
                <w:rFonts w:ascii="Calibri" w:hAnsi="Calibri"/>
              </w:rPr>
            </w:pPr>
            <w:r w:rsidRPr="00E14A06">
              <w:rPr>
                <w:rFonts w:ascii="Calibri" w:hAnsi="Calibri"/>
              </w:rPr>
              <w:t xml:space="preserve">La </w:t>
            </w:r>
            <w:r w:rsidR="004A55A3" w:rsidRPr="00E14A06">
              <w:rPr>
                <w:rFonts w:ascii="Calibri" w:hAnsi="Calibri"/>
              </w:rPr>
              <w:t xml:space="preserve">sub </w:t>
            </w:r>
            <w:r w:rsidRPr="00E14A06">
              <w:rPr>
                <w:rFonts w:ascii="Calibri" w:hAnsi="Calibri"/>
              </w:rPr>
              <w:t>cláusula 35.1 se modifica como sigue:</w:t>
            </w:r>
          </w:p>
          <w:p w14:paraId="195CFF17" w14:textId="69E095AC" w:rsidR="007C354C" w:rsidRPr="00E14A06" w:rsidRDefault="008C652D" w:rsidP="00ED7FCE">
            <w:pPr>
              <w:spacing w:after="120"/>
              <w:ind w:left="55"/>
              <w:jc w:val="both"/>
              <w:rPr>
                <w:rFonts w:ascii="Calibri" w:hAnsi="Calibri" w:cs="Calibri"/>
                <w:lang w:val="es-ES"/>
              </w:rPr>
            </w:pPr>
            <w:r w:rsidRPr="00E14A06">
              <w:rPr>
                <w:rFonts w:ascii="Calibri" w:hAnsi="Calibri"/>
              </w:rPr>
              <w:t>Dentro de los</w:t>
            </w:r>
            <w:r w:rsidR="00D870D3" w:rsidRPr="00E14A06">
              <w:rPr>
                <w:rFonts w:ascii="Calibri" w:hAnsi="Calibri"/>
                <w:i/>
                <w:iCs/>
              </w:rPr>
              <w:t xml:space="preserve"> 15</w:t>
            </w:r>
            <w:r w:rsidR="00AB3D2B" w:rsidRPr="00E14A06">
              <w:rPr>
                <w:rFonts w:ascii="Calibri" w:hAnsi="Calibri"/>
                <w:i/>
                <w:iCs/>
              </w:rPr>
              <w:t xml:space="preserve"> (quince)</w:t>
            </w:r>
            <w:r w:rsidR="005525F2" w:rsidRPr="00E14A06">
              <w:rPr>
                <w:rFonts w:ascii="Calibri" w:hAnsi="Calibri"/>
                <w:i/>
                <w:iCs/>
              </w:rPr>
              <w:t xml:space="preserve"> </w:t>
            </w:r>
            <w:r w:rsidRPr="00E14A06">
              <w:rPr>
                <w:rFonts w:ascii="Calibri" w:hAnsi="Calibri"/>
              </w:rPr>
              <w:t>días siguientes después de haber recibido la Carta de Aceptación, el Oferente seleccionado deberá firmar el contrato y entregar al Contratante una Garan</w:t>
            </w:r>
            <w:r w:rsidR="00C72953" w:rsidRPr="00E14A06">
              <w:rPr>
                <w:rFonts w:ascii="Calibri" w:hAnsi="Calibri"/>
              </w:rPr>
              <w:t xml:space="preserve">tía de Cumplimiento de Contrato. </w:t>
            </w:r>
            <w:r w:rsidR="007C354C" w:rsidRPr="00E14A06">
              <w:rPr>
                <w:rFonts w:ascii="Calibri" w:hAnsi="Calibri" w:cs="Calibri"/>
                <w:lang w:val="es-ES"/>
              </w:rPr>
              <w:t>Adicionalmente, a lo previsto respecto a la obligación de presentar en tiempo y forma a la Garantía de Cumplimiento del Contrato, se establece lo siguiente:</w:t>
            </w:r>
            <w:r w:rsidR="002E71AB">
              <w:rPr>
                <w:rFonts w:ascii="Calibri" w:hAnsi="Calibri" w:cs="Calibri"/>
                <w:lang w:val="es-ES"/>
              </w:rPr>
              <w:t xml:space="preserve"> </w:t>
            </w:r>
          </w:p>
          <w:p w14:paraId="1FB2CE01" w14:textId="542B7646" w:rsidR="007C354C" w:rsidRPr="00E14A06" w:rsidRDefault="007C354C" w:rsidP="00ED7FCE">
            <w:pPr>
              <w:pStyle w:val="Header2-SubClauses"/>
              <w:tabs>
                <w:tab w:val="clear" w:pos="504"/>
              </w:tabs>
              <w:spacing w:after="120"/>
              <w:contextualSpacing/>
              <w:rPr>
                <w:rFonts w:ascii="Calibri" w:hAnsi="Calibri" w:cs="Calibri"/>
                <w:szCs w:val="24"/>
                <w:lang w:val="es-ES"/>
              </w:rPr>
            </w:pPr>
            <w:r w:rsidRPr="00E14A06">
              <w:rPr>
                <w:rFonts w:ascii="Calibri" w:hAnsi="Calibri" w:cs="Calibri"/>
                <w:szCs w:val="24"/>
                <w:lang w:val="es-ES"/>
              </w:rPr>
              <w:t xml:space="preserve">1. El adjudicatario, </w:t>
            </w:r>
            <w:r w:rsidR="002E71AB">
              <w:rPr>
                <w:rFonts w:ascii="Calibri" w:hAnsi="Calibri" w:cs="Calibri"/>
                <w:szCs w:val="24"/>
                <w:lang w:val="es-ES"/>
              </w:rPr>
              <w:t>d</w:t>
            </w:r>
            <w:r w:rsidR="002E71AB" w:rsidRPr="00E14A06">
              <w:rPr>
                <w:rFonts w:ascii="Calibri" w:hAnsi="Calibri"/>
              </w:rPr>
              <w:t>entro de los</w:t>
            </w:r>
            <w:r w:rsidR="002E71AB" w:rsidRPr="00E14A06">
              <w:rPr>
                <w:rFonts w:ascii="Calibri" w:hAnsi="Calibri"/>
                <w:i/>
                <w:iCs/>
              </w:rPr>
              <w:t xml:space="preserve"> 15 (quince) </w:t>
            </w:r>
            <w:r w:rsidR="002E71AB" w:rsidRPr="00E14A06">
              <w:rPr>
                <w:rFonts w:ascii="Calibri" w:hAnsi="Calibri"/>
              </w:rPr>
              <w:t xml:space="preserve">días siguientes después de haber recibido la Carta de Aceptación, el Oferente seleccionado deberá firmar el contrato y entregar al Contratante </w:t>
            </w:r>
            <w:r w:rsidRPr="00E14A06">
              <w:rPr>
                <w:rFonts w:ascii="Calibri" w:hAnsi="Calibri" w:cs="Calibri"/>
                <w:szCs w:val="24"/>
                <w:lang w:val="es-ES"/>
              </w:rPr>
              <w:t>en el mismo plazo</w:t>
            </w:r>
            <w:r w:rsidR="002E71AB">
              <w:rPr>
                <w:rFonts w:ascii="Calibri" w:hAnsi="Calibri" w:cs="Calibri"/>
                <w:szCs w:val="24"/>
                <w:lang w:val="es-ES"/>
              </w:rPr>
              <w:t xml:space="preserve"> las garantías de buen uso de anticipo y garantía técnica exigidas, y</w:t>
            </w:r>
            <w:r w:rsidRPr="00E14A06">
              <w:rPr>
                <w:rFonts w:ascii="Calibri" w:hAnsi="Calibri" w:cs="Calibri"/>
                <w:szCs w:val="24"/>
                <w:lang w:val="es-ES"/>
              </w:rPr>
              <w:t xml:space="preserve"> deberá presentar:</w:t>
            </w:r>
          </w:p>
          <w:p w14:paraId="2995BC21" w14:textId="1A46F339" w:rsidR="0040087E"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En caso de APCA</w:t>
            </w:r>
            <w:r w:rsidR="00085EB4" w:rsidRPr="00E14A06">
              <w:rPr>
                <w:rFonts w:ascii="Calibri" w:hAnsi="Calibri" w:cs="Calibri"/>
                <w:szCs w:val="24"/>
                <w:lang w:val="es-ES"/>
              </w:rPr>
              <w:t>, el</w:t>
            </w:r>
            <w:r w:rsidRPr="00E14A06">
              <w:rPr>
                <w:rFonts w:ascii="Calibri" w:hAnsi="Calibri" w:cs="Calibri"/>
                <w:szCs w:val="24"/>
                <w:lang w:val="es-ES"/>
              </w:rPr>
              <w:t xml:space="preserve"> Convenio Constitutivo formalizado</w:t>
            </w:r>
          </w:p>
          <w:p w14:paraId="705F0791" w14:textId="71AD9659" w:rsidR="007C354C"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w:t>
            </w:r>
            <w:r w:rsidR="0056328C" w:rsidRPr="00E14A06">
              <w:rPr>
                <w:rFonts w:ascii="Calibri" w:hAnsi="Calibri" w:cs="Calibri"/>
                <w:szCs w:val="24"/>
                <w:lang w:val="es-ES"/>
              </w:rPr>
              <w:t xml:space="preserve"> </w:t>
            </w:r>
          </w:p>
          <w:p w14:paraId="08B22DC1" w14:textId="77777777" w:rsidR="007C354C" w:rsidRPr="00E14A06" w:rsidRDefault="007C354C" w:rsidP="00027344">
            <w:pPr>
              <w:pStyle w:val="Header2-SubClauses"/>
              <w:numPr>
                <w:ilvl w:val="0"/>
                <w:numId w:val="27"/>
              </w:numPr>
              <w:spacing w:after="120"/>
              <w:contextualSpacing/>
              <w:rPr>
                <w:rFonts w:ascii="Calibri" w:hAnsi="Calibri" w:cs="Calibri"/>
                <w:szCs w:val="24"/>
                <w:lang w:val="es-ES"/>
              </w:rPr>
            </w:pPr>
            <w:r w:rsidRPr="00E14A06">
              <w:rPr>
                <w:rFonts w:ascii="Calibri" w:hAnsi="Calibri" w:cs="Calibri"/>
                <w:szCs w:val="24"/>
                <w:lang w:val="es-ES"/>
              </w:rPr>
              <w:t>Todo otro requisito que sea exigido en el Pliego como condición previa a la suscripción del Contrato</w:t>
            </w:r>
          </w:p>
          <w:p w14:paraId="36920421" w14:textId="2B6DB79D" w:rsidR="007C354C" w:rsidRPr="00E14A06" w:rsidRDefault="007C354C" w:rsidP="00ED7FCE">
            <w:pPr>
              <w:pStyle w:val="Header2-SubClauses"/>
              <w:tabs>
                <w:tab w:val="clear" w:pos="504"/>
              </w:tabs>
              <w:spacing w:after="120"/>
              <w:ind w:left="0" w:firstLine="0"/>
              <w:contextualSpacing/>
              <w:rPr>
                <w:rFonts w:ascii="Calibri" w:hAnsi="Calibri"/>
                <w:szCs w:val="24"/>
                <w:lang w:val="es-ES"/>
              </w:rPr>
            </w:pPr>
            <w:r w:rsidRPr="00E14A06">
              <w:rPr>
                <w:rFonts w:ascii="Calibri" w:hAnsi="Calibri"/>
                <w:szCs w:val="24"/>
                <w:lang w:val="es-ES"/>
              </w:rPr>
              <w:t xml:space="preserve">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w:t>
            </w:r>
            <w:r w:rsidR="0056328C" w:rsidRPr="00E14A06">
              <w:rPr>
                <w:rFonts w:ascii="Calibri" w:hAnsi="Calibri"/>
                <w:szCs w:val="24"/>
                <w:lang w:val="es-ES"/>
              </w:rPr>
              <w:t>conlleva.</w:t>
            </w:r>
          </w:p>
          <w:p w14:paraId="1AB5369D" w14:textId="226539FE" w:rsidR="007C354C" w:rsidRPr="00E14A06" w:rsidRDefault="007C354C" w:rsidP="00ED7FCE">
            <w:pPr>
              <w:pStyle w:val="Header2-SubClauses"/>
              <w:tabs>
                <w:tab w:val="clear" w:pos="504"/>
              </w:tabs>
              <w:spacing w:after="120"/>
              <w:contextualSpacing/>
              <w:rPr>
                <w:rFonts w:ascii="Calibri" w:hAnsi="Calibri" w:cs="Calibri"/>
                <w:szCs w:val="24"/>
                <w:lang w:val="es-ES"/>
              </w:rPr>
            </w:pPr>
            <w:r w:rsidRPr="00E14A06">
              <w:rPr>
                <w:rFonts w:ascii="Calibri" w:hAnsi="Calibri"/>
                <w:szCs w:val="24"/>
                <w:lang w:val="es-ES"/>
              </w:rPr>
              <w:t xml:space="preserve">2. Formalidades de la Garantía de Cumplimiento de Contrato: </w:t>
            </w:r>
            <w:r w:rsidR="002E71AB" w:rsidRPr="002E71AB">
              <w:rPr>
                <w:rFonts w:ascii="Calibri" w:hAnsi="Calibri"/>
                <w:b/>
                <w:szCs w:val="24"/>
                <w:lang w:val="es-ES"/>
              </w:rPr>
              <w:t>No aplica</w:t>
            </w:r>
          </w:p>
          <w:p w14:paraId="34FCE998" w14:textId="77777777" w:rsidR="00A917B8" w:rsidRPr="00E14A06" w:rsidRDefault="007C354C" w:rsidP="00ED7FCE">
            <w:pPr>
              <w:spacing w:after="120"/>
              <w:rPr>
                <w:rFonts w:ascii="Calibri" w:hAnsi="Calibri" w:cs="Calibri"/>
                <w:bCs/>
                <w:lang w:val="es-ES"/>
              </w:rPr>
            </w:pPr>
            <w:r w:rsidRPr="00E14A06">
              <w:rPr>
                <w:rFonts w:ascii="Calibri" w:hAnsi="Calibri" w:cs="Calibri"/>
                <w:bCs/>
                <w:lang w:val="es-ES"/>
              </w:rPr>
              <w:t>La Garantía de Cumplimiento de Contrato deberá s</w:t>
            </w:r>
            <w:r w:rsidR="00D0353F" w:rsidRPr="00E14A06">
              <w:rPr>
                <w:rFonts w:ascii="Calibri" w:hAnsi="Calibri" w:cs="Calibri"/>
                <w:bCs/>
                <w:lang w:val="es-ES"/>
              </w:rPr>
              <w:t>e</w:t>
            </w:r>
            <w:r w:rsidRPr="00E14A06">
              <w:rPr>
                <w:rFonts w:ascii="Calibri" w:hAnsi="Calibri" w:cs="Calibri"/>
                <w:bCs/>
                <w:lang w:val="es-ES"/>
              </w:rPr>
              <w:t xml:space="preserve">r nominada en dólares de los Estados Unidos de América por un valor equivalente al diez (10%) del monto del contrato. Deberá ser instrumentada a través de cualquiera de las formas previstas en las IAO </w:t>
            </w:r>
            <w:r w:rsidR="00B71342" w:rsidRPr="00E14A06">
              <w:rPr>
                <w:rFonts w:ascii="Calibri" w:hAnsi="Calibri" w:cs="Calibri"/>
                <w:bCs/>
                <w:lang w:val="es-ES"/>
              </w:rPr>
              <w:t xml:space="preserve"> 35</w:t>
            </w:r>
            <w:r w:rsidR="006D4200" w:rsidRPr="00E14A06">
              <w:rPr>
                <w:rFonts w:ascii="Calibri" w:hAnsi="Calibri" w:cs="Calibri"/>
                <w:bCs/>
                <w:lang w:val="es-ES"/>
              </w:rPr>
              <w:t>.</w:t>
            </w:r>
            <w:r w:rsidR="00B71342" w:rsidRPr="00E14A06">
              <w:rPr>
                <w:rFonts w:ascii="Calibri" w:hAnsi="Calibri" w:cs="Calibri"/>
                <w:bCs/>
                <w:lang w:val="es-ES"/>
              </w:rPr>
              <w:t xml:space="preserve"> </w:t>
            </w:r>
            <w:r w:rsidR="00D0353F" w:rsidRPr="00E14A06">
              <w:rPr>
                <w:rFonts w:ascii="Calibri" w:hAnsi="Calibri" w:cs="Calibri"/>
                <w:bCs/>
                <w:lang w:val="es-ES"/>
              </w:rPr>
              <w:t xml:space="preserve">Además de las formas previstas en las IAO, el oferente podrá presentar una póliza de seguro de caución emitida por una compañía aseguradora, en tanto esta cumpla condiciones establecidas en el siguiente párrafo de esta cláusula. </w:t>
            </w:r>
          </w:p>
          <w:p w14:paraId="659A4DC6" w14:textId="77777777" w:rsidR="00D0353F" w:rsidRPr="00DC2A47" w:rsidRDefault="00D0353F"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DC2A47">
              <w:rPr>
                <w:rFonts w:ascii="Calibri" w:hAnsi="Calibri" w:cs="Calibri"/>
                <w:b/>
                <w:bCs/>
                <w:sz w:val="22"/>
                <w:szCs w:val="22"/>
                <w:lang w:val="es-ES"/>
              </w:rPr>
              <w:t>Condiciones de las pólizas.-</w:t>
            </w:r>
            <w:r w:rsidRPr="00DC2A47">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ED7FCE" w:rsidRPr="00E14A06" w14:paraId="3E3AC983" w14:textId="77777777" w:rsidTr="00F9292B">
        <w:trPr>
          <w:cantSplit/>
          <w:tblCellSpacing w:w="11" w:type="dxa"/>
        </w:trPr>
        <w:tc>
          <w:tcPr>
            <w:tcW w:w="446" w:type="pct"/>
            <w:tcBorders>
              <w:top w:val="single" w:sz="4" w:space="0" w:color="auto"/>
              <w:bottom w:val="single" w:sz="4" w:space="0" w:color="auto"/>
            </w:tcBorders>
          </w:tcPr>
          <w:p w14:paraId="70343C63" w14:textId="77777777" w:rsidR="00ED7FCE" w:rsidRPr="00E14A06" w:rsidRDefault="00ED7FCE" w:rsidP="009160EC">
            <w:pPr>
              <w:spacing w:after="120"/>
              <w:rPr>
                <w:rFonts w:ascii="Calibri" w:hAnsi="Calibri"/>
                <w:b/>
                <w:bCs/>
              </w:rPr>
            </w:pPr>
          </w:p>
        </w:tc>
        <w:tc>
          <w:tcPr>
            <w:tcW w:w="4520" w:type="pct"/>
            <w:tcBorders>
              <w:top w:val="single" w:sz="4" w:space="0" w:color="auto"/>
              <w:bottom w:val="single" w:sz="4" w:space="0" w:color="auto"/>
            </w:tcBorders>
          </w:tcPr>
          <w:p w14:paraId="1EFD96C8" w14:textId="77777777" w:rsidR="00D0353F" w:rsidRPr="00E14A06" w:rsidRDefault="00D0353F" w:rsidP="00D0353F">
            <w:pPr>
              <w:pStyle w:val="Header2-SubClauses"/>
              <w:tabs>
                <w:tab w:val="clear" w:pos="504"/>
                <w:tab w:val="clear" w:pos="619"/>
                <w:tab w:val="left" w:pos="0"/>
              </w:tabs>
              <w:spacing w:before="120" w:after="120"/>
              <w:ind w:left="0" w:firstLine="0"/>
              <w:contextualSpacing/>
              <w:rPr>
                <w:rFonts w:ascii="Calibri" w:hAnsi="Calibri" w:cs="Calibri"/>
                <w:bCs/>
                <w:szCs w:val="24"/>
                <w:lang w:val="es-ES"/>
              </w:rPr>
            </w:pPr>
            <w:r w:rsidRPr="00E14A06">
              <w:rPr>
                <w:rFonts w:ascii="Calibri" w:hAnsi="Calibri"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14:paraId="018E3108" w14:textId="77777777" w:rsidR="00ED7FCE" w:rsidRPr="00E14A06" w:rsidRDefault="00ED7FCE" w:rsidP="00027344">
            <w:pPr>
              <w:numPr>
                <w:ilvl w:val="2"/>
                <w:numId w:val="19"/>
              </w:numPr>
              <w:spacing w:after="120"/>
              <w:ind w:left="0"/>
              <w:jc w:val="both"/>
              <w:rPr>
                <w:rFonts w:ascii="Calibri" w:hAnsi="Calibri"/>
                <w:i/>
                <w:iCs/>
              </w:rPr>
            </w:pPr>
            <w:r w:rsidRPr="00E14A06">
              <w:rPr>
                <w:rFonts w:ascii="Calibri" w:hAnsi="Calibri"/>
              </w:rPr>
              <w:t>También deberá rendirse una Garantía Técnica en los términos de lo establecido en el artículo 76 de la Ley Orgánica del Sistema Nacional de Contratación Pública.</w:t>
            </w:r>
            <w:r w:rsidR="009F097A" w:rsidRPr="00E14A06">
              <w:rPr>
                <w:rFonts w:ascii="Calibri" w:hAnsi="Calibri"/>
              </w:rPr>
              <w:t>(Ver Anexo No. 1)</w:t>
            </w:r>
          </w:p>
          <w:p w14:paraId="46FBA020" w14:textId="6A149580" w:rsidR="00ED7FCE" w:rsidRPr="00E14A06" w:rsidRDefault="00ED7FCE" w:rsidP="00100A3A">
            <w:pPr>
              <w:pStyle w:val="Outline"/>
              <w:spacing w:before="0" w:after="120"/>
              <w:rPr>
                <w:rFonts w:ascii="Calibri" w:hAnsi="Calibri"/>
                <w:kern w:val="0"/>
                <w:szCs w:val="24"/>
                <w:lang w:val="es-ES_tradnl"/>
              </w:rPr>
            </w:pPr>
          </w:p>
        </w:tc>
      </w:tr>
      <w:tr w:rsidR="003F79AA" w:rsidRPr="00E14A06" w14:paraId="4C5D080A" w14:textId="77777777" w:rsidTr="00F9292B">
        <w:trPr>
          <w:cantSplit/>
          <w:tblCellSpacing w:w="11" w:type="dxa"/>
        </w:trPr>
        <w:tc>
          <w:tcPr>
            <w:tcW w:w="446" w:type="pct"/>
            <w:tcBorders>
              <w:top w:val="single" w:sz="4" w:space="0" w:color="auto"/>
              <w:bottom w:val="single" w:sz="4" w:space="0" w:color="auto"/>
            </w:tcBorders>
          </w:tcPr>
          <w:p w14:paraId="70517C61" w14:textId="77777777" w:rsidR="003F79AA" w:rsidRPr="00E14A06" w:rsidRDefault="003F79AA" w:rsidP="009160EC">
            <w:pPr>
              <w:spacing w:after="120"/>
              <w:rPr>
                <w:rFonts w:ascii="Calibri" w:hAnsi="Calibri"/>
                <w:b/>
                <w:bCs/>
              </w:rPr>
            </w:pPr>
            <w:r w:rsidRPr="00E14A06">
              <w:rPr>
                <w:rFonts w:ascii="Calibri" w:hAnsi="Calibri"/>
                <w:b/>
                <w:bCs/>
              </w:rPr>
              <w:t xml:space="preserve"> IAO 36.1</w:t>
            </w:r>
          </w:p>
        </w:tc>
        <w:tc>
          <w:tcPr>
            <w:tcW w:w="4520" w:type="pct"/>
            <w:tcBorders>
              <w:top w:val="single" w:sz="4" w:space="0" w:color="auto"/>
              <w:bottom w:val="single" w:sz="4" w:space="0" w:color="auto"/>
            </w:tcBorders>
          </w:tcPr>
          <w:p w14:paraId="011D949F" w14:textId="4A6E6029" w:rsidR="002B06C9" w:rsidRPr="00E14A06" w:rsidRDefault="002B06C9" w:rsidP="00ED7FCE">
            <w:pPr>
              <w:pStyle w:val="Outline"/>
              <w:spacing w:before="0" w:after="120"/>
              <w:rPr>
                <w:rFonts w:ascii="Calibri" w:hAnsi="Calibri"/>
                <w:kern w:val="0"/>
                <w:szCs w:val="24"/>
                <w:lang w:val="es-ES_tradnl"/>
              </w:rPr>
            </w:pPr>
            <w:r w:rsidRPr="00E14A06">
              <w:rPr>
                <w:rFonts w:ascii="Calibri" w:hAnsi="Calibri"/>
                <w:kern w:val="0"/>
                <w:szCs w:val="24"/>
                <w:lang w:val="es-ES_tradnl"/>
              </w:rPr>
              <w:t xml:space="preserve">El pago de anticipo será por el </w:t>
            </w:r>
            <w:r w:rsidR="00D870D3" w:rsidRPr="00E14A06">
              <w:rPr>
                <w:rFonts w:ascii="Calibri" w:hAnsi="Calibri"/>
                <w:i/>
                <w:iCs/>
                <w:kern w:val="0"/>
                <w:szCs w:val="24"/>
                <w:lang w:val="es-ES_tradnl"/>
              </w:rPr>
              <w:t>50%</w:t>
            </w:r>
            <w:r w:rsidRPr="00E14A06">
              <w:rPr>
                <w:rFonts w:ascii="Calibri" w:hAnsi="Calibri"/>
                <w:i/>
                <w:iCs/>
                <w:kern w:val="0"/>
                <w:szCs w:val="24"/>
                <w:lang w:val="es-ES_tradnl"/>
              </w:rPr>
              <w:t xml:space="preserve"> </w:t>
            </w:r>
            <w:r w:rsidRPr="00E14A06">
              <w:rPr>
                <w:rFonts w:ascii="Calibri" w:hAnsi="Calibri"/>
                <w:kern w:val="0"/>
                <w:szCs w:val="24"/>
                <w:lang w:val="es-ES_tradnl"/>
              </w:rPr>
              <w:t>por ciento del Precio del Contrato.</w:t>
            </w:r>
          </w:p>
          <w:p w14:paraId="66DB4325" w14:textId="77777777" w:rsidR="003E20E5" w:rsidRPr="00E14A06" w:rsidRDefault="00DD3338" w:rsidP="009160EC">
            <w:pPr>
              <w:spacing w:after="120"/>
              <w:jc w:val="both"/>
              <w:rPr>
                <w:rFonts w:ascii="Calibri" w:hAnsi="Calibri"/>
                <w:bCs/>
                <w:lang w:val="es-ES"/>
              </w:rPr>
            </w:pPr>
            <w:r w:rsidRPr="00E14A06">
              <w:rPr>
                <w:rFonts w:ascii="Calibri" w:hAnsi="Calibri"/>
                <w:bCs/>
                <w:lang w:val="es-ES"/>
              </w:rPr>
              <w:t>En caso de anticipo, se deberá presentar una</w:t>
            </w:r>
            <w:r w:rsidR="004A55A3" w:rsidRPr="00E14A06">
              <w:rPr>
                <w:rFonts w:ascii="Calibri" w:hAnsi="Calibri"/>
                <w:bCs/>
                <w:lang w:val="es-ES"/>
              </w:rPr>
              <w:t xml:space="preserve"> Garantía por </w:t>
            </w:r>
            <w:r w:rsidR="00A917B8" w:rsidRPr="00E14A06">
              <w:rPr>
                <w:rFonts w:ascii="Calibri" w:hAnsi="Calibri"/>
                <w:bCs/>
                <w:lang w:val="es-ES"/>
              </w:rPr>
              <w:t>b</w:t>
            </w:r>
            <w:r w:rsidR="004A55A3" w:rsidRPr="00E14A06">
              <w:rPr>
                <w:rFonts w:ascii="Calibri" w:hAnsi="Calibri"/>
                <w:bCs/>
                <w:lang w:val="es-ES"/>
              </w:rPr>
              <w:t xml:space="preserve">uen </w:t>
            </w:r>
            <w:r w:rsidR="00A917B8" w:rsidRPr="00E14A06">
              <w:rPr>
                <w:rFonts w:ascii="Calibri" w:hAnsi="Calibri"/>
                <w:bCs/>
                <w:lang w:val="es-ES"/>
              </w:rPr>
              <w:t>u</w:t>
            </w:r>
            <w:r w:rsidR="004A55A3" w:rsidRPr="00E14A06">
              <w:rPr>
                <w:rFonts w:ascii="Calibri" w:hAnsi="Calibri"/>
                <w:bCs/>
                <w:lang w:val="es-ES"/>
              </w:rPr>
              <w:t>so de</w:t>
            </w:r>
            <w:r w:rsidR="00A917B8" w:rsidRPr="00E14A06">
              <w:rPr>
                <w:rFonts w:ascii="Calibri" w:hAnsi="Calibri"/>
                <w:bCs/>
                <w:lang w:val="es-ES"/>
              </w:rPr>
              <w:t>l</w:t>
            </w:r>
            <w:r w:rsidR="004A55A3" w:rsidRPr="00E14A06">
              <w:rPr>
                <w:rFonts w:ascii="Calibri" w:hAnsi="Calibri"/>
                <w:bCs/>
                <w:lang w:val="es-ES"/>
              </w:rPr>
              <w:t xml:space="preserve"> </w:t>
            </w:r>
            <w:r w:rsidR="00A917B8" w:rsidRPr="00E14A06">
              <w:rPr>
                <w:rFonts w:ascii="Calibri" w:hAnsi="Calibri"/>
                <w:bCs/>
                <w:lang w:val="es-ES"/>
              </w:rPr>
              <w:t>a</w:t>
            </w:r>
            <w:r w:rsidR="004A55A3" w:rsidRPr="00E14A06">
              <w:rPr>
                <w:rFonts w:ascii="Calibri" w:hAnsi="Calibri"/>
                <w:bCs/>
                <w:lang w:val="es-ES"/>
              </w:rPr>
              <w:t>nticipo</w:t>
            </w:r>
            <w:r w:rsidR="003E20E5" w:rsidRPr="00E14A06">
              <w:rPr>
                <w:rFonts w:ascii="Calibri" w:hAnsi="Calibri"/>
                <w:bCs/>
                <w:lang w:val="es-ES"/>
              </w:rPr>
              <w:t>.</w:t>
            </w:r>
          </w:p>
          <w:p w14:paraId="04ABC2CE" w14:textId="6263AEBE" w:rsidR="003F79AA" w:rsidRPr="00E14A06" w:rsidRDefault="004A55A3" w:rsidP="00027344">
            <w:pPr>
              <w:numPr>
                <w:ilvl w:val="2"/>
                <w:numId w:val="19"/>
              </w:numPr>
              <w:spacing w:after="120"/>
              <w:ind w:left="0"/>
              <w:jc w:val="both"/>
              <w:rPr>
                <w:rFonts w:ascii="Calibri" w:hAnsi="Calibri"/>
                <w:i/>
                <w:iCs/>
              </w:rPr>
            </w:pPr>
            <w:r w:rsidRPr="00E14A06">
              <w:rPr>
                <w:rFonts w:ascii="Calibri" w:hAnsi="Calibri"/>
              </w:rPr>
              <w:t xml:space="preserve">La Garantía de buen uso del anticipo </w:t>
            </w:r>
            <w:r w:rsidR="00B25647" w:rsidRPr="00E14A06">
              <w:rPr>
                <w:rFonts w:ascii="Calibri" w:hAnsi="Calibri"/>
              </w:rPr>
              <w:t xml:space="preserve">aceptable al Contratante </w:t>
            </w:r>
            <w:r w:rsidRPr="00E14A06">
              <w:rPr>
                <w:rFonts w:ascii="Calibri" w:hAnsi="Calibri"/>
              </w:rPr>
              <w:t>deberá ser</w:t>
            </w:r>
            <w:r w:rsidR="002B06C9" w:rsidRPr="00E14A06">
              <w:rPr>
                <w:rFonts w:ascii="Calibri" w:hAnsi="Calibri"/>
              </w:rPr>
              <w:t xml:space="preserve"> una </w:t>
            </w:r>
            <w:r w:rsidR="003E20E5" w:rsidRPr="00E14A06">
              <w:rPr>
                <w:rFonts w:ascii="Calibri" w:hAnsi="Calibri"/>
                <w:bCs/>
                <w:lang w:val="es-ES"/>
              </w:rPr>
              <w:t>Garantía por un valor equivalente al total del anticipo incondicional irrevocable y de cobro inmediato, otorgada por un banco o institución financiera, establec</w:t>
            </w:r>
            <w:r w:rsidR="000F7B71" w:rsidRPr="00E14A06">
              <w:rPr>
                <w:rFonts w:ascii="Calibri" w:hAnsi="Calibri"/>
                <w:bCs/>
                <w:lang w:val="es-ES"/>
              </w:rPr>
              <w:t>ida</w:t>
            </w:r>
            <w:r w:rsidR="003E20E5" w:rsidRPr="00E14A06">
              <w:rPr>
                <w:rFonts w:ascii="Calibri" w:hAnsi="Calibri"/>
                <w:bCs/>
                <w:lang w:val="es-ES"/>
              </w:rPr>
              <w:t xml:space="preserve"> en el país o por intermedio de ellos</w:t>
            </w:r>
            <w:r w:rsidR="0040087E" w:rsidRPr="00E14A06">
              <w:rPr>
                <w:rFonts w:ascii="Calibri" w:hAnsi="Calibri"/>
                <w:bCs/>
                <w:lang w:val="es-ES"/>
              </w:rPr>
              <w:t xml:space="preserve"> que cumpla las condiciones establecidas para la garantía de cumplimiento de contrato.</w:t>
            </w:r>
            <w:r w:rsidR="00B911E0" w:rsidRPr="00E14A06">
              <w:rPr>
                <w:rFonts w:ascii="Calibri" w:hAnsi="Calibri"/>
                <w:i/>
                <w:iCs/>
              </w:rPr>
              <w:t xml:space="preserve"> </w:t>
            </w:r>
          </w:p>
        </w:tc>
      </w:tr>
      <w:tr w:rsidR="003F79AA" w:rsidRPr="00E14A06" w14:paraId="78DB7340" w14:textId="77777777" w:rsidTr="00F9292B">
        <w:trPr>
          <w:cantSplit/>
          <w:tblCellSpacing w:w="11" w:type="dxa"/>
        </w:trPr>
        <w:tc>
          <w:tcPr>
            <w:tcW w:w="446" w:type="pct"/>
            <w:tcBorders>
              <w:top w:val="single" w:sz="4" w:space="0" w:color="auto"/>
              <w:bottom w:val="single" w:sz="4" w:space="0" w:color="auto"/>
            </w:tcBorders>
          </w:tcPr>
          <w:p w14:paraId="280A521C" w14:textId="77777777" w:rsidR="003F79AA" w:rsidRPr="00E14A06" w:rsidRDefault="003F79AA" w:rsidP="009160EC">
            <w:pPr>
              <w:spacing w:after="120"/>
              <w:rPr>
                <w:rFonts w:ascii="Calibri" w:hAnsi="Calibri"/>
                <w:b/>
                <w:bCs/>
              </w:rPr>
            </w:pPr>
            <w:r w:rsidRPr="00E14A06">
              <w:rPr>
                <w:rFonts w:ascii="Calibri" w:hAnsi="Calibri"/>
                <w:b/>
                <w:bCs/>
              </w:rPr>
              <w:t>IAO 37.1</w:t>
            </w:r>
          </w:p>
        </w:tc>
        <w:tc>
          <w:tcPr>
            <w:tcW w:w="4520" w:type="pct"/>
            <w:tcBorders>
              <w:top w:val="single" w:sz="4" w:space="0" w:color="auto"/>
              <w:bottom w:val="single" w:sz="4" w:space="0" w:color="auto"/>
            </w:tcBorders>
          </w:tcPr>
          <w:p w14:paraId="2EFCB3EB" w14:textId="49F2FFF5" w:rsidR="003F79AA" w:rsidRPr="00E14A06" w:rsidRDefault="003F79AA" w:rsidP="00ED7FCE">
            <w:pPr>
              <w:pStyle w:val="Outline"/>
              <w:spacing w:before="0" w:after="120"/>
              <w:rPr>
                <w:rFonts w:ascii="Calibri" w:hAnsi="Calibri"/>
                <w:i/>
                <w:iCs/>
                <w:kern w:val="0"/>
                <w:szCs w:val="24"/>
                <w:lang w:val="es-ES_tradnl"/>
              </w:rPr>
            </w:pPr>
            <w:r w:rsidRPr="00E14A06">
              <w:rPr>
                <w:rFonts w:ascii="Calibri" w:hAnsi="Calibri"/>
                <w:kern w:val="0"/>
                <w:szCs w:val="24"/>
                <w:lang w:val="es-ES_tradnl"/>
              </w:rPr>
              <w:t>El Conciliador que propone el Contratante es</w:t>
            </w:r>
            <w:r w:rsidR="000F7B71" w:rsidRPr="00E14A06">
              <w:rPr>
                <w:rFonts w:ascii="Calibri" w:hAnsi="Calibri"/>
                <w:kern w:val="0"/>
                <w:szCs w:val="24"/>
                <w:lang w:val="es-ES_tradnl"/>
              </w:rPr>
              <w:t xml:space="preserve"> el</w:t>
            </w:r>
            <w:r w:rsidRPr="00E14A06">
              <w:rPr>
                <w:rFonts w:ascii="Calibri" w:hAnsi="Calibri"/>
                <w:kern w:val="0"/>
                <w:szCs w:val="24"/>
                <w:lang w:val="es-ES_tradnl"/>
              </w:rPr>
              <w:t xml:space="preserve"> </w:t>
            </w:r>
            <w:r w:rsidR="000F7B71" w:rsidRPr="00E14A06">
              <w:rPr>
                <w:rFonts w:ascii="Calibri" w:hAnsi="Calibri"/>
                <w:szCs w:val="24"/>
                <w:lang w:val="es-EC"/>
              </w:rPr>
              <w:t>Centro de Mediación de la Procuraduría General del Estado.</w:t>
            </w:r>
          </w:p>
          <w:p w14:paraId="74263566" w14:textId="3678C9AB" w:rsidR="003F79AA" w:rsidRPr="00E14A06" w:rsidRDefault="003F79AA">
            <w:pPr>
              <w:pStyle w:val="Outline"/>
              <w:spacing w:before="0" w:after="120"/>
              <w:rPr>
                <w:rFonts w:ascii="Calibri" w:hAnsi="Calibri"/>
                <w:i/>
                <w:iCs/>
                <w:kern w:val="0"/>
                <w:szCs w:val="24"/>
                <w:lang w:val="es-ES_tradnl"/>
              </w:rPr>
            </w:pPr>
            <w:r w:rsidRPr="00E14A06">
              <w:rPr>
                <w:rFonts w:ascii="Calibri" w:hAnsi="Calibri"/>
                <w:lang w:val="es-AR"/>
              </w:rPr>
              <w:t xml:space="preserve">Los honorarios </w:t>
            </w:r>
            <w:r w:rsidR="000F7B71" w:rsidRPr="00E14A06">
              <w:rPr>
                <w:rFonts w:ascii="Calibri" w:hAnsi="Calibri"/>
                <w:lang w:val="es-AR"/>
              </w:rPr>
              <w:t xml:space="preserve">serán los fijados por el </w:t>
            </w:r>
            <w:r w:rsidR="000F7B71" w:rsidRPr="00E14A06">
              <w:rPr>
                <w:rFonts w:ascii="Calibri" w:hAnsi="Calibri"/>
                <w:lang w:val="es-EC"/>
              </w:rPr>
              <w:t>Centro de Mediación de la Procuraduría General del Estado.</w:t>
            </w:r>
            <w:r w:rsidR="008A5D94" w:rsidRPr="00E14A06">
              <w:rPr>
                <w:rFonts w:ascii="Calibri" w:hAnsi="Calibri"/>
                <w:szCs w:val="24"/>
                <w:lang w:val="es-EC"/>
              </w:rPr>
              <w:t xml:space="preserve"> </w:t>
            </w:r>
          </w:p>
        </w:tc>
      </w:tr>
    </w:tbl>
    <w:p w14:paraId="15E15F5B" w14:textId="77777777" w:rsidR="003F79AA" w:rsidRPr="00E14A06" w:rsidRDefault="003F79AA" w:rsidP="00ED7FCE">
      <w:pPr>
        <w:spacing w:after="120"/>
        <w:rPr>
          <w:rFonts w:ascii="Calibri" w:hAnsi="Calibri"/>
          <w:b/>
          <w:bCs/>
        </w:rPr>
        <w:sectPr w:rsidR="003F79AA" w:rsidRPr="00E14A06">
          <w:headerReference w:type="even" r:id="rId16"/>
          <w:headerReference w:type="default" r:id="rId17"/>
          <w:endnotePr>
            <w:numFmt w:val="decimal"/>
          </w:endnotePr>
          <w:type w:val="oddPage"/>
          <w:pgSz w:w="12240" w:h="15840" w:code="1"/>
          <w:pgMar w:top="1440" w:right="1440" w:bottom="1440" w:left="1440" w:header="720" w:footer="720" w:gutter="0"/>
          <w:cols w:space="720"/>
          <w:titlePg/>
        </w:sectPr>
      </w:pPr>
    </w:p>
    <w:p w14:paraId="0213D857" w14:textId="77777777" w:rsidR="003F79AA" w:rsidRPr="00E14A06" w:rsidRDefault="003F79AA" w:rsidP="00ED7FCE">
      <w:pPr>
        <w:spacing w:after="120"/>
        <w:rPr>
          <w:rFonts w:ascii="Calibri" w:hAnsi="Calibri"/>
          <w:b/>
          <w:bCs/>
        </w:rPr>
      </w:pPr>
    </w:p>
    <w:p w14:paraId="4E5F3083" w14:textId="77777777" w:rsidR="003F79AA" w:rsidRPr="00E14A06" w:rsidRDefault="003F79AA" w:rsidP="00ED7FCE">
      <w:pPr>
        <w:pStyle w:val="Ttulo1"/>
        <w:spacing w:before="0" w:after="120"/>
        <w:rPr>
          <w:rFonts w:ascii="Calibri" w:hAnsi="Calibri"/>
          <w:b w:val="0"/>
          <w:bCs/>
          <w:sz w:val="24"/>
        </w:rPr>
      </w:pPr>
      <w:bookmarkStart w:id="50" w:name="_Toc528751119"/>
      <w:r w:rsidRPr="00E14A06">
        <w:rPr>
          <w:rFonts w:ascii="Calibri" w:hAnsi="Calibri"/>
          <w:sz w:val="24"/>
        </w:rPr>
        <w:t>Sección</w:t>
      </w:r>
      <w:r w:rsidRPr="00E14A06">
        <w:rPr>
          <w:rFonts w:ascii="Calibri" w:hAnsi="Calibri"/>
          <w:b w:val="0"/>
          <w:bCs/>
          <w:sz w:val="24"/>
        </w:rPr>
        <w:t xml:space="preserve"> </w:t>
      </w:r>
      <w:r w:rsidRPr="00E14A06">
        <w:rPr>
          <w:rFonts w:ascii="Calibri" w:hAnsi="Calibri"/>
          <w:sz w:val="24"/>
        </w:rPr>
        <w:t>III</w:t>
      </w:r>
      <w:r w:rsidRPr="00E14A06">
        <w:rPr>
          <w:rFonts w:ascii="Calibri" w:hAnsi="Calibri"/>
          <w:b w:val="0"/>
          <w:bCs/>
          <w:sz w:val="24"/>
        </w:rPr>
        <w:t>.  Países Elegibles</w:t>
      </w:r>
      <w:bookmarkEnd w:id="50"/>
    </w:p>
    <w:p w14:paraId="34D4E031" w14:textId="77777777" w:rsidR="003F79AA" w:rsidRPr="00E14A06" w:rsidRDefault="003F79AA" w:rsidP="00ED7FCE">
      <w:pPr>
        <w:pStyle w:val="aparagraphs"/>
        <w:spacing w:before="0"/>
        <w:rPr>
          <w:rFonts w:ascii="Calibri" w:hAnsi="Calibri"/>
          <w:i/>
          <w:iCs/>
          <w:szCs w:val="24"/>
          <w:lang w:val="es-ES"/>
        </w:rPr>
      </w:pPr>
      <w:r w:rsidRPr="00E14A06">
        <w:rPr>
          <w:rFonts w:ascii="Calibri" w:hAnsi="Calibri"/>
          <w:b/>
          <w:bCs/>
          <w:i/>
          <w:iCs/>
          <w:szCs w:val="24"/>
          <w:lang w:val="es-ES"/>
        </w:rPr>
        <w:t>Países Miembros cuando el financiamiento provenga del Banco Interamericano de Desarrollo</w:t>
      </w:r>
      <w:r w:rsidRPr="00E14A06">
        <w:rPr>
          <w:rFonts w:ascii="Calibri" w:hAnsi="Calibri"/>
          <w:i/>
          <w:iCs/>
          <w:szCs w:val="24"/>
          <w:lang w:val="es-ES"/>
        </w:rPr>
        <w:t>.</w:t>
      </w:r>
    </w:p>
    <w:p w14:paraId="0874DE51" w14:textId="77777777" w:rsidR="00791740" w:rsidRPr="00E14A06" w:rsidRDefault="00F123B2" w:rsidP="00ED7FCE">
      <w:pPr>
        <w:pStyle w:val="aparagraphs"/>
        <w:spacing w:before="0"/>
        <w:rPr>
          <w:rFonts w:ascii="Calibri" w:hAnsi="Calibri"/>
          <w:iCs/>
          <w:szCs w:val="24"/>
        </w:rPr>
      </w:pPr>
      <w:r w:rsidRPr="00E14A06">
        <w:rPr>
          <w:rFonts w:ascii="Calibri" w:hAnsi="Calibri"/>
          <w:iCs/>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E14A06">
        <w:rPr>
          <w:rFonts w:ascii="Calibri" w:hAnsi="Calibri"/>
          <w:iCs/>
          <w:szCs w:val="24"/>
        </w:rPr>
        <w:t>República</w:t>
      </w:r>
      <w:r w:rsidRPr="00E14A06">
        <w:rPr>
          <w:rFonts w:ascii="Calibri" w:hAnsi="Calibri"/>
          <w:iCs/>
          <w:szCs w:val="24"/>
        </w:rPr>
        <w:t xml:space="preserve"> de Corea, República Dominicana, República Popular de China, Suecia, Suiza, Surinam, Trinidad y Tobago, Uruguay, y Venezuela</w:t>
      </w:r>
    </w:p>
    <w:p w14:paraId="40D5F860" w14:textId="77777777" w:rsidR="00791740" w:rsidRPr="00E14A06" w:rsidRDefault="00791740" w:rsidP="00791740">
      <w:pPr>
        <w:spacing w:before="60" w:after="60"/>
        <w:ind w:left="720"/>
        <w:jc w:val="both"/>
        <w:rPr>
          <w:rFonts w:ascii="Calibri" w:hAnsi="Calibri"/>
          <w:b/>
          <w:bCs/>
          <w:i/>
          <w:iCs/>
          <w:snapToGrid w:val="0"/>
          <w:color w:val="262626"/>
          <w:lang w:val="es-ES"/>
        </w:rPr>
      </w:pPr>
      <w:r w:rsidRPr="00E14A06">
        <w:rPr>
          <w:rFonts w:ascii="Calibri" w:hAnsi="Calibri"/>
          <w:b/>
          <w:bCs/>
          <w:i/>
          <w:iCs/>
          <w:snapToGrid w:val="0"/>
          <w:color w:val="262626"/>
          <w:lang w:val="es-ES"/>
        </w:rPr>
        <w:t>Territorios elegibles</w:t>
      </w:r>
    </w:p>
    <w:p w14:paraId="6BA64A26" w14:textId="77777777" w:rsidR="00791740" w:rsidRPr="00E14A06" w:rsidRDefault="00791740" w:rsidP="00027344">
      <w:pPr>
        <w:pStyle w:val="Prrafodelista"/>
        <w:numPr>
          <w:ilvl w:val="0"/>
          <w:numId w:val="36"/>
        </w:numPr>
        <w:spacing w:before="60" w:after="60"/>
        <w:ind w:left="1440"/>
        <w:jc w:val="both"/>
        <w:rPr>
          <w:iCs/>
          <w:snapToGrid w:val="0"/>
          <w:color w:val="262626"/>
          <w:lang w:val="es-ES_tradnl"/>
        </w:rPr>
      </w:pPr>
      <w:r w:rsidRPr="00E14A06">
        <w:rPr>
          <w:iCs/>
          <w:snapToGrid w:val="0"/>
          <w:color w:val="262626"/>
          <w:lang w:val="es-ES_tradnl"/>
        </w:rPr>
        <w:t>Guadalupe, Guyana Francesa, Martinica, Reunión – por ser Departamentos de Francia.</w:t>
      </w:r>
    </w:p>
    <w:p w14:paraId="65777463" w14:textId="77777777" w:rsidR="00791740" w:rsidRPr="00E14A06" w:rsidRDefault="00791740" w:rsidP="00027344">
      <w:pPr>
        <w:pStyle w:val="Prrafodelista"/>
        <w:numPr>
          <w:ilvl w:val="0"/>
          <w:numId w:val="36"/>
        </w:numPr>
        <w:spacing w:before="60" w:after="60"/>
        <w:ind w:left="1440"/>
        <w:jc w:val="both"/>
        <w:rPr>
          <w:iCs/>
          <w:snapToGrid w:val="0"/>
          <w:color w:val="262626"/>
          <w:lang w:val="es-ES_tradnl"/>
        </w:rPr>
      </w:pPr>
      <w:r w:rsidRPr="00E14A06">
        <w:rPr>
          <w:iCs/>
          <w:snapToGrid w:val="0"/>
          <w:color w:val="262626"/>
          <w:lang w:val="es-ES_tradnl"/>
        </w:rPr>
        <w:t>Islas Vírgenes Estadounidenses, Puerto Rico, Guam – por ser Territorios de los Estados Unidos de América.</w:t>
      </w:r>
    </w:p>
    <w:p w14:paraId="32B8D90D" w14:textId="77777777" w:rsidR="00791740" w:rsidRPr="00E14A06" w:rsidRDefault="00791740" w:rsidP="00027344">
      <w:pPr>
        <w:pStyle w:val="Prrafodelista"/>
        <w:numPr>
          <w:ilvl w:val="0"/>
          <w:numId w:val="36"/>
        </w:numPr>
        <w:spacing w:before="60" w:after="60"/>
        <w:ind w:left="1440"/>
        <w:jc w:val="both"/>
        <w:rPr>
          <w:iCs/>
          <w:snapToGrid w:val="0"/>
          <w:color w:val="262626"/>
          <w:lang w:val="es-ES_tradnl"/>
        </w:rPr>
      </w:pPr>
      <w:r w:rsidRPr="00E14A06">
        <w:rPr>
          <w:iCs/>
          <w:snapToGrid w:val="0"/>
          <w:color w:val="262626"/>
          <w:lang w:val="es-ES_tradnl"/>
        </w:rPr>
        <w:t>Aruba – por ser País Constituyente del Reino de los Países Bajos.</w:t>
      </w:r>
    </w:p>
    <w:p w14:paraId="786B8E74" w14:textId="77777777" w:rsidR="00791740" w:rsidRPr="00E14A06" w:rsidRDefault="00791740" w:rsidP="00027344">
      <w:pPr>
        <w:pStyle w:val="Prrafodelista"/>
        <w:numPr>
          <w:ilvl w:val="0"/>
          <w:numId w:val="36"/>
        </w:numPr>
        <w:spacing w:before="60" w:after="60"/>
        <w:ind w:left="1440"/>
        <w:jc w:val="both"/>
        <w:rPr>
          <w:iCs/>
          <w:snapToGrid w:val="0"/>
          <w:color w:val="262626"/>
          <w:lang w:val="es-ES_tradnl"/>
        </w:rPr>
      </w:pPr>
      <w:r w:rsidRPr="00E14A06">
        <w:rPr>
          <w:iCs/>
          <w:snapToGrid w:val="0"/>
          <w:color w:val="262626"/>
          <w:lang w:val="es-ES_tradnl"/>
        </w:rPr>
        <w:t xml:space="preserve"> Bonaire, Curazao, Sint Maarten, Sint Eustatius – por ser Departamentos de Reino de los Países Bajos.</w:t>
      </w:r>
    </w:p>
    <w:p w14:paraId="5AEA3CE4" w14:textId="22EE776D" w:rsidR="00791740" w:rsidRPr="00E14A06" w:rsidRDefault="00791740" w:rsidP="00027344">
      <w:pPr>
        <w:pStyle w:val="Prrafodelista"/>
        <w:numPr>
          <w:ilvl w:val="0"/>
          <w:numId w:val="36"/>
        </w:numPr>
        <w:spacing w:before="60" w:after="60"/>
        <w:ind w:left="1440"/>
        <w:jc w:val="both"/>
        <w:rPr>
          <w:iCs/>
          <w:snapToGrid w:val="0"/>
          <w:color w:val="262626"/>
          <w:lang w:val="es-ES_tradnl"/>
        </w:rPr>
      </w:pPr>
      <w:r w:rsidRPr="00E14A06">
        <w:rPr>
          <w:iCs/>
          <w:snapToGrid w:val="0"/>
          <w:color w:val="262626"/>
          <w:lang w:val="es-ES_tradnl"/>
        </w:rPr>
        <w:t xml:space="preserve"> Hong Kong – por ser Región Especial Administrativa de la República Popular de China</w:t>
      </w:r>
    </w:p>
    <w:p w14:paraId="31684FEA" w14:textId="77777777" w:rsidR="00791740" w:rsidRPr="00E14A06" w:rsidRDefault="00791740" w:rsidP="00100A3A">
      <w:pPr>
        <w:pStyle w:val="Prrafodelista"/>
        <w:spacing w:before="60" w:after="60"/>
        <w:ind w:left="1440"/>
        <w:jc w:val="both"/>
        <w:rPr>
          <w:iCs/>
          <w:snapToGrid w:val="0"/>
          <w:color w:val="262626"/>
          <w:lang w:val="es-ES_tradnl"/>
        </w:rPr>
      </w:pPr>
    </w:p>
    <w:p w14:paraId="672EDF93" w14:textId="77777777" w:rsidR="00791740" w:rsidRPr="00E14A06" w:rsidRDefault="00791740" w:rsidP="00791740">
      <w:pPr>
        <w:spacing w:before="60" w:after="60"/>
        <w:jc w:val="both"/>
        <w:rPr>
          <w:rFonts w:ascii="Calibri" w:hAnsi="Calibri"/>
          <w:iCs/>
          <w:snapToGrid w:val="0"/>
          <w:color w:val="262626"/>
        </w:rPr>
      </w:pPr>
      <w:r w:rsidRPr="00E14A06">
        <w:rPr>
          <w:rFonts w:ascii="Calibri" w:hAnsi="Calibri"/>
          <w:iCs/>
          <w:snapToGrid w:val="0"/>
          <w:color w:val="262626"/>
        </w:rPr>
        <w:t>Para consultas sobre elegibilidad de territorios no mencionados en esta lista, favor contactar a un Especialista de Adquisiciones en VPC/FMP o enviar un correo electrónico a: procurement@iadb.org</w:t>
      </w:r>
    </w:p>
    <w:p w14:paraId="65A99708" w14:textId="6351F906" w:rsidR="00F123B2" w:rsidRPr="00E14A06" w:rsidRDefault="00F123B2" w:rsidP="00ED7FCE">
      <w:pPr>
        <w:pStyle w:val="aparagraphs"/>
        <w:spacing w:before="0"/>
        <w:rPr>
          <w:rFonts w:ascii="Calibri" w:hAnsi="Calibri"/>
          <w:iCs/>
          <w:szCs w:val="24"/>
        </w:rPr>
      </w:pPr>
    </w:p>
    <w:p w14:paraId="361408F0" w14:textId="5ACB450D" w:rsidR="003F79AA" w:rsidRPr="00E14A06" w:rsidRDefault="003F79AA" w:rsidP="00ED7FCE">
      <w:pPr>
        <w:pStyle w:val="Outline"/>
        <w:spacing w:before="0" w:after="120"/>
        <w:rPr>
          <w:rFonts w:ascii="Calibri" w:hAnsi="Calibri"/>
          <w:b/>
          <w:bCs/>
          <w:kern w:val="0"/>
          <w:szCs w:val="24"/>
          <w:lang w:val="es-ES"/>
        </w:rPr>
      </w:pPr>
      <w:r w:rsidRPr="00E14A06">
        <w:rPr>
          <w:rFonts w:ascii="Calibri" w:hAnsi="Calibri"/>
          <w:b/>
          <w:bCs/>
          <w:kern w:val="0"/>
          <w:szCs w:val="24"/>
          <w:lang w:val="es-ES"/>
        </w:rPr>
        <w:t xml:space="preserve"> Criterios para determinar Nacionalidad y el país de origen de los bienes y servicios</w:t>
      </w:r>
    </w:p>
    <w:p w14:paraId="39A7C2C5" w14:textId="77777777" w:rsidR="003F79AA" w:rsidRPr="00E14A06" w:rsidRDefault="003F79AA" w:rsidP="00ED7FCE">
      <w:pPr>
        <w:spacing w:after="120"/>
        <w:jc w:val="both"/>
        <w:rPr>
          <w:rFonts w:ascii="Calibri" w:hAnsi="Calibri"/>
          <w:lang w:val="es-ES"/>
        </w:rPr>
      </w:pPr>
      <w:r w:rsidRPr="00E14A06">
        <w:rPr>
          <w:rFonts w:ascii="Calibri" w:hAnsi="Calibri"/>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3E7C266" w14:textId="77777777" w:rsidR="003F79AA" w:rsidRPr="00E14A06" w:rsidRDefault="003F79AA" w:rsidP="00ED7FCE">
      <w:pPr>
        <w:spacing w:after="120"/>
        <w:rPr>
          <w:rFonts w:ascii="Calibri" w:hAnsi="Calibri"/>
          <w:lang w:val="es-ES"/>
        </w:rPr>
      </w:pPr>
    </w:p>
    <w:p w14:paraId="1D19C429" w14:textId="77777777" w:rsidR="003F79AA" w:rsidRPr="00E14A06" w:rsidRDefault="003F79AA" w:rsidP="00ED7FCE">
      <w:pPr>
        <w:spacing w:after="120"/>
        <w:jc w:val="both"/>
        <w:rPr>
          <w:rFonts w:ascii="Calibri" w:hAnsi="Calibri"/>
          <w:lang w:val="es-ES"/>
        </w:rPr>
      </w:pPr>
      <w:r w:rsidRPr="00E14A06">
        <w:rPr>
          <w:rFonts w:ascii="Calibri" w:hAnsi="Calibri"/>
          <w:b/>
          <w:u w:val="single"/>
          <w:lang w:val="es-ES"/>
        </w:rPr>
        <w:t>A) Nacionalidad</w:t>
      </w:r>
    </w:p>
    <w:p w14:paraId="00870B2D" w14:textId="77777777" w:rsidR="003F79AA" w:rsidRPr="00E14A06" w:rsidRDefault="003F79AA" w:rsidP="00ED7FCE">
      <w:pPr>
        <w:spacing w:after="120"/>
        <w:ind w:left="360"/>
        <w:jc w:val="both"/>
        <w:rPr>
          <w:rFonts w:ascii="Calibri" w:hAnsi="Calibri"/>
          <w:lang w:val="es-ES"/>
        </w:rPr>
      </w:pPr>
      <w:r w:rsidRPr="00E14A06">
        <w:rPr>
          <w:rFonts w:ascii="Calibri" w:hAnsi="Calibri"/>
          <w:bCs/>
          <w:lang w:val="es-ES"/>
        </w:rPr>
        <w:t>a)</w:t>
      </w:r>
      <w:r w:rsidRPr="00E14A06">
        <w:rPr>
          <w:rFonts w:ascii="Calibri" w:hAnsi="Calibri"/>
          <w:b/>
          <w:lang w:val="es-ES"/>
        </w:rPr>
        <w:t xml:space="preserve"> Un individuo </w:t>
      </w:r>
      <w:r w:rsidRPr="00E14A06">
        <w:rPr>
          <w:rFonts w:ascii="Calibri" w:hAnsi="Calibri"/>
          <w:bCs/>
          <w:lang w:val="es-ES"/>
        </w:rPr>
        <w:t>tiene la nacionalidad</w:t>
      </w:r>
      <w:r w:rsidRPr="00E14A06">
        <w:rPr>
          <w:rFonts w:ascii="Calibri" w:hAnsi="Calibri"/>
          <w:lang w:val="es-ES"/>
        </w:rPr>
        <w:t xml:space="preserve"> de un país miembro del Banco si el o ella satisface uno de los siguientes requisitos:</w:t>
      </w:r>
    </w:p>
    <w:p w14:paraId="57C46C40" w14:textId="77777777" w:rsidR="003F79AA" w:rsidRPr="00E14A06" w:rsidRDefault="003F79AA" w:rsidP="00027344">
      <w:pPr>
        <w:numPr>
          <w:ilvl w:val="1"/>
          <w:numId w:val="16"/>
        </w:numPr>
        <w:spacing w:after="120"/>
        <w:jc w:val="both"/>
        <w:rPr>
          <w:rFonts w:ascii="Calibri" w:hAnsi="Calibri"/>
          <w:lang w:val="es-ES"/>
        </w:rPr>
      </w:pPr>
      <w:r w:rsidRPr="00E14A06">
        <w:rPr>
          <w:rFonts w:ascii="Calibri" w:hAnsi="Calibri"/>
          <w:lang w:val="es-ES"/>
        </w:rPr>
        <w:t>es ciudadano de un país miembro; o</w:t>
      </w:r>
    </w:p>
    <w:p w14:paraId="2579C837" w14:textId="77777777" w:rsidR="003F79AA" w:rsidRPr="00E14A06" w:rsidRDefault="003F79AA" w:rsidP="00027344">
      <w:pPr>
        <w:numPr>
          <w:ilvl w:val="1"/>
          <w:numId w:val="16"/>
        </w:numPr>
        <w:spacing w:after="120"/>
        <w:jc w:val="both"/>
        <w:rPr>
          <w:rFonts w:ascii="Calibri" w:hAnsi="Calibri"/>
          <w:lang w:val="es-ES"/>
        </w:rPr>
      </w:pPr>
      <w:r w:rsidRPr="00E14A06">
        <w:rPr>
          <w:rFonts w:ascii="Calibri" w:hAnsi="Calibri"/>
          <w:lang w:val="es-ES"/>
        </w:rPr>
        <w:t>ha establecido su domicilio en un país miembro como residente “bona fide” y está legalmente autorizado para trabajar en dicho país.</w:t>
      </w:r>
    </w:p>
    <w:p w14:paraId="4C02B9AD" w14:textId="77777777" w:rsidR="003F79AA" w:rsidRPr="00E14A06" w:rsidRDefault="003F79AA" w:rsidP="00ED7FCE">
      <w:pPr>
        <w:spacing w:after="120"/>
        <w:ind w:left="360"/>
        <w:jc w:val="both"/>
        <w:rPr>
          <w:rFonts w:ascii="Calibri" w:hAnsi="Calibri"/>
          <w:lang w:val="es-ES"/>
        </w:rPr>
      </w:pPr>
      <w:r w:rsidRPr="00E14A06">
        <w:rPr>
          <w:rFonts w:ascii="Calibri" w:hAnsi="Calibri"/>
          <w:bCs/>
          <w:lang w:val="es-ES"/>
        </w:rPr>
        <w:t>b)</w:t>
      </w:r>
      <w:r w:rsidRPr="00E14A06">
        <w:rPr>
          <w:rFonts w:ascii="Calibri" w:hAnsi="Calibri"/>
          <w:b/>
          <w:lang w:val="es-ES"/>
        </w:rPr>
        <w:t xml:space="preserve"> Una firma </w:t>
      </w:r>
      <w:r w:rsidRPr="00E14A06">
        <w:rPr>
          <w:rFonts w:ascii="Calibri" w:hAnsi="Calibri"/>
          <w:lang w:val="es-ES"/>
        </w:rPr>
        <w:t>tiene la nacionalidad de un país miembro si satisface los dos siguientes requisitos:</w:t>
      </w:r>
    </w:p>
    <w:p w14:paraId="1F99F791" w14:textId="77777777" w:rsidR="003F79AA" w:rsidRPr="00E14A06" w:rsidRDefault="003F79AA" w:rsidP="00027344">
      <w:pPr>
        <w:numPr>
          <w:ilvl w:val="0"/>
          <w:numId w:val="17"/>
        </w:numPr>
        <w:spacing w:after="120"/>
        <w:jc w:val="both"/>
        <w:rPr>
          <w:rFonts w:ascii="Calibri" w:hAnsi="Calibri"/>
          <w:lang w:val="es-ES"/>
        </w:rPr>
      </w:pPr>
      <w:r w:rsidRPr="00E14A06">
        <w:rPr>
          <w:rFonts w:ascii="Calibri" w:hAnsi="Calibri"/>
          <w:lang w:val="es-ES"/>
        </w:rPr>
        <w:lastRenderedPageBreak/>
        <w:t>esta legalmente constituida o incorporada conforme a las leyes de un país miembro del Banco; y</w:t>
      </w:r>
    </w:p>
    <w:p w14:paraId="70BB47B8" w14:textId="77777777" w:rsidR="003F79AA" w:rsidRPr="00E14A06" w:rsidRDefault="003F79AA" w:rsidP="00027344">
      <w:pPr>
        <w:numPr>
          <w:ilvl w:val="0"/>
          <w:numId w:val="17"/>
        </w:numPr>
        <w:spacing w:after="120"/>
        <w:jc w:val="both"/>
        <w:rPr>
          <w:rFonts w:ascii="Calibri" w:hAnsi="Calibri"/>
          <w:lang w:val="es-ES"/>
        </w:rPr>
      </w:pPr>
      <w:r w:rsidRPr="00E14A06">
        <w:rPr>
          <w:rFonts w:ascii="Calibri" w:hAnsi="Calibri"/>
          <w:lang w:val="es-ES"/>
        </w:rPr>
        <w:t>más del cincuenta por ciento (50%) del capital de la firma es de propiedad de individuos o firmas de países miembros del Banco.</w:t>
      </w:r>
    </w:p>
    <w:p w14:paraId="5BBB5A13" w14:textId="77777777" w:rsidR="003F79AA" w:rsidRPr="00E14A06" w:rsidRDefault="003F79AA" w:rsidP="00ED7FCE">
      <w:pPr>
        <w:spacing w:after="120"/>
        <w:jc w:val="both"/>
        <w:rPr>
          <w:rFonts w:ascii="Calibri" w:hAnsi="Calibri"/>
          <w:lang w:val="es-ES"/>
        </w:rPr>
      </w:pPr>
      <w:r w:rsidRPr="00E14A06">
        <w:rPr>
          <w:rFonts w:ascii="Calibri" w:hAnsi="Calibri"/>
          <w:lang w:val="es-ES"/>
        </w:rPr>
        <w:t>Todos los socios de una asociación en participación, consorcio o asociación (APCA) con responsabilidad mancomunada y solidaria y todos los subcontratistas deben cumplir con los requisitos arriba establecidos.</w:t>
      </w:r>
    </w:p>
    <w:p w14:paraId="3D7B6B09" w14:textId="77777777" w:rsidR="003F79AA" w:rsidRPr="00E14A06" w:rsidRDefault="003F79AA" w:rsidP="00ED7FCE">
      <w:pPr>
        <w:spacing w:after="120"/>
        <w:jc w:val="both"/>
        <w:rPr>
          <w:rFonts w:ascii="Calibri" w:hAnsi="Calibri"/>
          <w:lang w:val="es-ES"/>
        </w:rPr>
      </w:pPr>
    </w:p>
    <w:p w14:paraId="42C613D5" w14:textId="77777777" w:rsidR="003F79AA" w:rsidRPr="00E14A06" w:rsidRDefault="003F79AA" w:rsidP="00ED7FCE">
      <w:pPr>
        <w:spacing w:after="120"/>
        <w:jc w:val="both"/>
        <w:rPr>
          <w:rFonts w:ascii="Calibri" w:hAnsi="Calibri"/>
          <w:lang w:val="es-ES"/>
        </w:rPr>
      </w:pPr>
      <w:r w:rsidRPr="00E14A06">
        <w:rPr>
          <w:rFonts w:ascii="Calibri" w:hAnsi="Calibri"/>
          <w:b/>
          <w:u w:val="single"/>
          <w:lang w:val="es-ES"/>
        </w:rPr>
        <w:t>B) Origen de los Bienes</w:t>
      </w:r>
    </w:p>
    <w:p w14:paraId="43F3AADF" w14:textId="77777777" w:rsidR="003F79AA" w:rsidRPr="00E14A06" w:rsidRDefault="003F79AA" w:rsidP="00ED7FCE">
      <w:pPr>
        <w:spacing w:after="120"/>
        <w:jc w:val="both"/>
        <w:rPr>
          <w:rFonts w:ascii="Calibri" w:hAnsi="Calibri"/>
          <w:lang w:val="es-ES"/>
        </w:rPr>
      </w:pPr>
      <w:r w:rsidRPr="00E14A06">
        <w:rPr>
          <w:rFonts w:ascii="Calibri" w:hAnsi="Calibri"/>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5EEF457" w14:textId="77777777" w:rsidR="003F79AA" w:rsidRPr="00E14A06" w:rsidRDefault="003F79AA" w:rsidP="00ED7FCE">
      <w:pPr>
        <w:spacing w:after="120"/>
        <w:jc w:val="both"/>
        <w:rPr>
          <w:rFonts w:ascii="Calibri" w:hAnsi="Calibri"/>
          <w:lang w:val="es-ES"/>
        </w:rPr>
      </w:pPr>
      <w:r w:rsidRPr="00E14A06">
        <w:rPr>
          <w:rFonts w:ascii="Calibri" w:hAnsi="Calibri"/>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6B20AACF" w14:textId="77777777" w:rsidR="003F79AA" w:rsidRPr="00E14A06" w:rsidRDefault="003F79AA" w:rsidP="00ED7FCE">
      <w:pPr>
        <w:pStyle w:val="aparagraphs"/>
        <w:spacing w:before="0"/>
        <w:rPr>
          <w:rFonts w:ascii="Calibri" w:hAnsi="Calibri"/>
          <w:snapToGrid/>
          <w:szCs w:val="24"/>
          <w:lang w:val="es-ES"/>
        </w:rPr>
      </w:pPr>
      <w:r w:rsidRPr="00E14A06">
        <w:rPr>
          <w:rFonts w:ascii="Calibri" w:hAnsi="Calibri"/>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5F45B51E" w14:textId="77777777" w:rsidR="003F79AA" w:rsidRPr="00E14A06" w:rsidRDefault="003F79AA" w:rsidP="00ED7FCE">
      <w:pPr>
        <w:spacing w:after="120"/>
        <w:jc w:val="both"/>
        <w:rPr>
          <w:rFonts w:ascii="Calibri" w:hAnsi="Calibri"/>
          <w:lang w:val="es-ES"/>
        </w:rPr>
      </w:pPr>
      <w:r w:rsidRPr="00E14A06">
        <w:rPr>
          <w:rFonts w:ascii="Calibri" w:hAnsi="Calibri"/>
          <w:lang w:val="es-ES"/>
        </w:rPr>
        <w:t>El origen de los materiales, partes o componentes de los bienes o la nacionalidad de la firma productora, ensambladora, distribuidora o vendedora de los bienes no determina el origen de los mismos</w:t>
      </w:r>
    </w:p>
    <w:p w14:paraId="10422BB9" w14:textId="77777777" w:rsidR="003F79AA" w:rsidRPr="00E14A06" w:rsidRDefault="003F79AA" w:rsidP="00ED7FCE">
      <w:pPr>
        <w:spacing w:after="120"/>
        <w:jc w:val="both"/>
        <w:rPr>
          <w:rFonts w:ascii="Calibri" w:hAnsi="Calibri"/>
          <w:lang w:val="es-ES"/>
        </w:rPr>
      </w:pPr>
    </w:p>
    <w:p w14:paraId="55941A4B" w14:textId="77777777" w:rsidR="003F79AA" w:rsidRPr="00E14A06" w:rsidRDefault="003F79AA" w:rsidP="00ED7FCE">
      <w:pPr>
        <w:spacing w:after="120"/>
        <w:jc w:val="both"/>
        <w:rPr>
          <w:rFonts w:ascii="Calibri" w:hAnsi="Calibri"/>
          <w:b/>
          <w:u w:val="single"/>
          <w:lang w:val="es-ES"/>
        </w:rPr>
      </w:pPr>
      <w:r w:rsidRPr="00E14A06">
        <w:rPr>
          <w:rFonts w:ascii="Calibri" w:hAnsi="Calibri"/>
          <w:b/>
          <w:u w:val="single"/>
          <w:lang w:val="es-ES"/>
        </w:rPr>
        <w:t>C) Origen de los Servicios</w:t>
      </w:r>
    </w:p>
    <w:p w14:paraId="2DC19107" w14:textId="77777777" w:rsidR="003F79AA" w:rsidRPr="00E14A06" w:rsidRDefault="003F79AA" w:rsidP="00ED7FCE">
      <w:pPr>
        <w:pStyle w:val="Textonotapie"/>
        <w:tabs>
          <w:tab w:val="left" w:pos="3420"/>
        </w:tabs>
        <w:spacing w:after="120"/>
        <w:ind w:left="0" w:firstLine="0"/>
        <w:jc w:val="both"/>
        <w:rPr>
          <w:rFonts w:ascii="Calibri" w:hAnsi="Calibri"/>
          <w:bCs/>
          <w:i/>
          <w:sz w:val="24"/>
          <w:szCs w:val="24"/>
          <w:lang w:val="es-ES"/>
        </w:rPr>
      </w:pPr>
      <w:r w:rsidRPr="00E14A06">
        <w:rPr>
          <w:rFonts w:ascii="Calibri" w:hAnsi="Calibri"/>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75E594F4" w14:textId="77777777" w:rsidR="003F79AA" w:rsidRPr="00E14A06" w:rsidRDefault="003F79AA" w:rsidP="00ED7FCE">
      <w:pPr>
        <w:spacing w:after="120"/>
        <w:jc w:val="both"/>
        <w:rPr>
          <w:rFonts w:ascii="Calibri" w:hAnsi="Calibri"/>
          <w:bCs/>
          <w:i/>
          <w:lang w:val="es-ES"/>
        </w:rPr>
      </w:pPr>
    </w:p>
    <w:p w14:paraId="03904590" w14:textId="77777777" w:rsidR="003F79AA" w:rsidRPr="00E14A06" w:rsidRDefault="003F79AA" w:rsidP="00ED7FCE">
      <w:pPr>
        <w:spacing w:after="120"/>
        <w:ind w:left="1440"/>
        <w:rPr>
          <w:rFonts w:ascii="Calibri" w:hAnsi="Calibri"/>
          <w:i/>
          <w:iCs/>
        </w:rPr>
      </w:pPr>
    </w:p>
    <w:p w14:paraId="50C94E99" w14:textId="77777777" w:rsidR="003F79AA" w:rsidRPr="00E14A06" w:rsidRDefault="003F79AA" w:rsidP="00ED7FCE">
      <w:pPr>
        <w:spacing w:after="120"/>
        <w:rPr>
          <w:rFonts w:ascii="Calibri" w:hAnsi="Calibri"/>
          <w:i/>
          <w:iCs/>
        </w:rPr>
        <w:sectPr w:rsidR="003F79AA" w:rsidRPr="00E14A06">
          <w:endnotePr>
            <w:numFmt w:val="decimal"/>
          </w:endnotePr>
          <w:type w:val="oddPage"/>
          <w:pgSz w:w="12240" w:h="15840" w:code="1"/>
          <w:pgMar w:top="1440" w:right="1440" w:bottom="1440" w:left="1440" w:header="720" w:footer="720" w:gutter="0"/>
          <w:cols w:space="720"/>
          <w:titlePg/>
        </w:sectPr>
      </w:pPr>
    </w:p>
    <w:p w14:paraId="55D920A4" w14:textId="77777777" w:rsidR="003F79AA" w:rsidRPr="00E14A06" w:rsidRDefault="003F79AA" w:rsidP="00ED7FCE">
      <w:pPr>
        <w:pStyle w:val="Ttulo1"/>
        <w:spacing w:before="0" w:after="120"/>
        <w:rPr>
          <w:rFonts w:ascii="Calibri" w:hAnsi="Calibri"/>
          <w:sz w:val="24"/>
        </w:rPr>
      </w:pPr>
      <w:bookmarkStart w:id="51" w:name="_Toc528751120"/>
      <w:r w:rsidRPr="00E14A06">
        <w:rPr>
          <w:rFonts w:ascii="Calibri" w:hAnsi="Calibri"/>
          <w:sz w:val="24"/>
        </w:rPr>
        <w:lastRenderedPageBreak/>
        <w:t>Sección IV. Formularios de la Oferta</w:t>
      </w:r>
      <w:bookmarkEnd w:id="51"/>
    </w:p>
    <w:p w14:paraId="1D6D2BF9" w14:textId="076BEABA" w:rsidR="003F79AA" w:rsidRPr="00E14A06" w:rsidRDefault="003F79AA" w:rsidP="00ED7FCE">
      <w:pPr>
        <w:pStyle w:val="SectionIVH2"/>
        <w:spacing w:before="0" w:after="120"/>
        <w:rPr>
          <w:rFonts w:ascii="Calibri" w:hAnsi="Calibri"/>
          <w:sz w:val="24"/>
        </w:rPr>
      </w:pPr>
      <w:bookmarkStart w:id="52" w:name="_Toc112839687"/>
      <w:bookmarkStart w:id="53" w:name="_Toc528751121"/>
      <w:r w:rsidRPr="00E14A06">
        <w:rPr>
          <w:rFonts w:ascii="Calibri" w:hAnsi="Calibri"/>
          <w:sz w:val="24"/>
        </w:rPr>
        <w:t>1. Oferta</w:t>
      </w:r>
      <w:bookmarkEnd w:id="52"/>
      <w:bookmarkEnd w:id="53"/>
    </w:p>
    <w:p w14:paraId="003CA76F" w14:textId="77777777" w:rsidR="003F79AA" w:rsidRPr="00E14A06" w:rsidRDefault="003F79AA" w:rsidP="00ED7FCE">
      <w:pPr>
        <w:spacing w:after="120"/>
        <w:jc w:val="center"/>
        <w:rPr>
          <w:rFonts w:ascii="Calibri" w:hAnsi="Calibri"/>
          <w:b/>
          <w:bCs/>
        </w:rPr>
      </w:pPr>
    </w:p>
    <w:p w14:paraId="31EFF4BD" w14:textId="77777777" w:rsidR="003F79AA" w:rsidRPr="00E14A06" w:rsidRDefault="005D7D7B" w:rsidP="00ED7FCE">
      <w:pPr>
        <w:spacing w:after="120"/>
        <w:jc w:val="both"/>
        <w:rPr>
          <w:rFonts w:ascii="Calibri" w:hAnsi="Calibri"/>
          <w:i/>
          <w:iCs/>
        </w:rPr>
      </w:pPr>
      <w:r w:rsidRPr="00E14A06">
        <w:rPr>
          <w:rFonts w:ascii="Calibri" w:hAnsi="Calibri"/>
          <w:i/>
          <w:iCs/>
        </w:rPr>
        <w:t>[</w:t>
      </w:r>
      <w:r w:rsidRPr="00E14A06">
        <w:rPr>
          <w:rFonts w:ascii="Calibri" w:hAnsi="Calibri"/>
          <w:b/>
          <w:i/>
          <w:iCs/>
        </w:rPr>
        <w:t>Nota para el</w:t>
      </w:r>
      <w:r w:rsidR="003F79AA" w:rsidRPr="00E14A06">
        <w:rPr>
          <w:rFonts w:ascii="Calibri" w:hAnsi="Calibri"/>
          <w:b/>
          <w:i/>
          <w:iCs/>
        </w:rPr>
        <w:t xml:space="preserve"> </w:t>
      </w:r>
      <w:r w:rsidR="003F79AA" w:rsidRPr="00E14A06">
        <w:rPr>
          <w:rFonts w:ascii="Calibri" w:hAnsi="Calibri"/>
          <w:b/>
          <w:bCs/>
          <w:i/>
          <w:iCs/>
        </w:rPr>
        <w:t>Oferente</w:t>
      </w:r>
      <w:r w:rsidRPr="00E14A06">
        <w:rPr>
          <w:rFonts w:ascii="Calibri" w:hAnsi="Calibri"/>
          <w:b/>
          <w:bCs/>
          <w:i/>
          <w:iCs/>
        </w:rPr>
        <w:t xml:space="preserve">: </w:t>
      </w:r>
      <w:r w:rsidR="003F79AA" w:rsidRPr="00E14A06">
        <w:rPr>
          <w:rFonts w:ascii="Calibri" w:hAnsi="Calibri"/>
          <w:i/>
          <w:iCs/>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14:paraId="5D8CBEF7" w14:textId="77777777" w:rsidR="003F79AA" w:rsidRPr="00E14A06" w:rsidRDefault="003422DD" w:rsidP="00ED7FCE">
      <w:pPr>
        <w:spacing w:after="120"/>
        <w:jc w:val="right"/>
        <w:rPr>
          <w:rFonts w:ascii="Calibri" w:hAnsi="Calibri"/>
          <w:i/>
          <w:iCs/>
        </w:rPr>
      </w:pPr>
      <w:r w:rsidRPr="00E14A06">
        <w:rPr>
          <w:rFonts w:ascii="Calibri" w:hAnsi="Calibri"/>
          <w:i/>
          <w:iCs/>
        </w:rPr>
        <w:t xml:space="preserve"> </w:t>
      </w:r>
      <w:r w:rsidR="003F79AA" w:rsidRPr="00E14A06">
        <w:rPr>
          <w:rFonts w:ascii="Calibri" w:hAnsi="Calibri"/>
          <w:i/>
          <w:iCs/>
        </w:rPr>
        <w:t>[fecha]</w:t>
      </w:r>
    </w:p>
    <w:p w14:paraId="049DDE22" w14:textId="64A21A33" w:rsidR="00832F68" w:rsidRPr="00E14A06" w:rsidRDefault="003F79AA" w:rsidP="00BD6AB7">
      <w:pPr>
        <w:spacing w:after="120"/>
        <w:jc w:val="both"/>
        <w:rPr>
          <w:rFonts w:ascii="Calibri" w:hAnsi="Calibri"/>
        </w:rPr>
      </w:pPr>
      <w:r w:rsidRPr="00E14A06">
        <w:rPr>
          <w:rFonts w:ascii="Calibri" w:hAnsi="Calibri"/>
        </w:rPr>
        <w:t>Número de Identificación y Título del Contrato</w:t>
      </w:r>
      <w:r w:rsidRPr="00C55809">
        <w:rPr>
          <w:rFonts w:ascii="Calibri" w:hAnsi="Calibri"/>
          <w:iCs/>
        </w:rPr>
        <w:t>:</w:t>
      </w:r>
      <w:r w:rsidR="00C55809" w:rsidRPr="00C55809">
        <w:rPr>
          <w:rFonts w:ascii="Calibri" w:hAnsi="Calibri"/>
          <w:iCs/>
        </w:rPr>
        <w:t xml:space="preserve"> </w:t>
      </w:r>
      <w:r w:rsidR="00C55809" w:rsidRPr="00027344">
        <w:rPr>
          <w:rFonts w:ascii="Arial Narrow" w:hAnsi="Arial Narrow"/>
          <w:sz w:val="22"/>
          <w:szCs w:val="22"/>
          <w:lang w:val="es-EC" w:eastAsia="es-EC"/>
        </w:rPr>
        <w:t>BIDIII-RSND-AUT-EEQ-OB-00</w:t>
      </w:r>
      <w:r w:rsidR="00027344" w:rsidRPr="00027344">
        <w:rPr>
          <w:rFonts w:ascii="Arial Narrow" w:hAnsi="Arial Narrow"/>
          <w:sz w:val="22"/>
          <w:szCs w:val="22"/>
          <w:lang w:val="es-EC" w:eastAsia="es-EC"/>
        </w:rPr>
        <w:t>3</w:t>
      </w:r>
      <w:r w:rsidR="00C55809" w:rsidRPr="00027344">
        <w:rPr>
          <w:rFonts w:ascii="Arial Narrow" w:hAnsi="Arial Narrow"/>
          <w:sz w:val="22"/>
          <w:szCs w:val="22"/>
          <w:lang w:val="es-EC" w:eastAsia="es-EC"/>
        </w:rPr>
        <w:t xml:space="preserve"> </w:t>
      </w:r>
      <w:r w:rsidR="00027344" w:rsidRPr="00027344">
        <w:rPr>
          <w:rFonts w:ascii="Arial Narrow" w:hAnsi="Arial Narrow"/>
          <w:sz w:val="22"/>
          <w:szCs w:val="22"/>
          <w:lang w:val="es-EC" w:eastAsia="es-EC"/>
        </w:rPr>
        <w:t>AUTOMATIZACIÓN DE RECONECTADORES UBICADOS EN LOS PRIMARIOS A, C Y G DE LA SUBESTACIÓN COTOCOLLAO; PROVISIÓN, CONFIGURACIÓN E INTEGRACIÓN DEL GATEWAY AL SCADA DE LA EEQ, CONEXIÓN DE LOS RECONECTADORES A LOS GATEWAYS QUE INCLUYA PRUEBAS DE OPERACIÓN. CAPACITACIÓN AL PERSONAL DE LA EEQ</w:t>
      </w:r>
    </w:p>
    <w:p w14:paraId="375F69BC" w14:textId="77777777" w:rsidR="00BD6AB7" w:rsidRPr="00C55809" w:rsidRDefault="00BD6AB7" w:rsidP="00BD6AB7">
      <w:pPr>
        <w:spacing w:after="120"/>
        <w:jc w:val="both"/>
        <w:rPr>
          <w:rFonts w:asciiTheme="minorHAnsi" w:hAnsiTheme="minorHAnsi"/>
        </w:rPr>
      </w:pPr>
      <w:r w:rsidRPr="00C55809">
        <w:rPr>
          <w:rFonts w:asciiTheme="minorHAnsi" w:hAnsiTheme="minorHAnsi"/>
        </w:rPr>
        <w:t xml:space="preserve">A:  EMPRESA ELÉCTRICA QUITO </w:t>
      </w:r>
    </w:p>
    <w:p w14:paraId="626831A7" w14:textId="77777777" w:rsidR="00BD6AB7" w:rsidRPr="00C55809" w:rsidRDefault="00BD6AB7" w:rsidP="00BD6AB7">
      <w:pPr>
        <w:spacing w:after="120"/>
        <w:jc w:val="both"/>
        <w:rPr>
          <w:rFonts w:asciiTheme="minorHAnsi" w:hAnsiTheme="minorHAnsi" w:cs="Arial"/>
          <w:spacing w:val="-3"/>
        </w:rPr>
      </w:pPr>
      <w:r w:rsidRPr="00C55809">
        <w:rPr>
          <w:rFonts w:asciiTheme="minorHAnsi" w:hAnsiTheme="minorHAnsi" w:cs="Arial"/>
          <w:spacing w:val="-3"/>
        </w:rPr>
        <w:t xml:space="preserve">Av. Eloy Alfaro N29-150, entre 9 de Octubre y Alemania Cuarto piso </w:t>
      </w:r>
    </w:p>
    <w:p w14:paraId="5245C422" w14:textId="77777777" w:rsidR="00BD6AB7" w:rsidRPr="00C55809" w:rsidRDefault="00BD6AB7" w:rsidP="00BD6AB7">
      <w:pPr>
        <w:spacing w:after="120"/>
        <w:jc w:val="both"/>
        <w:rPr>
          <w:rFonts w:asciiTheme="minorHAnsi" w:hAnsiTheme="minorHAnsi"/>
        </w:rPr>
      </w:pPr>
      <w:r w:rsidRPr="00C55809">
        <w:rPr>
          <w:rFonts w:asciiTheme="minorHAnsi" w:hAnsiTheme="minorHAnsi" w:cs="Arial"/>
          <w:spacing w:val="-3"/>
        </w:rPr>
        <w:t>Dirección de Contratación Pública</w:t>
      </w:r>
    </w:p>
    <w:p w14:paraId="74B1ACEC" w14:textId="77777777" w:rsidR="003F79AA" w:rsidRPr="00E14A06" w:rsidRDefault="003F79AA" w:rsidP="00ED7FCE">
      <w:pPr>
        <w:spacing w:after="120"/>
        <w:jc w:val="both"/>
        <w:rPr>
          <w:rFonts w:ascii="Calibri" w:hAnsi="Calibri"/>
          <w:i/>
          <w:iCs/>
        </w:rPr>
      </w:pPr>
    </w:p>
    <w:p w14:paraId="5F43CC60" w14:textId="3D5C6B84" w:rsidR="003F79AA" w:rsidRPr="00797B01" w:rsidRDefault="003F79AA" w:rsidP="00ED7FCE">
      <w:pPr>
        <w:spacing w:after="120"/>
        <w:jc w:val="both"/>
        <w:rPr>
          <w:rFonts w:ascii="Calibri" w:hAnsi="Calibri"/>
          <w:i/>
          <w:iCs/>
        </w:rPr>
      </w:pPr>
      <w:r w:rsidRPr="00E14A06">
        <w:rPr>
          <w:rFonts w:ascii="Calibri" w:hAnsi="Calibri"/>
        </w:rPr>
        <w:t xml:space="preserve">Después de haber examinado los Documentos de Licitación, incluyendo la(s) enmienda(s) </w:t>
      </w:r>
      <w:r w:rsidRPr="00E14A06">
        <w:rPr>
          <w:rFonts w:ascii="Calibri" w:hAnsi="Calibri"/>
          <w:i/>
          <w:iCs/>
        </w:rPr>
        <w:t xml:space="preserve">[ liste], </w:t>
      </w:r>
      <w:r w:rsidRPr="00E14A06">
        <w:rPr>
          <w:rFonts w:ascii="Calibri" w:hAnsi="Calibri"/>
        </w:rPr>
        <w:t xml:space="preserve">ofrecemos ejecutar el </w:t>
      </w:r>
      <w:r w:rsidRPr="00E14A06">
        <w:rPr>
          <w:rFonts w:ascii="Calibri" w:hAnsi="Calibri"/>
          <w:i/>
          <w:iCs/>
        </w:rPr>
        <w:t xml:space="preserve">[nombre y número de identificación del Contrato] </w:t>
      </w:r>
      <w:r w:rsidRPr="00E14A06">
        <w:rPr>
          <w:rFonts w:ascii="Calibri" w:hAnsi="Calibri"/>
        </w:rPr>
        <w:t xml:space="preserve">de conformidad con las CGC que acompañan a esta Oferta por el Precio del Contrato </w:t>
      </w:r>
      <w:r w:rsidRPr="00797B01">
        <w:rPr>
          <w:rFonts w:ascii="Calibri" w:hAnsi="Calibri"/>
        </w:rPr>
        <w:t xml:space="preserve">de </w:t>
      </w:r>
      <w:r w:rsidRPr="00797B01">
        <w:rPr>
          <w:rFonts w:ascii="Calibri" w:hAnsi="Calibri"/>
          <w:i/>
          <w:iCs/>
        </w:rPr>
        <w:t>[indique el monto en cifras], [indique el monto en palabras] [indique el nombre de la moneda]</w:t>
      </w:r>
      <w:r w:rsidR="002E71AB" w:rsidRPr="00797B01">
        <w:rPr>
          <w:rFonts w:ascii="Calibri" w:hAnsi="Calibri"/>
          <w:i/>
          <w:iCs/>
        </w:rPr>
        <w:t xml:space="preserve"> </w:t>
      </w:r>
      <w:r w:rsidR="002C0A1D" w:rsidRPr="00DC2A47">
        <w:rPr>
          <w:rFonts w:ascii="Calibri" w:hAnsi="Calibri"/>
          <w:i/>
          <w:iCs/>
        </w:rPr>
        <w:t xml:space="preserve"> el descuento ofrecido por la adjudicación y su metodología de aplicación.</w:t>
      </w:r>
    </w:p>
    <w:p w14:paraId="33ACBC4F" w14:textId="77777777" w:rsidR="00E702FC" w:rsidRPr="006A668D" w:rsidRDefault="00E702FC" w:rsidP="00E702FC">
      <w:pPr>
        <w:spacing w:after="120"/>
        <w:rPr>
          <w:rFonts w:ascii="Calibri" w:hAnsi="Calibri"/>
          <w:b/>
          <w:i/>
          <w:iCs/>
        </w:rPr>
      </w:pPr>
      <w:r w:rsidRPr="00DC2A47">
        <w:rPr>
          <w:rFonts w:ascii="Calibri" w:hAnsi="Calibri"/>
          <w:b/>
          <w:i/>
          <w:iCs/>
        </w:rPr>
        <w:t>NOTA.- si el oferente va ofrecer el descuento referido en el párrafo precedente, solo lo debe hacer en el mencionado párrafo.</w:t>
      </w:r>
    </w:p>
    <w:p w14:paraId="0C4DBBD9" w14:textId="19951EF8" w:rsidR="003F79AA" w:rsidRPr="00E14A06" w:rsidRDefault="003F79AA" w:rsidP="00ED7FCE">
      <w:pPr>
        <w:spacing w:after="120"/>
        <w:rPr>
          <w:rFonts w:ascii="Calibri" w:hAnsi="Calibri"/>
        </w:rPr>
      </w:pPr>
      <w:r w:rsidRPr="00E14A06">
        <w:rPr>
          <w:rFonts w:ascii="Calibri" w:hAnsi="Calibri"/>
        </w:rPr>
        <w:t>El Contrato deberá ser pagado en las siguientes monedas:</w:t>
      </w:r>
      <w:r w:rsidR="00F53C41" w:rsidRPr="00E14A06">
        <w:rPr>
          <w:rFonts w:ascii="Calibri" w:hAnsi="Calibri"/>
        </w:rPr>
        <w:t xml:space="preserve"> </w:t>
      </w:r>
      <w:r w:rsidR="008A5D94" w:rsidRPr="00E14A06">
        <w:rPr>
          <w:rFonts w:ascii="Calibri" w:hAnsi="Calibri"/>
        </w:rPr>
        <w:t>Dólares</w:t>
      </w:r>
      <w:r w:rsidR="00F53C41" w:rsidRPr="00E14A06">
        <w:rPr>
          <w:rFonts w:ascii="Calibri" w:hAnsi="Calibri"/>
        </w:rPr>
        <w:t xml:space="preserve"> de los </w:t>
      </w:r>
      <w:r w:rsidR="008A5D94" w:rsidRPr="00E14A06">
        <w:rPr>
          <w:rFonts w:ascii="Calibri" w:hAnsi="Calibri"/>
        </w:rPr>
        <w:t xml:space="preserve">Estados Unidos </w:t>
      </w:r>
      <w:r w:rsidR="00F53C41" w:rsidRPr="00E14A06">
        <w:rPr>
          <w:rFonts w:ascii="Calibri" w:hAnsi="Calibri"/>
        </w:rPr>
        <w:t xml:space="preserve">de </w:t>
      </w:r>
      <w:r w:rsidR="00E14A06" w:rsidRPr="00E14A06">
        <w:rPr>
          <w:rFonts w:ascii="Calibri" w:hAnsi="Calibri"/>
        </w:rPr>
        <w:t>Norteamérica</w:t>
      </w:r>
      <w:r w:rsidR="00F53C41" w:rsidRPr="00E14A06">
        <w:rPr>
          <w:rFonts w:ascii="Calibri" w:hAnsi="Calibri"/>
        </w:rPr>
        <w:t>.</w:t>
      </w:r>
    </w:p>
    <w:p w14:paraId="40492641" w14:textId="5EF08739" w:rsidR="003F79AA" w:rsidRPr="00E14A06" w:rsidRDefault="003F79AA" w:rsidP="00ED7FCE">
      <w:pPr>
        <w:spacing w:after="120"/>
        <w:rPr>
          <w:rFonts w:ascii="Calibri" w:hAnsi="Calibri"/>
        </w:rPr>
      </w:pPr>
      <w:r w:rsidRPr="00E14A06">
        <w:rPr>
          <w:rFonts w:ascii="Calibri" w:hAnsi="Calibri"/>
        </w:rPr>
        <w:t>El pago de anticipo solicitado es:</w:t>
      </w:r>
      <w:r w:rsidR="00832F68" w:rsidRPr="00E14A06">
        <w:rPr>
          <w:rFonts w:ascii="Calibri" w:hAnsi="Calibri"/>
        </w:rPr>
        <w:t xml:space="preserve"> 50% del total del contrato.</w:t>
      </w:r>
    </w:p>
    <w:p w14:paraId="66D65B52" w14:textId="6DD89C23" w:rsidR="003F79AA" w:rsidRPr="00E14A06" w:rsidRDefault="003F79AA" w:rsidP="00ED7FCE">
      <w:pPr>
        <w:tabs>
          <w:tab w:val="left" w:pos="0"/>
          <w:tab w:val="left" w:pos="2184"/>
          <w:tab w:val="left" w:pos="2856"/>
          <w:tab w:val="left" w:pos="3238"/>
          <w:tab w:val="left" w:pos="3600"/>
        </w:tabs>
        <w:suppressAutoHyphens/>
        <w:spacing w:after="120"/>
        <w:jc w:val="both"/>
        <w:rPr>
          <w:rFonts w:ascii="Calibri" w:hAnsi="Calibri"/>
          <w:spacing w:val="-3"/>
        </w:rPr>
      </w:pPr>
      <w:r w:rsidRPr="00E14A06">
        <w:rPr>
          <w:rFonts w:ascii="Calibri" w:hAnsi="Calibri"/>
          <w:spacing w:val="-3"/>
        </w:rPr>
        <w:t xml:space="preserve">Aceptamos la designación </w:t>
      </w:r>
      <w:r w:rsidR="00832F68" w:rsidRPr="00E14A06">
        <w:rPr>
          <w:rFonts w:ascii="Calibri" w:hAnsi="Calibri"/>
          <w:spacing w:val="-3"/>
        </w:rPr>
        <w:t>del Centro de Mediación de la Procuraduría General del Estado, como Conciliador.</w:t>
      </w:r>
    </w:p>
    <w:p w14:paraId="487A34CD" w14:textId="77777777" w:rsidR="003F79AA" w:rsidRPr="00E14A06" w:rsidRDefault="003422DD" w:rsidP="00ED7FCE">
      <w:pPr>
        <w:tabs>
          <w:tab w:val="left" w:pos="0"/>
          <w:tab w:val="left" w:pos="2184"/>
          <w:tab w:val="left" w:pos="2856"/>
          <w:tab w:val="left" w:pos="3238"/>
          <w:tab w:val="left" w:pos="3600"/>
        </w:tabs>
        <w:suppressAutoHyphens/>
        <w:spacing w:after="120"/>
        <w:jc w:val="both"/>
        <w:rPr>
          <w:rFonts w:ascii="Calibri" w:hAnsi="Calibri"/>
          <w:b/>
          <w:bCs/>
          <w:i/>
          <w:iCs/>
          <w:spacing w:val="-3"/>
        </w:rPr>
      </w:pPr>
      <w:r w:rsidRPr="00E14A06">
        <w:rPr>
          <w:rFonts w:ascii="Calibri" w:hAnsi="Calibri"/>
          <w:b/>
          <w:bCs/>
          <w:i/>
          <w:iCs/>
          <w:spacing w:val="-3"/>
        </w:rPr>
        <w:t xml:space="preserve"> </w:t>
      </w:r>
      <w:r w:rsidR="003F79AA" w:rsidRPr="00E14A06">
        <w:rPr>
          <w:rFonts w:ascii="Calibri" w:hAnsi="Calibri"/>
          <w:b/>
          <w:bCs/>
          <w:i/>
          <w:iCs/>
          <w:spacing w:val="-3"/>
        </w:rPr>
        <w:t>[o]</w:t>
      </w:r>
    </w:p>
    <w:p w14:paraId="1348786A"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eastAsia="en-US"/>
        </w:rPr>
        <w:t xml:space="preserve">No aceptamos la designación de </w:t>
      </w:r>
      <w:r w:rsidRPr="00E14A06">
        <w:rPr>
          <w:rFonts w:ascii="Calibri" w:hAnsi="Calibri"/>
          <w:i/>
          <w:iCs/>
          <w:spacing w:val="-3"/>
          <w:szCs w:val="24"/>
          <w:lang w:val="es-ES_tradnl" w:eastAsia="en-US"/>
        </w:rPr>
        <w:t xml:space="preserve">[indicar el nombre propuesto en los Datos de la Licitación] </w:t>
      </w:r>
      <w:r w:rsidRPr="00E14A06">
        <w:rPr>
          <w:rFonts w:ascii="Calibri" w:hAnsi="Calibri"/>
          <w:spacing w:val="-3"/>
          <w:szCs w:val="24"/>
          <w:lang w:val="es-ES_tradnl" w:eastAsia="en-US"/>
        </w:rPr>
        <w:t xml:space="preserve">como Conciliador, y en su lugar proponemos que se nombre como Conciliador a </w:t>
      </w:r>
      <w:r w:rsidRPr="00E14A06">
        <w:rPr>
          <w:rFonts w:ascii="Calibri" w:hAnsi="Calibri"/>
          <w:i/>
          <w:iCs/>
          <w:spacing w:val="-3"/>
          <w:szCs w:val="24"/>
          <w:lang w:val="es-ES_tradnl" w:eastAsia="en-US"/>
        </w:rPr>
        <w:t>[indique el nombre]</w:t>
      </w:r>
      <w:r w:rsidRPr="00E14A06">
        <w:rPr>
          <w:rFonts w:ascii="Calibri" w:hAnsi="Calibri"/>
          <w:spacing w:val="-3"/>
          <w:szCs w:val="24"/>
          <w:lang w:val="es-ES_tradnl" w:eastAsia="en-US"/>
        </w:rPr>
        <w:t>, cuyos honorarios y datos personales se adjuntan a este formulario.</w:t>
      </w:r>
    </w:p>
    <w:p w14:paraId="5E40291D"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5E7616A0"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E14A06">
        <w:rPr>
          <w:rFonts w:ascii="Calibri" w:hAnsi="Calibri"/>
          <w:spacing w:val="-3"/>
          <w:szCs w:val="24"/>
          <w:lang w:val="es-ES_tradnl"/>
        </w:rPr>
        <w:t xml:space="preserve">Confirmamos por la presente que esta Oferta cumple con el período de validez de la Oferta y, de haber sido solicitado, con el suministro de Garantía de </w:t>
      </w:r>
      <w:r w:rsidRPr="00E14A06">
        <w:rPr>
          <w:rFonts w:ascii="Calibri" w:hAnsi="Calibri"/>
          <w:szCs w:val="24"/>
          <w:lang w:val="es-ES_tradnl"/>
        </w:rPr>
        <w:t>Mantenimiento</w:t>
      </w:r>
      <w:r w:rsidRPr="00E14A06">
        <w:rPr>
          <w:rFonts w:ascii="Calibri" w:hAnsi="Calibri"/>
          <w:spacing w:val="-3"/>
          <w:szCs w:val="24"/>
          <w:lang w:val="es-ES_tradnl"/>
        </w:rPr>
        <w:t xml:space="preserve"> de la Oferta o Declaración de </w:t>
      </w:r>
      <w:r w:rsidRPr="00E14A06">
        <w:rPr>
          <w:rFonts w:ascii="Calibri" w:hAnsi="Calibri"/>
          <w:szCs w:val="24"/>
          <w:lang w:val="es-MX"/>
        </w:rPr>
        <w:t xml:space="preserve">Mantenimiento </w:t>
      </w:r>
      <w:r w:rsidRPr="00E14A06">
        <w:rPr>
          <w:rFonts w:ascii="Calibri" w:hAnsi="Calibri"/>
          <w:spacing w:val="-3"/>
          <w:szCs w:val="24"/>
          <w:lang w:val="es-ES_tradnl"/>
        </w:rPr>
        <w:t>de la Oferta exigidos en los documentos de licitación y especificados en los DDL</w:t>
      </w:r>
      <w:r w:rsidRPr="00E14A06">
        <w:rPr>
          <w:rFonts w:ascii="Calibri" w:hAnsi="Calibri"/>
          <w:i/>
          <w:spacing w:val="-3"/>
          <w:szCs w:val="24"/>
          <w:lang w:val="es-ES_tradnl"/>
        </w:rPr>
        <w:t>.</w:t>
      </w:r>
    </w:p>
    <w:p w14:paraId="734ED0D6"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 xml:space="preserve">Los suscritos, incluyendo todos los subcontratistas requeridos para ejecutar cualquier parte del contrato, tenemos nacionalidad de países miembros del Banco de conformidad con la </w:t>
      </w:r>
      <w:r w:rsidRPr="00E14A06">
        <w:rPr>
          <w:rFonts w:ascii="Calibri" w:hAnsi="Calibri"/>
          <w:szCs w:val="24"/>
          <w:lang w:val="es-MX"/>
        </w:rPr>
        <w:lastRenderedPageBreak/>
        <w:t>Subcláusula 4.1 de las IAO. En caso que el contrato de obras incluya el suministro de bienes y servicios conexos, nos comprometemos a que estos bienes y servicios conexos sean originarios de países miembros del Banco.</w:t>
      </w:r>
    </w:p>
    <w:p w14:paraId="31AEA458"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No presentamos ningún conflicto de interés de conformidad con la Subcláusula 4.2 de las IAO.</w:t>
      </w:r>
    </w:p>
    <w:p w14:paraId="13E38E87" w14:textId="77777777" w:rsidR="003F79AA" w:rsidRPr="00E14A06"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E14A06">
        <w:rPr>
          <w:rFonts w:ascii="Calibri" w:hAnsi="Calibri"/>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1BDF7A42"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 xml:space="preserve">No tenemos ninguna sanción del Banco o de alguna otra Institución Financiera Internacional (IFI). </w:t>
      </w:r>
    </w:p>
    <w:p w14:paraId="6761E5B4"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Usaremos nuestros mejores esfuerzos para asistir al Banco en investigaciones.</w:t>
      </w:r>
    </w:p>
    <w:p w14:paraId="31B61F48" w14:textId="77777777" w:rsidR="005D7D7B" w:rsidRPr="00E14A06" w:rsidRDefault="005D7D7B" w:rsidP="00ED7FCE">
      <w:pPr>
        <w:suppressAutoHyphens/>
        <w:spacing w:after="120"/>
        <w:rPr>
          <w:rFonts w:ascii="Calibri" w:hAnsi="Calibri"/>
          <w:lang w:val="es-ES"/>
        </w:rPr>
      </w:pPr>
      <w:r w:rsidRPr="00E14A06">
        <w:rPr>
          <w:rFonts w:ascii="Calibri" w:hAnsi="Calibri"/>
          <w:lang w:val="es-ES"/>
        </w:rPr>
        <w:t>Autorizamos al ente convocante a solicitar referencias bancarias o comerciales.</w:t>
      </w:r>
    </w:p>
    <w:p w14:paraId="32DACE6C" w14:textId="77777777" w:rsidR="00F123B2" w:rsidRPr="00E14A06" w:rsidRDefault="00F123B2" w:rsidP="00ED7FCE">
      <w:pPr>
        <w:suppressAutoHyphens/>
        <w:spacing w:after="120"/>
        <w:rPr>
          <w:rFonts w:ascii="Calibri" w:hAnsi="Calibri"/>
          <w:lang w:val="es-ES"/>
        </w:rPr>
      </w:pPr>
      <w:r w:rsidRPr="00E14A06">
        <w:rPr>
          <w:rFonts w:ascii="Calibri" w:hAnsi="Calibri"/>
          <w:lang w:val="es-ES"/>
        </w:rPr>
        <w:t>Nos comprometemos que dentro del proceso de selección (y en caso de resultar adjudicatarios, en la ejecución) del contrato, a observar las leyes sobre fraude y corrupción, incluyendo soborno, aplicables en el país del cliente.</w:t>
      </w:r>
    </w:p>
    <w:p w14:paraId="0F2DC0BB" w14:textId="77777777" w:rsidR="003F79AA" w:rsidRPr="00E14A06" w:rsidRDefault="003F79AA" w:rsidP="00ED7FCE">
      <w:pPr>
        <w:spacing w:after="120"/>
        <w:rPr>
          <w:rFonts w:ascii="Calibri" w:hAnsi="Calibri"/>
          <w:spacing w:val="-3"/>
        </w:rPr>
      </w:pPr>
      <w:r w:rsidRPr="00E14A06">
        <w:rPr>
          <w:rFonts w:ascii="Calibri" w:hAnsi="Calibri"/>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E14A06" w14:paraId="02CA745D" w14:textId="77777777" w:rsidTr="003422DD">
        <w:trPr>
          <w:trHeight w:val="398"/>
        </w:trPr>
        <w:tc>
          <w:tcPr>
            <w:tcW w:w="2786" w:type="dxa"/>
          </w:tcPr>
          <w:p w14:paraId="694781F3" w14:textId="77777777" w:rsidR="003F79AA" w:rsidRPr="00E14A06" w:rsidRDefault="003F79AA" w:rsidP="00ED7FCE">
            <w:pPr>
              <w:spacing w:after="120"/>
              <w:jc w:val="center"/>
              <w:rPr>
                <w:rFonts w:ascii="Calibri" w:hAnsi="Calibri"/>
              </w:rPr>
            </w:pPr>
            <w:r w:rsidRPr="00E14A06">
              <w:rPr>
                <w:rFonts w:ascii="Calibri" w:hAnsi="Calibri"/>
              </w:rPr>
              <w:t>Nombre y dirección del Agente</w:t>
            </w:r>
          </w:p>
        </w:tc>
        <w:tc>
          <w:tcPr>
            <w:tcW w:w="2786" w:type="dxa"/>
          </w:tcPr>
          <w:p w14:paraId="77513412" w14:textId="77777777" w:rsidR="003F79AA" w:rsidRPr="00E14A06" w:rsidRDefault="003F79AA" w:rsidP="00ED7FCE">
            <w:pPr>
              <w:spacing w:before="120" w:after="120"/>
              <w:jc w:val="center"/>
              <w:rPr>
                <w:rFonts w:ascii="Calibri" w:hAnsi="Calibri"/>
              </w:rPr>
            </w:pPr>
            <w:r w:rsidRPr="00E14A06">
              <w:rPr>
                <w:rFonts w:ascii="Calibri" w:hAnsi="Calibri"/>
              </w:rPr>
              <w:t>Monto y Moneda</w:t>
            </w:r>
          </w:p>
        </w:tc>
        <w:tc>
          <w:tcPr>
            <w:tcW w:w="2786" w:type="dxa"/>
          </w:tcPr>
          <w:p w14:paraId="01478CDB" w14:textId="77777777" w:rsidR="003F79AA" w:rsidRPr="00E14A06" w:rsidRDefault="003F79AA" w:rsidP="00ED7FCE">
            <w:pPr>
              <w:spacing w:before="120" w:after="120"/>
              <w:jc w:val="center"/>
              <w:rPr>
                <w:rFonts w:ascii="Calibri" w:hAnsi="Calibri"/>
              </w:rPr>
            </w:pPr>
            <w:r w:rsidRPr="00E14A06">
              <w:rPr>
                <w:rFonts w:ascii="Calibri" w:hAnsi="Calibri"/>
              </w:rPr>
              <w:t>Propósito de la Comisión o Gratificación</w:t>
            </w:r>
          </w:p>
          <w:p w14:paraId="30F359D8" w14:textId="77777777" w:rsidR="003F79AA" w:rsidRPr="00E14A06" w:rsidRDefault="003F79AA" w:rsidP="00ED7FCE">
            <w:pPr>
              <w:spacing w:after="120"/>
              <w:rPr>
                <w:rFonts w:ascii="Calibri" w:hAnsi="Calibri"/>
              </w:rPr>
            </w:pPr>
          </w:p>
        </w:tc>
      </w:tr>
      <w:tr w:rsidR="003F79AA" w:rsidRPr="00E14A06" w14:paraId="3E68DEBE" w14:textId="77777777" w:rsidTr="00A1003A">
        <w:trPr>
          <w:trHeight w:val="420"/>
        </w:trPr>
        <w:tc>
          <w:tcPr>
            <w:tcW w:w="2786" w:type="dxa"/>
          </w:tcPr>
          <w:p w14:paraId="2BDEB7F1" w14:textId="77777777" w:rsidR="003F79AA" w:rsidRPr="00E14A06" w:rsidRDefault="003F79AA" w:rsidP="009160EC">
            <w:pPr>
              <w:spacing w:before="120" w:after="120"/>
              <w:jc w:val="both"/>
              <w:rPr>
                <w:rFonts w:ascii="Calibri" w:hAnsi="Calibri"/>
              </w:rPr>
            </w:pPr>
            <w:r w:rsidRPr="00E14A06">
              <w:rPr>
                <w:rFonts w:ascii="Calibri" w:hAnsi="Calibri"/>
              </w:rPr>
              <w:t>_____________________</w:t>
            </w:r>
          </w:p>
        </w:tc>
        <w:tc>
          <w:tcPr>
            <w:tcW w:w="2786" w:type="dxa"/>
          </w:tcPr>
          <w:p w14:paraId="1A435177" w14:textId="77777777" w:rsidR="003F79AA" w:rsidRPr="00E14A06" w:rsidRDefault="003F79AA" w:rsidP="00ED7FCE">
            <w:pPr>
              <w:spacing w:after="120"/>
              <w:rPr>
                <w:rFonts w:ascii="Calibri" w:hAnsi="Calibri"/>
              </w:rPr>
            </w:pPr>
            <w:r w:rsidRPr="00E14A06">
              <w:rPr>
                <w:rFonts w:ascii="Calibri" w:hAnsi="Calibri"/>
              </w:rPr>
              <w:t>_____________________</w:t>
            </w:r>
          </w:p>
        </w:tc>
        <w:tc>
          <w:tcPr>
            <w:tcW w:w="2786" w:type="dxa"/>
          </w:tcPr>
          <w:p w14:paraId="2398F7D8" w14:textId="77777777" w:rsidR="003F79AA" w:rsidRPr="00E14A06" w:rsidRDefault="003F79AA" w:rsidP="00ED7FCE">
            <w:pPr>
              <w:spacing w:after="120"/>
              <w:rPr>
                <w:rFonts w:ascii="Calibri" w:hAnsi="Calibri"/>
              </w:rPr>
            </w:pPr>
            <w:r w:rsidRPr="00E14A06">
              <w:rPr>
                <w:rFonts w:ascii="Calibri" w:hAnsi="Calibri"/>
              </w:rPr>
              <w:t>_____________________</w:t>
            </w:r>
          </w:p>
        </w:tc>
      </w:tr>
    </w:tbl>
    <w:p w14:paraId="5835E2DF" w14:textId="77777777" w:rsidR="003F79AA" w:rsidRPr="00E14A06" w:rsidRDefault="003F79AA" w:rsidP="009160EC">
      <w:pPr>
        <w:spacing w:after="120"/>
        <w:rPr>
          <w:rFonts w:ascii="Calibri" w:hAnsi="Calibri"/>
        </w:rPr>
      </w:pPr>
    </w:p>
    <w:p w14:paraId="264D5DE1" w14:textId="77777777" w:rsidR="003F79AA" w:rsidRPr="00E14A06" w:rsidRDefault="003F79AA" w:rsidP="00ED7FCE">
      <w:pPr>
        <w:spacing w:after="120"/>
        <w:rPr>
          <w:rFonts w:ascii="Calibri" w:hAnsi="Calibri"/>
        </w:rPr>
      </w:pPr>
      <w:r w:rsidRPr="00E14A06">
        <w:rPr>
          <w:rFonts w:ascii="Calibri" w:hAnsi="Calibri"/>
        </w:rPr>
        <w:t>Firma Autorizada: ____________________________________________________________</w:t>
      </w:r>
    </w:p>
    <w:p w14:paraId="0117448D" w14:textId="77777777" w:rsidR="003F79AA" w:rsidRPr="00E14A06" w:rsidRDefault="003F79AA" w:rsidP="00ED7FCE">
      <w:pPr>
        <w:spacing w:after="120"/>
        <w:rPr>
          <w:rFonts w:ascii="Calibri" w:hAnsi="Calibri"/>
        </w:rPr>
      </w:pPr>
      <w:r w:rsidRPr="00E14A06">
        <w:rPr>
          <w:rFonts w:ascii="Calibri" w:hAnsi="Calibri"/>
        </w:rPr>
        <w:t>Nombre y Cargo del Firmante:   _________________________________________________</w:t>
      </w:r>
    </w:p>
    <w:p w14:paraId="74AD9775" w14:textId="77777777" w:rsidR="003F79AA" w:rsidRPr="00E14A06" w:rsidRDefault="003F79AA" w:rsidP="00ED7FCE">
      <w:pPr>
        <w:spacing w:after="120"/>
        <w:rPr>
          <w:rFonts w:ascii="Calibri" w:hAnsi="Calibri"/>
        </w:rPr>
      </w:pPr>
      <w:r w:rsidRPr="00E14A06">
        <w:rPr>
          <w:rFonts w:ascii="Calibri" w:hAnsi="Calibri"/>
        </w:rPr>
        <w:t>Nombre del Oferente: _________________________________________________________</w:t>
      </w:r>
    </w:p>
    <w:p w14:paraId="42985339" w14:textId="77777777" w:rsidR="003F79AA" w:rsidRPr="00E14A06" w:rsidRDefault="003F79AA" w:rsidP="00ED7FCE">
      <w:pPr>
        <w:spacing w:after="120"/>
        <w:rPr>
          <w:rFonts w:ascii="Calibri" w:hAnsi="Calibri"/>
        </w:rPr>
      </w:pPr>
      <w:r w:rsidRPr="00E14A06">
        <w:rPr>
          <w:rFonts w:ascii="Calibri" w:hAnsi="Calibri"/>
        </w:rPr>
        <w:t>Dirección: __________________________________________________________________</w:t>
      </w:r>
    </w:p>
    <w:p w14:paraId="68BD907D" w14:textId="77777777" w:rsidR="003F79AA" w:rsidRPr="00E14A06" w:rsidRDefault="003F79AA" w:rsidP="00ED7FCE">
      <w:pPr>
        <w:pStyle w:val="SectionIVH2"/>
        <w:spacing w:before="0" w:after="120"/>
        <w:jc w:val="left"/>
        <w:rPr>
          <w:rFonts w:ascii="Calibri" w:hAnsi="Calibri"/>
          <w:sz w:val="24"/>
        </w:rPr>
      </w:pPr>
      <w:r w:rsidRPr="00E14A06">
        <w:rPr>
          <w:rFonts w:ascii="Calibri" w:hAnsi="Calibri"/>
          <w:sz w:val="24"/>
        </w:rPr>
        <w:br w:type="page"/>
      </w:r>
      <w:bookmarkStart w:id="54" w:name="_Toc112839691"/>
      <w:bookmarkStart w:id="55" w:name="_Toc528751122"/>
      <w:r w:rsidRPr="00E14A06">
        <w:rPr>
          <w:rFonts w:ascii="Calibri" w:hAnsi="Calibri"/>
          <w:sz w:val="24"/>
        </w:rPr>
        <w:lastRenderedPageBreak/>
        <w:t>3. Información para la Calificación</w:t>
      </w:r>
      <w:bookmarkEnd w:id="54"/>
      <w:bookmarkEnd w:id="55"/>
    </w:p>
    <w:p w14:paraId="4B5D02FF" w14:textId="77777777" w:rsidR="003F79AA" w:rsidRPr="00E14A06" w:rsidRDefault="003F79AA" w:rsidP="00ED7FCE">
      <w:pPr>
        <w:spacing w:after="120"/>
        <w:jc w:val="center"/>
        <w:rPr>
          <w:rFonts w:ascii="Calibri" w:hAnsi="Calibri"/>
          <w:b/>
          <w:bCs/>
        </w:rPr>
      </w:pPr>
    </w:p>
    <w:p w14:paraId="4A48C694" w14:textId="77777777" w:rsidR="003F79AA" w:rsidRPr="00E14A06" w:rsidRDefault="003F79AA" w:rsidP="00ED7FCE">
      <w:pPr>
        <w:spacing w:after="120"/>
        <w:jc w:val="both"/>
        <w:rPr>
          <w:rFonts w:ascii="Calibri" w:hAnsi="Calibri"/>
          <w:i/>
          <w:iCs/>
        </w:rPr>
      </w:pPr>
      <w:r w:rsidRPr="00E14A06">
        <w:rPr>
          <w:rFonts w:ascii="Calibri" w:hAnsi="Calibri"/>
          <w:i/>
          <w:iCs/>
        </w:rPr>
        <w:t>[</w:t>
      </w:r>
      <w:r w:rsidR="005D7D7B" w:rsidRPr="00E14A06">
        <w:rPr>
          <w:rFonts w:ascii="Calibri" w:hAnsi="Calibri"/>
          <w:b/>
          <w:i/>
          <w:iCs/>
        </w:rPr>
        <w:t xml:space="preserve">Nota para el Oferente: </w:t>
      </w:r>
      <w:r w:rsidRPr="00E14A06">
        <w:rPr>
          <w:rFonts w:ascii="Calibri" w:hAnsi="Calibri"/>
          <w:i/>
          <w:iCs/>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64F702B7" w14:textId="77777777" w:rsidR="003F79AA" w:rsidRPr="00E14A06" w:rsidRDefault="003F79AA" w:rsidP="00ED7FCE">
      <w:pPr>
        <w:spacing w:after="120"/>
        <w:rPr>
          <w:rFonts w:ascii="Calibri" w:hAnsi="Calibr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7111"/>
      </w:tblGrid>
      <w:tr w:rsidR="003F79AA" w:rsidRPr="00E14A06" w14:paraId="0A43635D" w14:textId="77777777">
        <w:tc>
          <w:tcPr>
            <w:tcW w:w="2268" w:type="dxa"/>
          </w:tcPr>
          <w:p w14:paraId="73301658" w14:textId="77777777" w:rsidR="003F79AA" w:rsidRPr="00E14A06" w:rsidRDefault="003F79AA" w:rsidP="00ED7FCE">
            <w:pPr>
              <w:spacing w:after="120"/>
              <w:ind w:left="360" w:hanging="360"/>
              <w:rPr>
                <w:rFonts w:ascii="Calibri" w:hAnsi="Calibri"/>
                <w:b/>
                <w:bCs/>
              </w:rPr>
            </w:pPr>
            <w:r w:rsidRPr="00E14A06">
              <w:rPr>
                <w:rFonts w:ascii="Calibri" w:hAnsi="Calibri"/>
                <w:b/>
                <w:bCs/>
              </w:rPr>
              <w:t>1.</w:t>
            </w:r>
            <w:r w:rsidRPr="00E14A06">
              <w:rPr>
                <w:rFonts w:ascii="Calibri" w:hAnsi="Calibri"/>
                <w:b/>
                <w:bCs/>
              </w:rPr>
              <w:tab/>
              <w:t>Firmas o miembros de APCAs</w:t>
            </w:r>
          </w:p>
        </w:tc>
        <w:tc>
          <w:tcPr>
            <w:tcW w:w="7308" w:type="dxa"/>
          </w:tcPr>
          <w:p w14:paraId="16D63571" w14:textId="77777777" w:rsidR="003F79AA" w:rsidRPr="00E14A06" w:rsidRDefault="003F79AA" w:rsidP="00100A3A">
            <w:pPr>
              <w:numPr>
                <w:ilvl w:val="1"/>
                <w:numId w:val="9"/>
              </w:numPr>
              <w:spacing w:after="120"/>
              <w:rPr>
                <w:rFonts w:ascii="Calibri" w:hAnsi="Calibri"/>
                <w:i/>
                <w:iCs/>
              </w:rPr>
            </w:pPr>
            <w:r w:rsidRPr="00E14A06">
              <w:rPr>
                <w:rFonts w:ascii="Calibri" w:hAnsi="Calibri"/>
              </w:rPr>
              <w:t xml:space="preserve">Incorporación, constitución  o estatus jurídico del Oferente </w:t>
            </w:r>
            <w:r w:rsidRPr="00E14A06">
              <w:rPr>
                <w:rFonts w:ascii="Calibri" w:hAnsi="Calibri"/>
                <w:i/>
                <w:iCs/>
              </w:rPr>
              <w:t>[adjunte copia de documento o carta de intención]</w:t>
            </w:r>
          </w:p>
          <w:p w14:paraId="32CCF31D" w14:textId="77777777" w:rsidR="003F79AA" w:rsidRPr="00E14A06" w:rsidRDefault="003F79AA" w:rsidP="00ED7FCE">
            <w:pPr>
              <w:spacing w:after="120"/>
              <w:ind w:left="615"/>
              <w:rPr>
                <w:rFonts w:ascii="Calibri" w:hAnsi="Calibri"/>
                <w:i/>
                <w:iCs/>
              </w:rPr>
            </w:pPr>
            <w:r w:rsidRPr="00E14A06">
              <w:rPr>
                <w:rFonts w:ascii="Calibri" w:hAnsi="Calibri"/>
              </w:rPr>
              <w:t xml:space="preserve">Lugar de constitución o incorporación: </w:t>
            </w:r>
            <w:r w:rsidRPr="00E14A06">
              <w:rPr>
                <w:rFonts w:ascii="Calibri" w:hAnsi="Calibri"/>
                <w:i/>
                <w:iCs/>
              </w:rPr>
              <w:t>[indique]</w:t>
            </w:r>
          </w:p>
          <w:p w14:paraId="7B9768D0" w14:textId="77777777" w:rsidR="003F79AA" w:rsidRPr="00E14A06" w:rsidRDefault="003F79AA" w:rsidP="00ED7FCE">
            <w:pPr>
              <w:spacing w:after="120"/>
              <w:ind w:left="615"/>
              <w:rPr>
                <w:rFonts w:ascii="Calibri" w:hAnsi="Calibri"/>
                <w:i/>
                <w:iCs/>
              </w:rPr>
            </w:pPr>
            <w:r w:rsidRPr="00E14A06">
              <w:rPr>
                <w:rFonts w:ascii="Calibri" w:hAnsi="Calibri"/>
              </w:rPr>
              <w:t xml:space="preserve">Sede principal de actividades: </w:t>
            </w:r>
            <w:r w:rsidRPr="00E14A06">
              <w:rPr>
                <w:rFonts w:ascii="Calibri" w:hAnsi="Calibri"/>
                <w:i/>
                <w:iCs/>
              </w:rPr>
              <w:t>[indique]</w:t>
            </w:r>
          </w:p>
          <w:p w14:paraId="7A9CE620" w14:textId="77777777" w:rsidR="003F79AA" w:rsidRPr="00E14A06" w:rsidRDefault="003F79AA" w:rsidP="00ED7FCE">
            <w:pPr>
              <w:spacing w:after="120"/>
              <w:ind w:left="615"/>
              <w:rPr>
                <w:rFonts w:ascii="Calibri" w:hAnsi="Calibri"/>
                <w:i/>
                <w:iCs/>
              </w:rPr>
            </w:pPr>
            <w:r w:rsidRPr="00E14A06">
              <w:rPr>
                <w:rFonts w:ascii="Calibri" w:hAnsi="Calibri"/>
              </w:rPr>
              <w:t xml:space="preserve">Poder del firmante de la Oferta </w:t>
            </w:r>
            <w:r w:rsidRPr="00E14A06">
              <w:rPr>
                <w:rFonts w:ascii="Calibri" w:hAnsi="Calibri"/>
                <w:i/>
                <w:iCs/>
              </w:rPr>
              <w:t>[adjunte]</w:t>
            </w:r>
          </w:p>
          <w:p w14:paraId="70354F7C" w14:textId="77777777" w:rsidR="008A5D94" w:rsidRPr="00E14A06" w:rsidRDefault="003F79AA" w:rsidP="00100A3A">
            <w:pPr>
              <w:numPr>
                <w:ilvl w:val="1"/>
                <w:numId w:val="10"/>
              </w:numPr>
              <w:tabs>
                <w:tab w:val="clear" w:pos="360"/>
              </w:tabs>
              <w:spacing w:after="120"/>
              <w:ind w:left="612" w:hanging="612"/>
              <w:jc w:val="both"/>
              <w:rPr>
                <w:rFonts w:ascii="Calibri" w:hAnsi="Calibri"/>
                <w:i/>
                <w:iCs/>
              </w:rPr>
            </w:pPr>
            <w:r w:rsidRPr="00E14A06">
              <w:rPr>
                <w:rFonts w:ascii="Calibri" w:hAnsi="Calibri"/>
              </w:rPr>
              <w:t>1.2</w:t>
            </w:r>
            <w:r w:rsidRPr="00E14A06">
              <w:rPr>
                <w:rFonts w:ascii="Calibri" w:hAnsi="Calibri"/>
              </w:rPr>
              <w:tab/>
            </w:r>
            <w:r w:rsidR="00F53C41" w:rsidRPr="00E14A06">
              <w:rPr>
                <w:rFonts w:ascii="Calibri" w:hAnsi="Calibri"/>
              </w:rPr>
              <w:t xml:space="preserve">Nuestro </w:t>
            </w:r>
            <w:r w:rsidR="00F53C41" w:rsidRPr="00E14A06">
              <w:rPr>
                <w:rFonts w:ascii="Calibri" w:hAnsi="Calibri"/>
                <w:iCs/>
              </w:rPr>
              <w:t>patrimonio en carácter de oferente es igual o superior al porcentaje determinado en la tabla consignada precedentemente con relación al presupuesto referencial</w:t>
            </w:r>
            <w:r w:rsidR="00F53C41" w:rsidRPr="00E14A06">
              <w:rPr>
                <w:rFonts w:ascii="Calibri" w:hAnsi="Calibri"/>
              </w:rPr>
              <w:t xml:space="preserve"> 5.5 f</w:t>
            </w:r>
            <w:r w:rsidR="008A5D94" w:rsidRPr="00E14A06">
              <w:rPr>
                <w:rFonts w:ascii="Calibri" w:hAnsi="Calibri"/>
              </w:rPr>
              <w:t>.</w:t>
            </w:r>
          </w:p>
          <w:p w14:paraId="48373D9C" w14:textId="77777777" w:rsidR="003F79AA" w:rsidRPr="00E14A06" w:rsidRDefault="003F79AA" w:rsidP="00100A3A">
            <w:pPr>
              <w:numPr>
                <w:ilvl w:val="1"/>
                <w:numId w:val="10"/>
              </w:numPr>
              <w:tabs>
                <w:tab w:val="clear" w:pos="360"/>
              </w:tabs>
              <w:spacing w:after="120"/>
              <w:ind w:left="612" w:hanging="612"/>
              <w:jc w:val="both"/>
              <w:rPr>
                <w:rFonts w:ascii="Calibri" w:hAnsi="Calibri"/>
                <w:i/>
                <w:iCs/>
              </w:rPr>
            </w:pPr>
            <w:r w:rsidRPr="00E14A06">
              <w:rPr>
                <w:rFonts w:ascii="Calibri" w:hAnsi="Calibri"/>
              </w:rPr>
              <w:t xml:space="preserve">La experiencia en obras de similar naturaleza y magnitud es en </w:t>
            </w:r>
            <w:r w:rsidRPr="00E14A06">
              <w:rPr>
                <w:rFonts w:ascii="Calibri" w:hAnsi="Calibri"/>
                <w:i/>
                <w:iCs/>
              </w:rPr>
              <w:t xml:space="preserve">[indique el número de obras e </w:t>
            </w:r>
            <w:r w:rsidR="00564EB6" w:rsidRPr="00E14A06">
              <w:rPr>
                <w:rFonts w:ascii="Calibri" w:hAnsi="Calibri"/>
                <w:i/>
                <w:iCs/>
              </w:rPr>
              <w:t>información</w:t>
            </w:r>
            <w:r w:rsidRPr="00E14A06">
              <w:rPr>
                <w:rFonts w:ascii="Calibri" w:hAnsi="Calibri"/>
                <w:i/>
                <w:iCs/>
              </w:rPr>
              <w:t xml:space="preserve"> que se especifica en  la Subcláusula 5.3 (c) de las IAO] </w:t>
            </w:r>
            <w:r w:rsidRPr="00E14A06">
              <w:rPr>
                <w:rFonts w:ascii="Calibri" w:hAnsi="Calibri"/>
              </w:rPr>
              <w:t xml:space="preserve"> </w:t>
            </w:r>
            <w:r w:rsidRPr="00E14A06">
              <w:rPr>
                <w:rFonts w:ascii="Calibri" w:hAnsi="Calibri"/>
                <w:i/>
                <w:iCs/>
              </w:rPr>
              <w:t>[En el cuadro siguiente, los montos deberán expresarse en la misma moneda utilizada para el rubro 1.2 anterior. También detalle las obras en construcción o con compromiso de ejecución, incluyendo las fechas estimadas de terminación. ]</w:t>
            </w:r>
            <w:r w:rsidR="003422DD" w:rsidRPr="00E14A06">
              <w:rPr>
                <w:rFonts w:ascii="Calibri" w:hAnsi="Calibri"/>
                <w:i/>
                <w:iCs/>
              </w:rPr>
              <w:t xml:space="preserve"> </w:t>
            </w:r>
          </w:p>
        </w:tc>
      </w:tr>
    </w:tbl>
    <w:p w14:paraId="5647AA85"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2341"/>
        <w:gridCol w:w="2341"/>
        <w:gridCol w:w="2343"/>
      </w:tblGrid>
      <w:tr w:rsidR="003F79AA" w:rsidRPr="00E14A06" w14:paraId="0E27AFBC" w14:textId="77777777">
        <w:tc>
          <w:tcPr>
            <w:tcW w:w="2394" w:type="dxa"/>
          </w:tcPr>
          <w:p w14:paraId="166591F3" w14:textId="77777777" w:rsidR="003F79AA" w:rsidRPr="00E14A06" w:rsidRDefault="003F79AA" w:rsidP="00ED7FCE">
            <w:pPr>
              <w:spacing w:after="120"/>
              <w:jc w:val="center"/>
              <w:rPr>
                <w:rFonts w:ascii="Calibri" w:hAnsi="Calibri"/>
              </w:rPr>
            </w:pPr>
            <w:r w:rsidRPr="00E14A06">
              <w:rPr>
                <w:rFonts w:ascii="Calibri" w:hAnsi="Calibri"/>
              </w:rPr>
              <w:t>Nombre del Proyecto y País</w:t>
            </w:r>
          </w:p>
        </w:tc>
        <w:tc>
          <w:tcPr>
            <w:tcW w:w="2394" w:type="dxa"/>
          </w:tcPr>
          <w:p w14:paraId="519CE4C1" w14:textId="77777777" w:rsidR="003F79AA" w:rsidRPr="00E14A06" w:rsidRDefault="003F79AA" w:rsidP="00ED7FCE">
            <w:pPr>
              <w:spacing w:before="120" w:after="120"/>
              <w:jc w:val="center"/>
              <w:rPr>
                <w:rFonts w:ascii="Calibri" w:hAnsi="Calibri"/>
              </w:rPr>
            </w:pPr>
            <w:r w:rsidRPr="00E14A06">
              <w:rPr>
                <w:rFonts w:ascii="Calibri" w:hAnsi="Calibri"/>
              </w:rPr>
              <w:t>Nombre del Contratante y Persona a quien contactar</w:t>
            </w:r>
          </w:p>
        </w:tc>
        <w:tc>
          <w:tcPr>
            <w:tcW w:w="2394" w:type="dxa"/>
          </w:tcPr>
          <w:p w14:paraId="0B0092EA" w14:textId="77777777" w:rsidR="003F79AA" w:rsidRPr="00E14A06" w:rsidRDefault="003F79AA" w:rsidP="00ED7FCE">
            <w:pPr>
              <w:spacing w:before="120" w:after="120"/>
              <w:jc w:val="center"/>
              <w:rPr>
                <w:rFonts w:ascii="Calibri" w:hAnsi="Calibri"/>
              </w:rPr>
            </w:pPr>
            <w:r w:rsidRPr="00E14A06">
              <w:rPr>
                <w:rFonts w:ascii="Calibri" w:hAnsi="Calibri"/>
              </w:rPr>
              <w:t>Tipo de obras y año de terminación</w:t>
            </w:r>
          </w:p>
        </w:tc>
        <w:tc>
          <w:tcPr>
            <w:tcW w:w="2394" w:type="dxa"/>
          </w:tcPr>
          <w:p w14:paraId="3010C378" w14:textId="77777777" w:rsidR="003F79AA" w:rsidRPr="00E14A06" w:rsidRDefault="003F79AA" w:rsidP="00ED7FCE">
            <w:pPr>
              <w:spacing w:before="120" w:after="120"/>
              <w:jc w:val="center"/>
              <w:rPr>
                <w:rFonts w:ascii="Calibri" w:hAnsi="Calibri"/>
              </w:rPr>
            </w:pPr>
            <w:r w:rsidRPr="00E14A06">
              <w:rPr>
                <w:rFonts w:ascii="Calibri" w:hAnsi="Calibri"/>
              </w:rPr>
              <w:t>Valor del Contrato (equivalente en moneda nacional)</w:t>
            </w:r>
          </w:p>
        </w:tc>
      </w:tr>
      <w:tr w:rsidR="003F79AA" w:rsidRPr="00E14A06" w14:paraId="7E7B57B4" w14:textId="77777777">
        <w:tc>
          <w:tcPr>
            <w:tcW w:w="2394" w:type="dxa"/>
          </w:tcPr>
          <w:p w14:paraId="238D6A4F" w14:textId="77777777" w:rsidR="003F79AA" w:rsidRPr="00E14A06" w:rsidRDefault="003F79AA" w:rsidP="009160EC">
            <w:pPr>
              <w:spacing w:before="120" w:after="120"/>
              <w:jc w:val="both"/>
              <w:rPr>
                <w:rFonts w:ascii="Calibri" w:hAnsi="Calibri"/>
              </w:rPr>
            </w:pPr>
            <w:r w:rsidRPr="00E14A06">
              <w:rPr>
                <w:rFonts w:ascii="Calibri" w:hAnsi="Calibri"/>
              </w:rPr>
              <w:t>(a)</w:t>
            </w:r>
            <w:r w:rsidR="003422DD" w:rsidRPr="00E14A06">
              <w:rPr>
                <w:rFonts w:ascii="Calibri" w:hAnsi="Calibri"/>
              </w:rPr>
              <w:t xml:space="preserve"> </w:t>
            </w:r>
          </w:p>
          <w:p w14:paraId="03341638" w14:textId="77777777" w:rsidR="003F79AA" w:rsidRPr="00E14A06" w:rsidRDefault="003F79AA" w:rsidP="00ED7FCE">
            <w:pPr>
              <w:spacing w:after="120"/>
              <w:rPr>
                <w:rFonts w:ascii="Calibri" w:hAnsi="Calibri"/>
              </w:rPr>
            </w:pPr>
            <w:r w:rsidRPr="00E14A06">
              <w:rPr>
                <w:rFonts w:ascii="Calibri" w:hAnsi="Calibri"/>
              </w:rPr>
              <w:t>(b)</w:t>
            </w:r>
          </w:p>
        </w:tc>
        <w:tc>
          <w:tcPr>
            <w:tcW w:w="2394" w:type="dxa"/>
          </w:tcPr>
          <w:p w14:paraId="00451AB2" w14:textId="77777777" w:rsidR="003F79AA" w:rsidRPr="00E14A06" w:rsidRDefault="003F79AA" w:rsidP="00ED7FCE">
            <w:pPr>
              <w:spacing w:after="120"/>
              <w:rPr>
                <w:rFonts w:ascii="Calibri" w:hAnsi="Calibri"/>
              </w:rPr>
            </w:pPr>
          </w:p>
        </w:tc>
        <w:tc>
          <w:tcPr>
            <w:tcW w:w="2394" w:type="dxa"/>
          </w:tcPr>
          <w:p w14:paraId="761DC28E" w14:textId="77777777" w:rsidR="003F79AA" w:rsidRPr="00E14A06" w:rsidRDefault="003F79AA" w:rsidP="00ED7FCE">
            <w:pPr>
              <w:spacing w:after="120"/>
              <w:rPr>
                <w:rFonts w:ascii="Calibri" w:hAnsi="Calibri"/>
              </w:rPr>
            </w:pPr>
          </w:p>
        </w:tc>
        <w:tc>
          <w:tcPr>
            <w:tcW w:w="2394" w:type="dxa"/>
          </w:tcPr>
          <w:p w14:paraId="6EBDB2A5" w14:textId="77777777" w:rsidR="003F79AA" w:rsidRPr="00E14A06" w:rsidRDefault="003F79AA" w:rsidP="00ED7FCE">
            <w:pPr>
              <w:spacing w:after="120"/>
              <w:rPr>
                <w:rFonts w:ascii="Calibri" w:hAnsi="Calibri"/>
              </w:rPr>
            </w:pPr>
          </w:p>
        </w:tc>
      </w:tr>
    </w:tbl>
    <w:p w14:paraId="5CE086A8"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E14A06" w14:paraId="3CC306BF" w14:textId="77777777">
        <w:tc>
          <w:tcPr>
            <w:tcW w:w="2268" w:type="dxa"/>
          </w:tcPr>
          <w:p w14:paraId="2C9AB506" w14:textId="77777777" w:rsidR="003F79AA" w:rsidRPr="00E14A06" w:rsidRDefault="003F79AA" w:rsidP="00ED7FCE">
            <w:pPr>
              <w:spacing w:after="120"/>
              <w:rPr>
                <w:rFonts w:ascii="Calibri" w:hAnsi="Calibri"/>
              </w:rPr>
            </w:pPr>
          </w:p>
        </w:tc>
        <w:tc>
          <w:tcPr>
            <w:tcW w:w="7308" w:type="dxa"/>
          </w:tcPr>
          <w:p w14:paraId="461F606D" w14:textId="77777777" w:rsidR="003F79AA" w:rsidRPr="00E14A06" w:rsidRDefault="003F79AA" w:rsidP="00ED7FCE">
            <w:pPr>
              <w:spacing w:before="120" w:after="120"/>
              <w:ind w:left="612" w:hanging="612"/>
              <w:jc w:val="both"/>
              <w:rPr>
                <w:rFonts w:ascii="Calibri" w:hAnsi="Calibri"/>
                <w:i/>
                <w:iCs/>
              </w:rPr>
            </w:pPr>
            <w:r w:rsidRPr="00E14A06">
              <w:rPr>
                <w:rFonts w:ascii="Calibri" w:hAnsi="Calibri"/>
              </w:rPr>
              <w:t>1.4</w:t>
            </w:r>
            <w:r w:rsidRPr="00E14A06">
              <w:rPr>
                <w:rFonts w:ascii="Calibri" w:hAnsi="Calibri"/>
              </w:rPr>
              <w:tab/>
              <w:t xml:space="preserve">Los principales equipos de construcción que propone el Contratista son:  </w:t>
            </w:r>
            <w:r w:rsidRPr="00E14A06">
              <w:rPr>
                <w:rFonts w:ascii="Calibri" w:hAnsi="Calibri"/>
                <w:i/>
                <w:iCs/>
              </w:rPr>
              <w:t>[Proporcione toda la información solicitada a continuación, de acuerdo con la Subcláusula 5.3(d) de las IAO.]</w:t>
            </w:r>
          </w:p>
        </w:tc>
      </w:tr>
    </w:tbl>
    <w:p w14:paraId="20E69C5D"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2342"/>
        <w:gridCol w:w="2337"/>
        <w:gridCol w:w="2356"/>
      </w:tblGrid>
      <w:tr w:rsidR="003F79AA" w:rsidRPr="00E14A06" w14:paraId="17337845" w14:textId="77777777">
        <w:tc>
          <w:tcPr>
            <w:tcW w:w="2394" w:type="dxa"/>
          </w:tcPr>
          <w:p w14:paraId="4A09607E" w14:textId="77777777" w:rsidR="003F79AA" w:rsidRPr="00E14A06" w:rsidRDefault="003F79AA" w:rsidP="00ED7FCE">
            <w:pPr>
              <w:spacing w:after="120"/>
              <w:jc w:val="center"/>
              <w:rPr>
                <w:rFonts w:ascii="Calibri" w:hAnsi="Calibri"/>
              </w:rPr>
            </w:pPr>
            <w:r w:rsidRPr="00E14A06">
              <w:rPr>
                <w:rFonts w:ascii="Calibri" w:hAnsi="Calibri"/>
              </w:rPr>
              <w:t>Equipo</w:t>
            </w:r>
          </w:p>
        </w:tc>
        <w:tc>
          <w:tcPr>
            <w:tcW w:w="2394" w:type="dxa"/>
          </w:tcPr>
          <w:p w14:paraId="64C7B144" w14:textId="77777777" w:rsidR="003F79AA" w:rsidRPr="00E14A06" w:rsidRDefault="003F79AA" w:rsidP="00ED7FCE">
            <w:pPr>
              <w:spacing w:before="120" w:after="120"/>
              <w:jc w:val="center"/>
              <w:rPr>
                <w:rFonts w:ascii="Calibri" w:hAnsi="Calibri"/>
              </w:rPr>
            </w:pPr>
            <w:r w:rsidRPr="00E14A06">
              <w:rPr>
                <w:rFonts w:ascii="Calibri" w:hAnsi="Calibri"/>
              </w:rPr>
              <w:t>Descripción, marca y antigüedad (años)</w:t>
            </w:r>
          </w:p>
        </w:tc>
        <w:tc>
          <w:tcPr>
            <w:tcW w:w="2394" w:type="dxa"/>
          </w:tcPr>
          <w:p w14:paraId="5BE86255" w14:textId="77777777" w:rsidR="003F79AA" w:rsidRPr="00E14A06" w:rsidRDefault="003F79AA" w:rsidP="00ED7FCE">
            <w:pPr>
              <w:spacing w:before="120" w:after="120"/>
              <w:jc w:val="center"/>
              <w:rPr>
                <w:rFonts w:ascii="Calibri" w:hAnsi="Calibri"/>
              </w:rPr>
            </w:pPr>
            <w:r w:rsidRPr="00E14A06">
              <w:rPr>
                <w:rFonts w:ascii="Calibri" w:hAnsi="Calibri"/>
              </w:rPr>
              <w:t xml:space="preserve">Condición, (nuevo, buen estado, mal </w:t>
            </w:r>
            <w:r w:rsidRPr="00E14A06">
              <w:rPr>
                <w:rFonts w:ascii="Calibri" w:hAnsi="Calibri"/>
              </w:rPr>
              <w:lastRenderedPageBreak/>
              <w:t>estado) y cantidad de unidades disponibles</w:t>
            </w:r>
          </w:p>
        </w:tc>
        <w:tc>
          <w:tcPr>
            <w:tcW w:w="2394" w:type="dxa"/>
          </w:tcPr>
          <w:p w14:paraId="7D112E8B" w14:textId="77777777" w:rsidR="003F79AA" w:rsidRPr="00E14A06" w:rsidRDefault="003F79AA" w:rsidP="00ED7FCE">
            <w:pPr>
              <w:spacing w:before="120" w:after="120"/>
              <w:jc w:val="center"/>
              <w:rPr>
                <w:rFonts w:ascii="Calibri" w:hAnsi="Calibri"/>
              </w:rPr>
            </w:pPr>
            <w:r w:rsidRPr="00E14A06">
              <w:rPr>
                <w:rFonts w:ascii="Calibri" w:hAnsi="Calibri"/>
              </w:rPr>
              <w:lastRenderedPageBreak/>
              <w:t xml:space="preserve">Propio, alquilado mediante arrendamiento financiero (nombre </w:t>
            </w:r>
            <w:r w:rsidRPr="00E14A06">
              <w:rPr>
                <w:rFonts w:ascii="Calibri" w:hAnsi="Calibri"/>
              </w:rPr>
              <w:lastRenderedPageBreak/>
              <w:t>de la arrendadora), o por comprar (nombre del vendedor)</w:t>
            </w:r>
          </w:p>
        </w:tc>
      </w:tr>
      <w:tr w:rsidR="003F79AA" w:rsidRPr="00E14A06" w14:paraId="0601A0B7" w14:textId="77777777">
        <w:tc>
          <w:tcPr>
            <w:tcW w:w="2394" w:type="dxa"/>
          </w:tcPr>
          <w:p w14:paraId="2C99A697" w14:textId="77777777" w:rsidR="003F79AA" w:rsidRPr="00E14A06" w:rsidRDefault="003F79AA" w:rsidP="009160EC">
            <w:pPr>
              <w:spacing w:before="120" w:after="120"/>
              <w:jc w:val="both"/>
              <w:rPr>
                <w:rFonts w:ascii="Calibri" w:hAnsi="Calibri"/>
              </w:rPr>
            </w:pPr>
            <w:r w:rsidRPr="00E14A06">
              <w:rPr>
                <w:rFonts w:ascii="Calibri" w:hAnsi="Calibri"/>
              </w:rPr>
              <w:lastRenderedPageBreak/>
              <w:t>(a)</w:t>
            </w:r>
          </w:p>
          <w:p w14:paraId="1D98B930"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2394" w:type="dxa"/>
          </w:tcPr>
          <w:p w14:paraId="0705211C" w14:textId="77777777" w:rsidR="003F79AA" w:rsidRPr="00E14A06" w:rsidRDefault="003F79AA" w:rsidP="00ED7FCE">
            <w:pPr>
              <w:spacing w:after="120"/>
              <w:rPr>
                <w:rFonts w:ascii="Calibri" w:hAnsi="Calibri"/>
              </w:rPr>
            </w:pPr>
          </w:p>
        </w:tc>
        <w:tc>
          <w:tcPr>
            <w:tcW w:w="2394" w:type="dxa"/>
          </w:tcPr>
          <w:p w14:paraId="6AD3EB43" w14:textId="77777777" w:rsidR="003F79AA" w:rsidRPr="00E14A06" w:rsidRDefault="003F79AA" w:rsidP="00ED7FCE">
            <w:pPr>
              <w:spacing w:after="120"/>
              <w:rPr>
                <w:rFonts w:ascii="Calibri" w:hAnsi="Calibri"/>
              </w:rPr>
            </w:pPr>
          </w:p>
        </w:tc>
        <w:tc>
          <w:tcPr>
            <w:tcW w:w="2394" w:type="dxa"/>
          </w:tcPr>
          <w:p w14:paraId="5EF55D1A" w14:textId="77777777" w:rsidR="003F79AA" w:rsidRPr="00E14A06" w:rsidRDefault="003F79AA" w:rsidP="00ED7FCE">
            <w:pPr>
              <w:spacing w:after="120"/>
              <w:rPr>
                <w:rFonts w:ascii="Calibri" w:hAnsi="Calibri"/>
              </w:rPr>
            </w:pPr>
          </w:p>
        </w:tc>
      </w:tr>
    </w:tbl>
    <w:p w14:paraId="077F4009"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E14A06" w14:paraId="1BDC3397" w14:textId="77777777">
        <w:tc>
          <w:tcPr>
            <w:tcW w:w="2268" w:type="dxa"/>
          </w:tcPr>
          <w:p w14:paraId="37C84B8C" w14:textId="77777777" w:rsidR="003F79AA" w:rsidRPr="00E14A06" w:rsidRDefault="003F79AA" w:rsidP="00ED7FCE">
            <w:pPr>
              <w:spacing w:after="120"/>
              <w:rPr>
                <w:rFonts w:ascii="Calibri" w:hAnsi="Calibri"/>
              </w:rPr>
            </w:pPr>
          </w:p>
        </w:tc>
        <w:tc>
          <w:tcPr>
            <w:tcW w:w="7308" w:type="dxa"/>
          </w:tcPr>
          <w:p w14:paraId="1A070F21" w14:textId="77777777" w:rsidR="003F79AA" w:rsidRPr="00E14A06" w:rsidRDefault="003F79AA" w:rsidP="00ED7FCE">
            <w:pPr>
              <w:spacing w:before="120" w:after="120"/>
              <w:ind w:left="612" w:hanging="612"/>
              <w:jc w:val="both"/>
              <w:rPr>
                <w:rFonts w:ascii="Calibri" w:hAnsi="Calibri"/>
                <w:i/>
                <w:iCs/>
              </w:rPr>
            </w:pPr>
            <w:r w:rsidRPr="00E14A06">
              <w:rPr>
                <w:rFonts w:ascii="Calibri" w:hAnsi="Calibri"/>
              </w:rPr>
              <w:t>1.5</w:t>
            </w:r>
            <w:r w:rsidRPr="00E14A06">
              <w:rPr>
                <w:rFonts w:ascii="Calibri" w:hAnsi="Calibri"/>
              </w:rPr>
              <w:tab/>
              <w:t xml:space="preserve">Las calificaciones y experiencia del personal clave se adjuntan.    </w:t>
            </w:r>
            <w:r w:rsidRPr="00E14A06">
              <w:rPr>
                <w:rFonts w:ascii="Calibri" w:hAnsi="Calibri"/>
                <w:i/>
                <w:iCs/>
              </w:rPr>
              <w:t xml:space="preserve">[adjunte información biográfica, de acuerdo con la Subcláusula 5.3(e) de las IAO [Véase también la </w:t>
            </w:r>
            <w:r w:rsidR="00A818B9" w:rsidRPr="00E14A06">
              <w:rPr>
                <w:rFonts w:ascii="Calibri" w:hAnsi="Calibri"/>
                <w:i/>
                <w:iCs/>
              </w:rPr>
              <w:t>Cláusula</w:t>
            </w:r>
            <w:r w:rsidRPr="00E14A06">
              <w:rPr>
                <w:rFonts w:ascii="Calibri" w:hAnsi="Calibri"/>
                <w:i/>
                <w:iCs/>
              </w:rPr>
              <w:t xml:space="preserve"> 9.1 de las CGC y en las CEC]. Incluya la lista de dicho personal en la tabla siguiente. </w:t>
            </w:r>
          </w:p>
        </w:tc>
      </w:tr>
    </w:tbl>
    <w:p w14:paraId="69B3F016"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33"/>
        <w:gridCol w:w="2347"/>
        <w:gridCol w:w="2347"/>
      </w:tblGrid>
      <w:tr w:rsidR="003F79AA" w:rsidRPr="00E14A06" w14:paraId="4D5CD3C8" w14:textId="77777777">
        <w:tc>
          <w:tcPr>
            <w:tcW w:w="2394" w:type="dxa"/>
          </w:tcPr>
          <w:p w14:paraId="370E59BA" w14:textId="77777777" w:rsidR="003F79AA" w:rsidRPr="00E14A06" w:rsidRDefault="003F79AA" w:rsidP="00ED7FCE">
            <w:pPr>
              <w:spacing w:after="120"/>
              <w:jc w:val="center"/>
              <w:rPr>
                <w:rFonts w:ascii="Calibri" w:hAnsi="Calibri"/>
              </w:rPr>
            </w:pPr>
            <w:r w:rsidRPr="00E14A06">
              <w:rPr>
                <w:rFonts w:ascii="Calibri" w:hAnsi="Calibri"/>
              </w:rPr>
              <w:t>Cargo</w:t>
            </w:r>
          </w:p>
        </w:tc>
        <w:tc>
          <w:tcPr>
            <w:tcW w:w="2394" w:type="dxa"/>
          </w:tcPr>
          <w:p w14:paraId="3C951754" w14:textId="77777777" w:rsidR="003F79AA" w:rsidRPr="00E14A06" w:rsidRDefault="003F79AA" w:rsidP="00ED7FCE">
            <w:pPr>
              <w:spacing w:before="120" w:after="120"/>
              <w:jc w:val="center"/>
              <w:rPr>
                <w:rFonts w:ascii="Calibri" w:hAnsi="Calibri"/>
              </w:rPr>
            </w:pPr>
            <w:r w:rsidRPr="00E14A06">
              <w:rPr>
                <w:rFonts w:ascii="Calibri" w:hAnsi="Calibri"/>
              </w:rPr>
              <w:t>Nombre</w:t>
            </w:r>
          </w:p>
        </w:tc>
        <w:tc>
          <w:tcPr>
            <w:tcW w:w="2394" w:type="dxa"/>
          </w:tcPr>
          <w:p w14:paraId="3EACB46D" w14:textId="77777777" w:rsidR="003F79AA" w:rsidRPr="00E14A06" w:rsidRDefault="003F79AA" w:rsidP="00ED7FCE">
            <w:pPr>
              <w:spacing w:before="120" w:after="120"/>
              <w:jc w:val="center"/>
              <w:rPr>
                <w:rFonts w:ascii="Calibri" w:hAnsi="Calibri"/>
              </w:rPr>
            </w:pPr>
            <w:r w:rsidRPr="00E14A06">
              <w:rPr>
                <w:rFonts w:ascii="Calibri" w:hAnsi="Calibri"/>
              </w:rPr>
              <w:t>Años de Experiencia (general)</w:t>
            </w:r>
          </w:p>
        </w:tc>
        <w:tc>
          <w:tcPr>
            <w:tcW w:w="2394" w:type="dxa"/>
          </w:tcPr>
          <w:p w14:paraId="02929B4F" w14:textId="77777777" w:rsidR="003F79AA" w:rsidRPr="00E14A06" w:rsidRDefault="003F79AA" w:rsidP="00ED7FCE">
            <w:pPr>
              <w:spacing w:before="120" w:after="120"/>
              <w:jc w:val="center"/>
              <w:rPr>
                <w:rFonts w:ascii="Calibri" w:hAnsi="Calibri"/>
              </w:rPr>
            </w:pPr>
            <w:r w:rsidRPr="00E14A06">
              <w:rPr>
                <w:rFonts w:ascii="Calibri" w:hAnsi="Calibri"/>
              </w:rPr>
              <w:t>Años de experiencia en el cargo propuesto</w:t>
            </w:r>
          </w:p>
        </w:tc>
      </w:tr>
      <w:tr w:rsidR="003F79AA" w:rsidRPr="00E14A06" w14:paraId="2FC608E1" w14:textId="77777777">
        <w:tc>
          <w:tcPr>
            <w:tcW w:w="2394" w:type="dxa"/>
          </w:tcPr>
          <w:p w14:paraId="7D356E54" w14:textId="77777777" w:rsidR="003F79AA" w:rsidRPr="00E14A06" w:rsidRDefault="003F79AA" w:rsidP="009160EC">
            <w:pPr>
              <w:spacing w:before="120" w:after="120"/>
              <w:jc w:val="both"/>
              <w:rPr>
                <w:rFonts w:ascii="Calibri" w:hAnsi="Calibri"/>
                <w:lang w:val="pt-BR"/>
              </w:rPr>
            </w:pPr>
            <w:r w:rsidRPr="00E14A06">
              <w:rPr>
                <w:rFonts w:ascii="Calibri" w:hAnsi="Calibri"/>
                <w:lang w:val="pt-BR"/>
              </w:rPr>
              <w:t>(a)</w:t>
            </w:r>
          </w:p>
          <w:p w14:paraId="05D69916" w14:textId="77777777" w:rsidR="003F79AA" w:rsidRPr="00E14A06" w:rsidRDefault="003422DD" w:rsidP="00ED7FCE">
            <w:pPr>
              <w:spacing w:after="120"/>
              <w:rPr>
                <w:rFonts w:ascii="Calibri" w:hAnsi="Calibri"/>
                <w:lang w:val="pt-BR"/>
              </w:rPr>
            </w:pPr>
            <w:r w:rsidRPr="00E14A06">
              <w:rPr>
                <w:rFonts w:ascii="Calibri" w:hAnsi="Calibri"/>
                <w:lang w:val="pt-BR"/>
              </w:rPr>
              <w:t xml:space="preserve"> </w:t>
            </w:r>
            <w:r w:rsidR="003F79AA" w:rsidRPr="00E14A06">
              <w:rPr>
                <w:rFonts w:ascii="Calibri" w:hAnsi="Calibri"/>
                <w:lang w:val="pt-BR"/>
              </w:rPr>
              <w:t>(b)</w:t>
            </w:r>
          </w:p>
        </w:tc>
        <w:tc>
          <w:tcPr>
            <w:tcW w:w="2394" w:type="dxa"/>
          </w:tcPr>
          <w:p w14:paraId="14BB8B2E" w14:textId="77777777" w:rsidR="003F79AA" w:rsidRPr="00E14A06" w:rsidRDefault="003F79AA" w:rsidP="00ED7FCE">
            <w:pPr>
              <w:spacing w:after="120"/>
              <w:rPr>
                <w:rFonts w:ascii="Calibri" w:hAnsi="Calibri"/>
                <w:lang w:val="pt-BR"/>
              </w:rPr>
            </w:pPr>
          </w:p>
        </w:tc>
        <w:tc>
          <w:tcPr>
            <w:tcW w:w="2394" w:type="dxa"/>
          </w:tcPr>
          <w:p w14:paraId="79D7214C" w14:textId="77777777" w:rsidR="003F79AA" w:rsidRPr="00E14A06" w:rsidRDefault="003F79AA" w:rsidP="00ED7FCE">
            <w:pPr>
              <w:spacing w:after="120"/>
              <w:rPr>
                <w:rFonts w:ascii="Calibri" w:hAnsi="Calibri"/>
                <w:lang w:val="pt-BR"/>
              </w:rPr>
            </w:pPr>
          </w:p>
        </w:tc>
        <w:tc>
          <w:tcPr>
            <w:tcW w:w="2394" w:type="dxa"/>
          </w:tcPr>
          <w:p w14:paraId="4D256CA6" w14:textId="77777777" w:rsidR="003F79AA" w:rsidRPr="00E14A06" w:rsidRDefault="003F79AA" w:rsidP="00ED7FCE">
            <w:pPr>
              <w:spacing w:after="120"/>
              <w:rPr>
                <w:rFonts w:ascii="Calibri" w:hAnsi="Calibri"/>
                <w:lang w:val="pt-BR"/>
              </w:rPr>
            </w:pPr>
          </w:p>
        </w:tc>
      </w:tr>
    </w:tbl>
    <w:p w14:paraId="5B4F5AC8" w14:textId="77777777" w:rsidR="003F79AA" w:rsidRPr="00E14A06"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7133"/>
      </w:tblGrid>
      <w:tr w:rsidR="003F79AA" w:rsidRPr="00E14A06" w14:paraId="0F2D7828" w14:textId="77777777">
        <w:tc>
          <w:tcPr>
            <w:tcW w:w="2268" w:type="dxa"/>
          </w:tcPr>
          <w:p w14:paraId="0E5A8998" w14:textId="77777777" w:rsidR="003F79AA" w:rsidRPr="00E14A06" w:rsidRDefault="003F79AA" w:rsidP="00ED7FCE">
            <w:pPr>
              <w:spacing w:after="120"/>
              <w:rPr>
                <w:rFonts w:ascii="Calibri" w:hAnsi="Calibri"/>
                <w:lang w:val="pt-BR"/>
              </w:rPr>
            </w:pPr>
          </w:p>
        </w:tc>
        <w:tc>
          <w:tcPr>
            <w:tcW w:w="7308" w:type="dxa"/>
          </w:tcPr>
          <w:p w14:paraId="425D4504" w14:textId="77777777" w:rsidR="003F79AA" w:rsidRPr="00E14A06" w:rsidRDefault="003F79AA" w:rsidP="00ED7FCE">
            <w:pPr>
              <w:spacing w:after="120"/>
              <w:ind w:left="612" w:hanging="612"/>
              <w:rPr>
                <w:rFonts w:ascii="Calibri" w:hAnsi="Calibri"/>
                <w:i/>
                <w:iCs/>
                <w:lang w:val="pt-BR"/>
              </w:rPr>
            </w:pPr>
          </w:p>
        </w:tc>
      </w:tr>
    </w:tbl>
    <w:p w14:paraId="5E6757DE" w14:textId="77777777" w:rsidR="003F79AA" w:rsidRPr="00E14A06"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336"/>
        <w:gridCol w:w="2336"/>
        <w:gridCol w:w="2336"/>
      </w:tblGrid>
      <w:tr w:rsidR="003F79AA" w:rsidRPr="00E14A06" w14:paraId="3E974A8C" w14:textId="77777777">
        <w:tc>
          <w:tcPr>
            <w:tcW w:w="2394" w:type="dxa"/>
          </w:tcPr>
          <w:p w14:paraId="3DA2C879" w14:textId="77777777" w:rsidR="003F79AA" w:rsidRPr="00E14A06" w:rsidRDefault="003F79AA" w:rsidP="00ED7FCE">
            <w:pPr>
              <w:spacing w:after="120"/>
              <w:jc w:val="center"/>
              <w:rPr>
                <w:rFonts w:ascii="Calibri" w:hAnsi="Calibri"/>
                <w:lang w:val="pt-BR"/>
              </w:rPr>
            </w:pPr>
          </w:p>
        </w:tc>
        <w:tc>
          <w:tcPr>
            <w:tcW w:w="2394" w:type="dxa"/>
          </w:tcPr>
          <w:p w14:paraId="28F1A838" w14:textId="77777777" w:rsidR="003F79AA" w:rsidRPr="00E14A06" w:rsidRDefault="003F79AA" w:rsidP="00ED7FCE">
            <w:pPr>
              <w:spacing w:after="120"/>
              <w:jc w:val="center"/>
              <w:rPr>
                <w:rFonts w:ascii="Calibri" w:hAnsi="Calibri"/>
                <w:lang w:val="pt-BR"/>
              </w:rPr>
            </w:pPr>
          </w:p>
        </w:tc>
        <w:tc>
          <w:tcPr>
            <w:tcW w:w="2394" w:type="dxa"/>
          </w:tcPr>
          <w:p w14:paraId="59CF3326" w14:textId="77777777" w:rsidR="003F79AA" w:rsidRPr="00E14A06" w:rsidRDefault="003F79AA" w:rsidP="00ED7FCE">
            <w:pPr>
              <w:spacing w:after="120"/>
              <w:jc w:val="center"/>
              <w:rPr>
                <w:rFonts w:ascii="Calibri" w:hAnsi="Calibri"/>
                <w:lang w:val="pt-BR"/>
              </w:rPr>
            </w:pPr>
          </w:p>
        </w:tc>
        <w:tc>
          <w:tcPr>
            <w:tcW w:w="2394" w:type="dxa"/>
          </w:tcPr>
          <w:p w14:paraId="7CEA2B97" w14:textId="77777777" w:rsidR="003F79AA" w:rsidRPr="00E14A06" w:rsidRDefault="003F79AA" w:rsidP="00ED7FCE">
            <w:pPr>
              <w:spacing w:after="120"/>
              <w:jc w:val="center"/>
              <w:rPr>
                <w:rFonts w:ascii="Calibri" w:hAnsi="Calibri"/>
                <w:lang w:val="pt-BR"/>
              </w:rPr>
            </w:pPr>
          </w:p>
        </w:tc>
      </w:tr>
      <w:tr w:rsidR="003F79AA" w:rsidRPr="00E14A06" w14:paraId="1F446107" w14:textId="77777777">
        <w:tc>
          <w:tcPr>
            <w:tcW w:w="2394" w:type="dxa"/>
          </w:tcPr>
          <w:p w14:paraId="4D13BF17" w14:textId="77777777" w:rsidR="003F79AA" w:rsidRPr="00E14A06" w:rsidRDefault="003F79AA" w:rsidP="009160EC">
            <w:pPr>
              <w:spacing w:before="120" w:after="120"/>
              <w:jc w:val="both"/>
              <w:rPr>
                <w:rFonts w:ascii="Calibri" w:hAnsi="Calibri"/>
                <w:lang w:val="pt-BR"/>
              </w:rPr>
            </w:pPr>
            <w:r w:rsidRPr="00E14A06">
              <w:rPr>
                <w:rFonts w:ascii="Calibri" w:hAnsi="Calibri"/>
                <w:lang w:val="pt-BR"/>
              </w:rPr>
              <w:t>(a)</w:t>
            </w:r>
          </w:p>
          <w:p w14:paraId="0996B438" w14:textId="77777777" w:rsidR="003F79AA" w:rsidRPr="00E14A06" w:rsidRDefault="003F79AA" w:rsidP="00ED7FCE">
            <w:pPr>
              <w:spacing w:after="120"/>
              <w:rPr>
                <w:rFonts w:ascii="Calibri" w:hAnsi="Calibri"/>
                <w:lang w:val="pt-BR"/>
              </w:rPr>
            </w:pPr>
          </w:p>
          <w:p w14:paraId="758C7A2B" w14:textId="77777777" w:rsidR="003F79AA" w:rsidRPr="00E14A06" w:rsidRDefault="003F79AA" w:rsidP="00ED7FCE">
            <w:pPr>
              <w:spacing w:after="120"/>
              <w:rPr>
                <w:rFonts w:ascii="Calibri" w:hAnsi="Calibri"/>
              </w:rPr>
            </w:pPr>
            <w:r w:rsidRPr="00E14A06">
              <w:rPr>
                <w:rFonts w:ascii="Calibri" w:hAnsi="Calibri"/>
              </w:rPr>
              <w:t>(b)</w:t>
            </w:r>
          </w:p>
        </w:tc>
        <w:tc>
          <w:tcPr>
            <w:tcW w:w="2394" w:type="dxa"/>
          </w:tcPr>
          <w:p w14:paraId="2937BBCF" w14:textId="77777777" w:rsidR="003F79AA" w:rsidRPr="00E14A06" w:rsidRDefault="003F79AA" w:rsidP="00ED7FCE">
            <w:pPr>
              <w:spacing w:after="120"/>
              <w:rPr>
                <w:rFonts w:ascii="Calibri" w:hAnsi="Calibri"/>
              </w:rPr>
            </w:pPr>
          </w:p>
        </w:tc>
        <w:tc>
          <w:tcPr>
            <w:tcW w:w="2394" w:type="dxa"/>
          </w:tcPr>
          <w:p w14:paraId="5A2CB529" w14:textId="77777777" w:rsidR="003F79AA" w:rsidRPr="00E14A06" w:rsidRDefault="003F79AA" w:rsidP="00ED7FCE">
            <w:pPr>
              <w:spacing w:after="120"/>
              <w:rPr>
                <w:rFonts w:ascii="Calibri" w:hAnsi="Calibri"/>
              </w:rPr>
            </w:pPr>
          </w:p>
        </w:tc>
        <w:tc>
          <w:tcPr>
            <w:tcW w:w="2394" w:type="dxa"/>
          </w:tcPr>
          <w:p w14:paraId="002ED23F" w14:textId="77777777" w:rsidR="003F79AA" w:rsidRPr="00E14A06" w:rsidRDefault="003F79AA" w:rsidP="00ED7FCE">
            <w:pPr>
              <w:spacing w:after="120"/>
              <w:rPr>
                <w:rFonts w:ascii="Calibri" w:hAnsi="Calibri"/>
              </w:rPr>
            </w:pPr>
          </w:p>
        </w:tc>
      </w:tr>
    </w:tbl>
    <w:p w14:paraId="1D4B0E7B" w14:textId="77777777" w:rsidR="003F79AA" w:rsidRPr="00E14A06" w:rsidRDefault="003F79AA" w:rsidP="009160EC">
      <w:pPr>
        <w:pStyle w:val="Outline"/>
        <w:spacing w:before="0" w:after="120"/>
        <w:rPr>
          <w:rFonts w:ascii="Calibri" w:hAnsi="Calibri"/>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7150"/>
      </w:tblGrid>
      <w:tr w:rsidR="003F79AA" w:rsidRPr="00E14A06" w14:paraId="29B52AA1" w14:textId="77777777">
        <w:tc>
          <w:tcPr>
            <w:tcW w:w="2268" w:type="dxa"/>
          </w:tcPr>
          <w:p w14:paraId="63774ABD" w14:textId="77777777" w:rsidR="003F79AA" w:rsidRPr="00E14A06" w:rsidRDefault="003F79AA" w:rsidP="00ED7FCE">
            <w:pPr>
              <w:pStyle w:val="Outline"/>
              <w:spacing w:before="0" w:after="120"/>
              <w:rPr>
                <w:rFonts w:ascii="Calibri" w:hAnsi="Calibri"/>
                <w:kern w:val="0"/>
                <w:szCs w:val="24"/>
                <w:lang w:val="es-ES_tradnl"/>
              </w:rPr>
            </w:pPr>
          </w:p>
        </w:tc>
        <w:tc>
          <w:tcPr>
            <w:tcW w:w="7308" w:type="dxa"/>
          </w:tcPr>
          <w:p w14:paraId="727B2E7E" w14:textId="77CAECA6" w:rsidR="003F79AA" w:rsidRPr="00E14A06" w:rsidRDefault="003F79AA" w:rsidP="00ED7FCE">
            <w:pPr>
              <w:spacing w:before="120" w:after="120"/>
              <w:ind w:left="619" w:hanging="619"/>
              <w:jc w:val="both"/>
              <w:rPr>
                <w:rFonts w:ascii="Calibri" w:hAnsi="Calibri"/>
                <w:i/>
                <w:iCs/>
              </w:rPr>
            </w:pPr>
            <w:r w:rsidRPr="00E14A06">
              <w:rPr>
                <w:rFonts w:ascii="Calibri" w:hAnsi="Calibri"/>
              </w:rPr>
              <w:t>1.6</w:t>
            </w:r>
            <w:r w:rsidRPr="00E14A06">
              <w:rPr>
                <w:rFonts w:ascii="Calibri" w:hAnsi="Calibri"/>
              </w:rPr>
              <w:tab/>
              <w:t>Los informes financieros</w:t>
            </w:r>
            <w:r w:rsidR="004E3987" w:rsidRPr="00E14A06">
              <w:rPr>
                <w:rFonts w:ascii="Calibri" w:hAnsi="Calibri"/>
              </w:rPr>
              <w:t xml:space="preserve">: Declaración del impuesto a la renta correspondiente al ejercicio fiscal </w:t>
            </w:r>
            <w:r w:rsidR="00E702FC">
              <w:rPr>
                <w:rFonts w:ascii="Calibri" w:hAnsi="Calibri"/>
              </w:rPr>
              <w:t>año 2017</w:t>
            </w:r>
            <w:r w:rsidR="004E3987" w:rsidRPr="00E14A06">
              <w:rPr>
                <w:rFonts w:ascii="Calibri" w:hAnsi="Calibri"/>
              </w:rPr>
              <w:t xml:space="preserve"> </w:t>
            </w:r>
            <w:r w:rsidRPr="00E14A06">
              <w:rPr>
                <w:rFonts w:ascii="Calibri" w:hAnsi="Calibri"/>
              </w:rPr>
              <w:t>en conformidad con</w:t>
            </w:r>
            <w:r w:rsidR="00B74A66" w:rsidRPr="00E14A06">
              <w:rPr>
                <w:rFonts w:ascii="Calibri" w:hAnsi="Calibri"/>
              </w:rPr>
              <w:t xml:space="preserve"> la subcláusula IAO 5.3(f)</w:t>
            </w:r>
            <w:r w:rsidR="003A1D51" w:rsidRPr="00E14A06">
              <w:rPr>
                <w:rFonts w:ascii="Calibri" w:hAnsi="Calibri"/>
              </w:rPr>
              <w:t xml:space="preserve">; para el caso de personas </w:t>
            </w:r>
            <w:r w:rsidR="001D0F42" w:rsidRPr="00E14A06">
              <w:rPr>
                <w:rFonts w:ascii="Calibri" w:hAnsi="Calibri"/>
              </w:rPr>
              <w:t xml:space="preserve">naturales </w:t>
            </w:r>
            <w:r w:rsidR="003A1D51" w:rsidRPr="00E14A06">
              <w:rPr>
                <w:rFonts w:ascii="Calibri" w:hAnsi="Calibri"/>
              </w:rPr>
              <w:t>que no estén obligadas a llevar contabilidad presentará una Declaración Juramentada respecto del Patrimonio y en el caso de ser adjudicado presentará los documentos de respaldo</w:t>
            </w:r>
            <w:r w:rsidR="009F097A" w:rsidRPr="00E14A06">
              <w:rPr>
                <w:rFonts w:ascii="Calibri" w:hAnsi="Calibri"/>
              </w:rPr>
              <w:t xml:space="preserve"> (Ver Anexo No. </w:t>
            </w:r>
            <w:r w:rsidR="001732C9" w:rsidRPr="00E14A06">
              <w:rPr>
                <w:rFonts w:ascii="Calibri" w:hAnsi="Calibri"/>
              </w:rPr>
              <w:t>2</w:t>
            </w:r>
            <w:r w:rsidR="009F097A" w:rsidRPr="00E14A06">
              <w:rPr>
                <w:rFonts w:ascii="Calibri" w:hAnsi="Calibri"/>
              </w:rPr>
              <w:t>)</w:t>
            </w:r>
            <w:r w:rsidR="003A1D51" w:rsidRPr="00E14A06">
              <w:rPr>
                <w:rFonts w:ascii="Calibri" w:hAnsi="Calibri"/>
              </w:rPr>
              <w:t>.</w:t>
            </w:r>
            <w:r w:rsidR="00B74A66" w:rsidRPr="00E14A06">
              <w:rPr>
                <w:rFonts w:ascii="Calibri" w:hAnsi="Calibri"/>
              </w:rPr>
              <w:t xml:space="preserve">: </w:t>
            </w:r>
            <w:r w:rsidRPr="00E14A06">
              <w:rPr>
                <w:rFonts w:ascii="Calibri" w:hAnsi="Calibri"/>
                <w:i/>
                <w:iCs/>
              </w:rPr>
              <w:t>[</w:t>
            </w:r>
            <w:r w:rsidR="00B74A66" w:rsidRPr="00E14A06">
              <w:rPr>
                <w:rFonts w:ascii="Calibri" w:hAnsi="Calibri"/>
                <w:i/>
                <w:iCs/>
              </w:rPr>
              <w:t xml:space="preserve">el % del patrimonio referencia es………….. </w:t>
            </w:r>
            <w:r w:rsidRPr="00E14A06">
              <w:rPr>
                <w:rFonts w:ascii="Calibri" w:hAnsi="Calibri"/>
                <w:i/>
                <w:iCs/>
              </w:rPr>
              <w:t>adjunte las copia</w:t>
            </w:r>
            <w:r w:rsidR="00B74A66" w:rsidRPr="00E14A06">
              <w:rPr>
                <w:rFonts w:ascii="Calibri" w:hAnsi="Calibri"/>
                <w:i/>
                <w:iCs/>
              </w:rPr>
              <w:t xml:space="preserve"> de la declaración de impuesto a las rentas</w:t>
            </w:r>
            <w:r w:rsidRPr="00E14A06">
              <w:rPr>
                <w:rFonts w:ascii="Calibri" w:hAnsi="Calibri"/>
                <w:i/>
                <w:iCs/>
              </w:rPr>
              <w:t>.]</w:t>
            </w:r>
          </w:p>
          <w:p w14:paraId="1714D199" w14:textId="77777777" w:rsidR="00085EB4" w:rsidRPr="00E14A06" w:rsidRDefault="003F79AA" w:rsidP="00ED7FCE">
            <w:pPr>
              <w:spacing w:after="120"/>
              <w:ind w:left="619" w:hanging="619"/>
              <w:jc w:val="both"/>
              <w:rPr>
                <w:rFonts w:ascii="Calibri" w:hAnsi="Calibri"/>
                <w:spacing w:val="-3"/>
              </w:rPr>
            </w:pPr>
            <w:r w:rsidRPr="00E14A06">
              <w:rPr>
                <w:rFonts w:ascii="Calibri" w:hAnsi="Calibri"/>
              </w:rPr>
              <w:t>1.7</w:t>
            </w:r>
            <w:r w:rsidRPr="00E14A06">
              <w:rPr>
                <w:rFonts w:ascii="Calibri" w:hAnsi="Calibri"/>
              </w:rPr>
              <w:tab/>
            </w:r>
            <w:r w:rsidR="00F53C41" w:rsidRPr="00E14A06">
              <w:rPr>
                <w:rFonts w:ascii="Calibri" w:hAnsi="Calibri"/>
              </w:rPr>
              <w:t>Los índices requerido en el numeral 5.5 a son…………………….</w:t>
            </w:r>
            <w:r w:rsidR="00F53C41" w:rsidRPr="00E14A06" w:rsidDel="00F53C41">
              <w:rPr>
                <w:rFonts w:ascii="Calibri" w:hAnsi="Calibri"/>
              </w:rPr>
              <w:t xml:space="preserve"> </w:t>
            </w:r>
            <w:r w:rsidR="00F53C41" w:rsidRPr="00E14A06">
              <w:rPr>
                <w:rFonts w:ascii="Calibri" w:hAnsi="Calibri"/>
                <w:spacing w:val="-3"/>
              </w:rPr>
              <w:t xml:space="preserve"> (adjuntar documentación)</w:t>
            </w:r>
          </w:p>
          <w:p w14:paraId="7AB37EF2" w14:textId="14B9A789" w:rsidR="003F79AA" w:rsidRPr="00E14A06" w:rsidRDefault="003F79AA" w:rsidP="00ED7FCE">
            <w:pPr>
              <w:spacing w:after="120"/>
              <w:ind w:left="619" w:hanging="619"/>
              <w:jc w:val="both"/>
              <w:rPr>
                <w:rFonts w:ascii="Calibri" w:hAnsi="Calibri"/>
              </w:rPr>
            </w:pPr>
            <w:r w:rsidRPr="00E14A06">
              <w:rPr>
                <w:rFonts w:ascii="Calibri" w:hAnsi="Calibri"/>
              </w:rPr>
              <w:t>1.8</w:t>
            </w:r>
            <w:r w:rsidRPr="00E14A06">
              <w:rPr>
                <w:rFonts w:ascii="Calibri" w:hAnsi="Calibri"/>
              </w:rPr>
              <w:tab/>
              <w:t xml:space="preserve">Adjuntar autorización con Nombre, dirección, y números de teléfono, télex y facsímile para contactar bancos que puedan proporcionar referencias del Oferente en caso de que el </w:t>
            </w:r>
            <w:r w:rsidRPr="00E14A06">
              <w:rPr>
                <w:rFonts w:ascii="Calibri" w:hAnsi="Calibri"/>
              </w:rPr>
              <w:lastRenderedPageBreak/>
              <w:t xml:space="preserve">Contratante se las solicite, se adjunta en conformidad con la Subclausula 5.3(h) de las IAO </w:t>
            </w:r>
            <w:r w:rsidRPr="00E14A06">
              <w:rPr>
                <w:rFonts w:ascii="Calibri" w:hAnsi="Calibri"/>
                <w:i/>
                <w:iCs/>
              </w:rPr>
              <w:t>[Adjunte la autorización]</w:t>
            </w:r>
          </w:p>
          <w:p w14:paraId="531A0EC3" w14:textId="77777777" w:rsidR="003F79AA" w:rsidRPr="00E14A06" w:rsidRDefault="003F79AA" w:rsidP="00ED7FCE">
            <w:pPr>
              <w:spacing w:after="120"/>
              <w:ind w:left="619" w:hanging="619"/>
              <w:rPr>
                <w:rFonts w:ascii="Calibri" w:hAnsi="Calibri"/>
              </w:rPr>
            </w:pPr>
          </w:p>
        </w:tc>
      </w:tr>
    </w:tbl>
    <w:p w14:paraId="26312986" w14:textId="77777777" w:rsidR="003F79AA" w:rsidRPr="00E14A06" w:rsidRDefault="003F79AA" w:rsidP="009160EC">
      <w:pPr>
        <w:spacing w:after="120"/>
        <w:rPr>
          <w:rFonts w:ascii="Calibri" w:hAnsi="Calibri"/>
        </w:rPr>
      </w:pPr>
    </w:p>
    <w:p w14:paraId="4712B4A6" w14:textId="77777777" w:rsidR="00C0709A" w:rsidRPr="00E14A06" w:rsidRDefault="00C0709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E14A06" w14:paraId="329931A9" w14:textId="77777777">
        <w:tc>
          <w:tcPr>
            <w:tcW w:w="2268" w:type="dxa"/>
          </w:tcPr>
          <w:p w14:paraId="33A91C46" w14:textId="77777777" w:rsidR="003F79AA" w:rsidRPr="00E14A06" w:rsidRDefault="003F79AA" w:rsidP="00ED7FCE">
            <w:pPr>
              <w:spacing w:after="120"/>
              <w:rPr>
                <w:rFonts w:ascii="Calibri" w:hAnsi="Calibri"/>
              </w:rPr>
            </w:pPr>
          </w:p>
        </w:tc>
        <w:tc>
          <w:tcPr>
            <w:tcW w:w="7308" w:type="dxa"/>
          </w:tcPr>
          <w:p w14:paraId="79AE6658" w14:textId="77777777" w:rsidR="003F79AA" w:rsidRPr="00E14A06" w:rsidRDefault="003F79AA" w:rsidP="00ED7FCE">
            <w:pPr>
              <w:spacing w:before="120" w:after="120"/>
              <w:ind w:left="612" w:hanging="612"/>
              <w:jc w:val="both"/>
              <w:rPr>
                <w:rFonts w:ascii="Calibri" w:hAnsi="Calibri"/>
                <w:i/>
                <w:iCs/>
              </w:rPr>
            </w:pPr>
            <w:r w:rsidRPr="00E14A06">
              <w:rPr>
                <w:rFonts w:ascii="Calibri" w:hAnsi="Calibri"/>
              </w:rPr>
              <w:t>1.10</w:t>
            </w:r>
            <w:r w:rsidRPr="00E14A06">
              <w:rPr>
                <w:rFonts w:ascii="Calibri" w:hAnsi="Calibri"/>
              </w:rPr>
              <w:tab/>
              <w:t xml:space="preserve">Los Contratistas propuestos y firmas participantes, de conformidad con la subcláusula 5.3 (j) son </w:t>
            </w:r>
            <w:r w:rsidRPr="00E14A06">
              <w:rPr>
                <w:rFonts w:ascii="Calibri" w:hAnsi="Calibri"/>
                <w:i/>
                <w:iCs/>
              </w:rPr>
              <w:t>[indique la información en la tabla siguiente. Véase la Cláusula 7 de las CGC y 7 de las CEC]</w:t>
            </w:r>
            <w:r w:rsidRPr="00E14A06">
              <w:rPr>
                <w:rFonts w:ascii="Calibri" w:hAnsi="Calibri"/>
              </w:rPr>
              <w:t>.</w:t>
            </w:r>
          </w:p>
        </w:tc>
      </w:tr>
    </w:tbl>
    <w:p w14:paraId="3A12E541"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1"/>
        <w:gridCol w:w="3127"/>
        <w:gridCol w:w="3112"/>
      </w:tblGrid>
      <w:tr w:rsidR="003F79AA" w:rsidRPr="00E14A06" w14:paraId="7215455D" w14:textId="77777777">
        <w:tc>
          <w:tcPr>
            <w:tcW w:w="3192" w:type="dxa"/>
          </w:tcPr>
          <w:p w14:paraId="01F1C5AF" w14:textId="77777777" w:rsidR="003F79AA" w:rsidRPr="00E14A06" w:rsidRDefault="003F79AA" w:rsidP="00ED7FCE">
            <w:pPr>
              <w:spacing w:after="120"/>
              <w:jc w:val="center"/>
              <w:rPr>
                <w:rFonts w:ascii="Calibri" w:hAnsi="Calibri"/>
              </w:rPr>
            </w:pPr>
            <w:r w:rsidRPr="00E14A06">
              <w:rPr>
                <w:rFonts w:ascii="Calibri" w:hAnsi="Calibri"/>
              </w:rPr>
              <w:t>Nombre de la(s) otra(s) Parte(s)</w:t>
            </w:r>
          </w:p>
        </w:tc>
        <w:tc>
          <w:tcPr>
            <w:tcW w:w="3192" w:type="dxa"/>
          </w:tcPr>
          <w:p w14:paraId="33398099" w14:textId="77777777" w:rsidR="003F79AA" w:rsidRPr="00E14A06" w:rsidRDefault="003F79AA" w:rsidP="00ED7FCE">
            <w:pPr>
              <w:spacing w:before="120" w:after="120"/>
              <w:jc w:val="center"/>
              <w:rPr>
                <w:rFonts w:ascii="Calibri" w:hAnsi="Calibri"/>
              </w:rPr>
            </w:pPr>
            <w:r w:rsidRPr="00E14A06">
              <w:rPr>
                <w:rFonts w:ascii="Calibri" w:hAnsi="Calibri"/>
              </w:rPr>
              <w:t>Causa de la Controversia</w:t>
            </w:r>
          </w:p>
        </w:tc>
        <w:tc>
          <w:tcPr>
            <w:tcW w:w="3192" w:type="dxa"/>
          </w:tcPr>
          <w:p w14:paraId="40074600" w14:textId="77777777" w:rsidR="003F79AA" w:rsidRPr="00E14A06" w:rsidRDefault="003F79AA" w:rsidP="00ED7FCE">
            <w:pPr>
              <w:spacing w:before="120" w:after="120"/>
              <w:jc w:val="center"/>
              <w:rPr>
                <w:rFonts w:ascii="Calibri" w:hAnsi="Calibri"/>
              </w:rPr>
            </w:pPr>
            <w:r w:rsidRPr="00E14A06">
              <w:rPr>
                <w:rFonts w:ascii="Calibri" w:hAnsi="Calibri"/>
              </w:rPr>
              <w:t>Monto en cuestión</w:t>
            </w:r>
          </w:p>
        </w:tc>
      </w:tr>
      <w:tr w:rsidR="003F79AA" w:rsidRPr="00E14A06" w14:paraId="35110B57" w14:textId="77777777">
        <w:tc>
          <w:tcPr>
            <w:tcW w:w="3192" w:type="dxa"/>
          </w:tcPr>
          <w:p w14:paraId="3512F90C" w14:textId="77777777" w:rsidR="003F79AA" w:rsidRPr="00E14A06" w:rsidRDefault="003F79AA" w:rsidP="009160EC">
            <w:pPr>
              <w:spacing w:before="120" w:after="120"/>
              <w:jc w:val="both"/>
              <w:rPr>
                <w:rFonts w:ascii="Calibri" w:hAnsi="Calibri"/>
              </w:rPr>
            </w:pPr>
            <w:r w:rsidRPr="00E14A06">
              <w:rPr>
                <w:rFonts w:ascii="Calibri" w:hAnsi="Calibri"/>
              </w:rPr>
              <w:t>(a)</w:t>
            </w:r>
          </w:p>
          <w:p w14:paraId="33E9095E"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3192" w:type="dxa"/>
          </w:tcPr>
          <w:p w14:paraId="0E1923FB" w14:textId="77777777" w:rsidR="003F79AA" w:rsidRPr="00E14A06" w:rsidRDefault="003F79AA" w:rsidP="00ED7FCE">
            <w:pPr>
              <w:spacing w:after="120"/>
              <w:rPr>
                <w:rFonts w:ascii="Calibri" w:hAnsi="Calibri"/>
              </w:rPr>
            </w:pPr>
          </w:p>
        </w:tc>
        <w:tc>
          <w:tcPr>
            <w:tcW w:w="3192" w:type="dxa"/>
          </w:tcPr>
          <w:p w14:paraId="75861CF0" w14:textId="77777777" w:rsidR="003F79AA" w:rsidRPr="00E14A06" w:rsidRDefault="003F79AA" w:rsidP="00ED7FCE">
            <w:pPr>
              <w:spacing w:after="120"/>
              <w:rPr>
                <w:rFonts w:ascii="Calibri" w:hAnsi="Calibri"/>
              </w:rPr>
            </w:pPr>
          </w:p>
        </w:tc>
      </w:tr>
    </w:tbl>
    <w:p w14:paraId="69ECCEA9"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2339"/>
        <w:gridCol w:w="2353"/>
        <w:gridCol w:w="2334"/>
      </w:tblGrid>
      <w:tr w:rsidR="003F79AA" w:rsidRPr="00E14A06" w14:paraId="0BC59C9B" w14:textId="77777777">
        <w:tc>
          <w:tcPr>
            <w:tcW w:w="2394" w:type="dxa"/>
          </w:tcPr>
          <w:p w14:paraId="3CC1233A" w14:textId="77777777" w:rsidR="003F79AA" w:rsidRPr="00E14A06" w:rsidRDefault="003F79AA" w:rsidP="00ED7FCE">
            <w:pPr>
              <w:spacing w:after="120"/>
              <w:jc w:val="center"/>
              <w:rPr>
                <w:rFonts w:ascii="Calibri" w:hAnsi="Calibri"/>
              </w:rPr>
            </w:pPr>
            <w:r w:rsidRPr="00E14A06">
              <w:rPr>
                <w:rFonts w:ascii="Calibri" w:hAnsi="Calibri"/>
              </w:rPr>
              <w:t>Secciones de las Obras</w:t>
            </w:r>
          </w:p>
        </w:tc>
        <w:tc>
          <w:tcPr>
            <w:tcW w:w="2394" w:type="dxa"/>
          </w:tcPr>
          <w:p w14:paraId="58714F3F" w14:textId="77777777" w:rsidR="003F79AA" w:rsidRPr="00E14A06" w:rsidRDefault="003F79AA" w:rsidP="00ED7FCE">
            <w:pPr>
              <w:spacing w:before="120" w:after="120"/>
              <w:jc w:val="center"/>
              <w:rPr>
                <w:rFonts w:ascii="Calibri" w:hAnsi="Calibri"/>
              </w:rPr>
            </w:pPr>
            <w:r w:rsidRPr="00E14A06">
              <w:rPr>
                <w:rFonts w:ascii="Calibri" w:hAnsi="Calibri"/>
              </w:rPr>
              <w:t>Valor del Subcontrato</w:t>
            </w:r>
          </w:p>
        </w:tc>
        <w:tc>
          <w:tcPr>
            <w:tcW w:w="2394" w:type="dxa"/>
          </w:tcPr>
          <w:p w14:paraId="0DFA024D" w14:textId="77777777" w:rsidR="003F79AA" w:rsidRPr="00E14A06" w:rsidRDefault="003F79AA" w:rsidP="00ED7FCE">
            <w:pPr>
              <w:spacing w:before="120" w:after="120"/>
              <w:jc w:val="center"/>
              <w:rPr>
                <w:rFonts w:ascii="Calibri" w:hAnsi="Calibri"/>
              </w:rPr>
            </w:pPr>
            <w:r w:rsidRPr="00E14A06">
              <w:rPr>
                <w:rFonts w:ascii="Calibri" w:hAnsi="Calibri"/>
              </w:rPr>
              <w:t>SubContratista</w:t>
            </w:r>
          </w:p>
          <w:p w14:paraId="4B36F25A" w14:textId="77777777" w:rsidR="003F79AA" w:rsidRPr="00E14A06" w:rsidRDefault="003F79AA" w:rsidP="00ED7FCE">
            <w:pPr>
              <w:spacing w:after="120"/>
              <w:jc w:val="center"/>
              <w:rPr>
                <w:rFonts w:ascii="Calibri" w:hAnsi="Calibri"/>
              </w:rPr>
            </w:pPr>
            <w:r w:rsidRPr="00E14A06">
              <w:rPr>
                <w:rFonts w:ascii="Calibri" w:hAnsi="Calibri"/>
              </w:rPr>
              <w:t>(nombre y dirección)</w:t>
            </w:r>
          </w:p>
        </w:tc>
        <w:tc>
          <w:tcPr>
            <w:tcW w:w="2394" w:type="dxa"/>
          </w:tcPr>
          <w:p w14:paraId="15FC513F" w14:textId="77777777" w:rsidR="003F79AA" w:rsidRPr="00E14A06" w:rsidRDefault="003F79AA" w:rsidP="00ED7FCE">
            <w:pPr>
              <w:spacing w:before="120" w:after="120"/>
              <w:jc w:val="center"/>
              <w:rPr>
                <w:rFonts w:ascii="Calibri" w:hAnsi="Calibri"/>
              </w:rPr>
            </w:pPr>
            <w:r w:rsidRPr="00E14A06">
              <w:rPr>
                <w:rFonts w:ascii="Calibri" w:hAnsi="Calibri"/>
              </w:rPr>
              <w:t>Experiencia en obras similares</w:t>
            </w:r>
          </w:p>
        </w:tc>
      </w:tr>
      <w:tr w:rsidR="003F79AA" w:rsidRPr="00E14A06" w14:paraId="17B36180" w14:textId="77777777">
        <w:tc>
          <w:tcPr>
            <w:tcW w:w="2394" w:type="dxa"/>
          </w:tcPr>
          <w:p w14:paraId="37159B0F" w14:textId="77777777" w:rsidR="003F79AA" w:rsidRPr="00E14A06" w:rsidRDefault="003F79AA" w:rsidP="009160EC">
            <w:pPr>
              <w:spacing w:before="120" w:after="120"/>
              <w:jc w:val="both"/>
              <w:rPr>
                <w:rFonts w:ascii="Calibri" w:hAnsi="Calibri"/>
              </w:rPr>
            </w:pPr>
            <w:r w:rsidRPr="00E14A06">
              <w:rPr>
                <w:rFonts w:ascii="Calibri" w:hAnsi="Calibri"/>
              </w:rPr>
              <w:t>(a)</w:t>
            </w:r>
          </w:p>
          <w:p w14:paraId="52EA637E" w14:textId="77777777" w:rsidR="003F79AA" w:rsidRPr="00E14A06" w:rsidRDefault="003422DD" w:rsidP="00ED7FCE">
            <w:pPr>
              <w:spacing w:after="120"/>
              <w:rPr>
                <w:rFonts w:ascii="Calibri" w:hAnsi="Calibri"/>
              </w:rPr>
            </w:pPr>
            <w:r w:rsidRPr="00E14A06">
              <w:rPr>
                <w:rFonts w:ascii="Calibri" w:hAnsi="Calibri"/>
              </w:rPr>
              <w:t xml:space="preserve"> </w:t>
            </w:r>
            <w:r w:rsidR="003F79AA" w:rsidRPr="00E14A06">
              <w:rPr>
                <w:rFonts w:ascii="Calibri" w:hAnsi="Calibri"/>
              </w:rPr>
              <w:t>(b)</w:t>
            </w:r>
          </w:p>
        </w:tc>
        <w:tc>
          <w:tcPr>
            <w:tcW w:w="2394" w:type="dxa"/>
          </w:tcPr>
          <w:p w14:paraId="04F7B8D6" w14:textId="77777777" w:rsidR="003F79AA" w:rsidRPr="00E14A06" w:rsidRDefault="003F79AA" w:rsidP="00ED7FCE">
            <w:pPr>
              <w:spacing w:after="120"/>
              <w:rPr>
                <w:rFonts w:ascii="Calibri" w:hAnsi="Calibri"/>
              </w:rPr>
            </w:pPr>
          </w:p>
        </w:tc>
        <w:tc>
          <w:tcPr>
            <w:tcW w:w="2394" w:type="dxa"/>
          </w:tcPr>
          <w:p w14:paraId="2E7A97F9" w14:textId="77777777" w:rsidR="003F79AA" w:rsidRPr="00E14A06" w:rsidRDefault="003F79AA" w:rsidP="00ED7FCE">
            <w:pPr>
              <w:spacing w:after="120"/>
              <w:rPr>
                <w:rFonts w:ascii="Calibri" w:hAnsi="Calibri"/>
              </w:rPr>
            </w:pPr>
          </w:p>
        </w:tc>
        <w:tc>
          <w:tcPr>
            <w:tcW w:w="2394" w:type="dxa"/>
          </w:tcPr>
          <w:p w14:paraId="30250812" w14:textId="77777777" w:rsidR="003F79AA" w:rsidRPr="00E14A06" w:rsidRDefault="003F79AA" w:rsidP="00ED7FCE">
            <w:pPr>
              <w:spacing w:after="120"/>
              <w:rPr>
                <w:rFonts w:ascii="Calibri" w:hAnsi="Calibri"/>
              </w:rPr>
            </w:pPr>
          </w:p>
        </w:tc>
      </w:tr>
    </w:tbl>
    <w:p w14:paraId="57B01F80" w14:textId="77777777" w:rsidR="003F79AA" w:rsidRPr="00E14A06"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7098"/>
      </w:tblGrid>
      <w:tr w:rsidR="003F79AA" w:rsidRPr="00E14A06" w14:paraId="7BF557E6" w14:textId="77777777">
        <w:tc>
          <w:tcPr>
            <w:tcW w:w="2268" w:type="dxa"/>
          </w:tcPr>
          <w:p w14:paraId="1AB54D97" w14:textId="77777777" w:rsidR="003F79AA" w:rsidRPr="00E14A06" w:rsidRDefault="003F79AA" w:rsidP="00ED7FCE">
            <w:pPr>
              <w:spacing w:after="120"/>
              <w:rPr>
                <w:rFonts w:ascii="Calibri" w:hAnsi="Calibri"/>
              </w:rPr>
            </w:pPr>
          </w:p>
        </w:tc>
        <w:tc>
          <w:tcPr>
            <w:tcW w:w="7308" w:type="dxa"/>
          </w:tcPr>
          <w:p w14:paraId="386E5666" w14:textId="77777777" w:rsidR="003F79AA" w:rsidRPr="00E14A06" w:rsidRDefault="003F79AA" w:rsidP="00ED7FCE">
            <w:pPr>
              <w:spacing w:before="120" w:after="120"/>
              <w:ind w:left="612" w:hanging="619"/>
              <w:jc w:val="both"/>
              <w:rPr>
                <w:rFonts w:ascii="Calibri" w:hAnsi="Calibri"/>
              </w:rPr>
            </w:pPr>
            <w:r w:rsidRPr="00E14A06">
              <w:rPr>
                <w:rFonts w:ascii="Calibri" w:hAnsi="Calibri"/>
              </w:rPr>
              <w:t>1.11</w:t>
            </w:r>
            <w:r w:rsidRPr="00E14A06">
              <w:rPr>
                <w:rFonts w:ascii="Calibri" w:hAnsi="Calibri"/>
              </w:rPr>
              <w:tab/>
              <w:t xml:space="preserve">Programa propuesto (metodología y programa de trabajo), y descripciones, planos y tablas, según sea necesario, para cumplir con los requisitos de los Documentos de Licitación. </w:t>
            </w:r>
            <w:r w:rsidRPr="00E14A06">
              <w:rPr>
                <w:rFonts w:ascii="Calibri" w:hAnsi="Calibri"/>
                <w:i/>
                <w:iCs/>
              </w:rPr>
              <w:t>[Adjunte.]</w:t>
            </w:r>
          </w:p>
        </w:tc>
      </w:tr>
      <w:tr w:rsidR="003F79AA" w:rsidRPr="00E14A06" w14:paraId="1DC3C0E8" w14:textId="77777777">
        <w:tc>
          <w:tcPr>
            <w:tcW w:w="2268" w:type="dxa"/>
          </w:tcPr>
          <w:p w14:paraId="0E3A1263" w14:textId="77777777" w:rsidR="003F79AA" w:rsidRPr="00E14A06" w:rsidRDefault="003F79AA" w:rsidP="009160EC">
            <w:pPr>
              <w:spacing w:before="120" w:after="120"/>
              <w:ind w:left="360" w:hanging="360"/>
              <w:jc w:val="both"/>
              <w:rPr>
                <w:rFonts w:ascii="Calibri" w:hAnsi="Calibri"/>
                <w:b/>
                <w:bCs/>
              </w:rPr>
            </w:pPr>
            <w:r w:rsidRPr="00E14A06">
              <w:rPr>
                <w:rFonts w:ascii="Calibri" w:hAnsi="Calibri"/>
                <w:b/>
                <w:bCs/>
              </w:rPr>
              <w:t>2.</w:t>
            </w:r>
            <w:r w:rsidRPr="00E14A06">
              <w:rPr>
                <w:rFonts w:ascii="Calibri" w:hAnsi="Calibri"/>
                <w:b/>
                <w:bCs/>
              </w:rPr>
              <w:tab/>
              <w:t>Asociación en Participación,  Consorcio o Asociación (APCA)</w:t>
            </w:r>
          </w:p>
        </w:tc>
        <w:tc>
          <w:tcPr>
            <w:tcW w:w="7308" w:type="dxa"/>
          </w:tcPr>
          <w:p w14:paraId="64E00EF1" w14:textId="77777777" w:rsidR="003F79AA" w:rsidRPr="00E14A06" w:rsidRDefault="003F79AA" w:rsidP="00ED7FCE">
            <w:pPr>
              <w:spacing w:after="120"/>
              <w:ind w:left="612" w:hanging="619"/>
              <w:jc w:val="both"/>
              <w:rPr>
                <w:rFonts w:ascii="Calibri" w:hAnsi="Calibri"/>
              </w:rPr>
            </w:pPr>
            <w:r w:rsidRPr="00E14A06">
              <w:rPr>
                <w:rFonts w:ascii="Calibri" w:hAnsi="Calibri"/>
              </w:rPr>
              <w:t>2.1</w:t>
            </w:r>
            <w:r w:rsidRPr="00E14A06">
              <w:rPr>
                <w:rFonts w:ascii="Calibri" w:hAnsi="Calibri"/>
              </w:rPr>
              <w:tab/>
              <w:t>La información solicitada en los párrafos 1.1 a 1.10 anteriores  debe ser proporcionada por cada socio de la APCA .</w:t>
            </w:r>
          </w:p>
          <w:p w14:paraId="02AA2F7C" w14:textId="77777777" w:rsidR="003F79AA" w:rsidRPr="00E14A06" w:rsidRDefault="003F79AA" w:rsidP="00ED7FCE">
            <w:pPr>
              <w:spacing w:after="120"/>
              <w:ind w:left="612" w:hanging="619"/>
              <w:jc w:val="both"/>
              <w:rPr>
                <w:rFonts w:ascii="Calibri" w:hAnsi="Calibri"/>
              </w:rPr>
            </w:pPr>
            <w:r w:rsidRPr="00E14A06">
              <w:rPr>
                <w:rFonts w:ascii="Calibri" w:hAnsi="Calibri"/>
              </w:rPr>
              <w:t>2.2</w:t>
            </w:r>
            <w:r w:rsidRPr="00E14A06">
              <w:rPr>
                <w:rFonts w:ascii="Calibri" w:hAnsi="Calibri"/>
              </w:rPr>
              <w:tab/>
              <w:t xml:space="preserve">La información solicitada en el párrafo 1.11 anterior debe ser proporcionada por la APCA. </w:t>
            </w:r>
            <w:r w:rsidRPr="00E14A06">
              <w:rPr>
                <w:rFonts w:ascii="Calibri" w:hAnsi="Calibri"/>
                <w:i/>
                <w:iCs/>
              </w:rPr>
              <w:t>[proporcione la información]</w:t>
            </w:r>
            <w:r w:rsidRPr="00E14A06">
              <w:rPr>
                <w:rFonts w:ascii="Calibri" w:hAnsi="Calibri"/>
              </w:rPr>
              <w:t>.</w:t>
            </w:r>
          </w:p>
          <w:p w14:paraId="55EC6C28" w14:textId="77777777" w:rsidR="003F79AA" w:rsidRPr="00E14A06" w:rsidRDefault="003F79AA" w:rsidP="00ED7FCE">
            <w:pPr>
              <w:spacing w:after="120"/>
              <w:ind w:left="612" w:hanging="619"/>
              <w:jc w:val="both"/>
              <w:rPr>
                <w:rFonts w:ascii="Calibri" w:hAnsi="Calibri"/>
              </w:rPr>
            </w:pPr>
            <w:r w:rsidRPr="00E14A06">
              <w:rPr>
                <w:rFonts w:ascii="Calibri" w:hAnsi="Calibri"/>
              </w:rPr>
              <w:t>2.3</w:t>
            </w:r>
            <w:r w:rsidRPr="00E14A06">
              <w:rPr>
                <w:rFonts w:ascii="Calibri" w:hAnsi="Calibri"/>
              </w:rPr>
              <w:tab/>
              <w:t xml:space="preserve">Deberá entregase el Poder otorgado al (a los) firmante(s) de la Oferta para firmar la Oferta en nombre de la APCA   </w:t>
            </w:r>
          </w:p>
          <w:p w14:paraId="69FE18A4" w14:textId="77777777" w:rsidR="003F79AA" w:rsidRPr="00E14A06" w:rsidRDefault="003F79AA" w:rsidP="00ED7FCE">
            <w:pPr>
              <w:spacing w:after="120"/>
              <w:ind w:left="612" w:hanging="619"/>
              <w:jc w:val="both"/>
              <w:rPr>
                <w:rFonts w:ascii="Calibri" w:hAnsi="Calibri"/>
              </w:rPr>
            </w:pPr>
            <w:r w:rsidRPr="00E14A06">
              <w:rPr>
                <w:rFonts w:ascii="Calibri" w:hAnsi="Calibri"/>
              </w:rPr>
              <w:t>2.4</w:t>
            </w:r>
            <w:r w:rsidRPr="00E14A06">
              <w:rPr>
                <w:rFonts w:ascii="Calibri" w:hAnsi="Calibri"/>
              </w:rPr>
              <w:tab/>
              <w:t>Deberá entregarse el Convenio celebrado entre todos los integrantes de la APCA (legalmente compromete a  todos los integrantes) en el que consta que:</w:t>
            </w:r>
          </w:p>
          <w:p w14:paraId="540441D0" w14:textId="77777777" w:rsidR="003F79AA" w:rsidRPr="00E14A06" w:rsidRDefault="003F79AA" w:rsidP="00ED7FCE">
            <w:pPr>
              <w:spacing w:after="120"/>
              <w:ind w:left="1152" w:hanging="619"/>
              <w:jc w:val="both"/>
              <w:rPr>
                <w:rFonts w:ascii="Calibri" w:hAnsi="Calibri"/>
                <w:spacing w:val="-3"/>
              </w:rPr>
            </w:pPr>
            <w:r w:rsidRPr="00E14A06">
              <w:rPr>
                <w:rFonts w:ascii="Calibri" w:hAnsi="Calibri"/>
              </w:rPr>
              <w:t>(a)</w:t>
            </w:r>
            <w:r w:rsidRPr="00E14A06">
              <w:rPr>
                <w:rFonts w:ascii="Calibri" w:hAnsi="Calibri"/>
              </w:rPr>
              <w:tab/>
            </w:r>
            <w:r w:rsidRPr="00E14A06">
              <w:rPr>
                <w:rFonts w:ascii="Calibri" w:hAnsi="Calibri"/>
                <w:spacing w:val="-3"/>
              </w:rPr>
              <w:t>todos los integrantes serán responsables mancomunada y solidariamente por el cumplimiento del Contrato de acuerdo con las condiciones del mismo;</w:t>
            </w:r>
          </w:p>
          <w:p w14:paraId="425DBA87" w14:textId="77777777" w:rsidR="003F79AA" w:rsidRPr="00E14A06" w:rsidRDefault="003F79AA" w:rsidP="00ED7FCE">
            <w:pPr>
              <w:spacing w:after="120"/>
              <w:ind w:left="1152" w:hanging="619"/>
              <w:jc w:val="both"/>
              <w:rPr>
                <w:rFonts w:ascii="Calibri" w:hAnsi="Calibri"/>
                <w:spacing w:val="-3"/>
              </w:rPr>
            </w:pPr>
            <w:r w:rsidRPr="00E14A06">
              <w:rPr>
                <w:rFonts w:ascii="Calibri" w:hAnsi="Calibri"/>
              </w:rPr>
              <w:t>(b)</w:t>
            </w:r>
            <w:r w:rsidRPr="00E14A06">
              <w:rPr>
                <w:rFonts w:ascii="Calibri" w:hAnsi="Calibri"/>
              </w:rPr>
              <w:tab/>
            </w:r>
            <w:r w:rsidRPr="00E14A06">
              <w:rPr>
                <w:rFonts w:ascii="Calibri" w:hAnsi="Calibri"/>
                <w:spacing w:val="-3"/>
              </w:rPr>
              <w:t xml:space="preserve">se designará como representante a uno de los integrantes, el que tendrá facultades para contraer obligaciones y recibir </w:t>
            </w:r>
            <w:r w:rsidRPr="00E14A06">
              <w:rPr>
                <w:rFonts w:ascii="Calibri" w:hAnsi="Calibri"/>
                <w:spacing w:val="-3"/>
              </w:rPr>
              <w:lastRenderedPageBreak/>
              <w:t>instrucciones para y en nombre de todos y cada uno de los integrantes de la APCA; y</w:t>
            </w:r>
          </w:p>
          <w:p w14:paraId="74A94B89" w14:textId="3EE5A6FF" w:rsidR="003F79AA" w:rsidRPr="00E14A06" w:rsidRDefault="003F79AA" w:rsidP="00E702FC">
            <w:pPr>
              <w:spacing w:after="120"/>
              <w:ind w:left="1152" w:hanging="619"/>
              <w:jc w:val="both"/>
              <w:rPr>
                <w:rFonts w:ascii="Calibri" w:hAnsi="Calibri"/>
              </w:rPr>
            </w:pPr>
            <w:r w:rsidRPr="00E14A06">
              <w:rPr>
                <w:rFonts w:ascii="Calibri" w:hAnsi="Calibri"/>
                <w:spacing w:val="-3"/>
              </w:rPr>
              <w:t xml:space="preserve">(c) </w:t>
            </w:r>
            <w:r w:rsidRPr="00E14A06">
              <w:rPr>
                <w:rFonts w:ascii="Calibri" w:hAnsi="Calibri"/>
                <w:spacing w:val="-3"/>
              </w:rPr>
              <w:tab/>
              <w:t>la ejecución de la totalidad del Contrato, incluida la relación de los pagos, se manejará exclusivamente con el integrante designado como representante.</w:t>
            </w:r>
          </w:p>
        </w:tc>
      </w:tr>
      <w:tr w:rsidR="003F79AA" w:rsidRPr="00E14A06" w14:paraId="5B1519F8" w14:textId="77777777">
        <w:tc>
          <w:tcPr>
            <w:tcW w:w="2268" w:type="dxa"/>
          </w:tcPr>
          <w:p w14:paraId="79CC3AC0" w14:textId="77777777" w:rsidR="003F79AA" w:rsidRPr="00E14A06" w:rsidRDefault="003F79AA" w:rsidP="009160EC">
            <w:pPr>
              <w:spacing w:after="120"/>
              <w:ind w:left="360" w:hanging="360"/>
              <w:rPr>
                <w:rFonts w:ascii="Calibri" w:hAnsi="Calibri"/>
                <w:b/>
                <w:bCs/>
              </w:rPr>
            </w:pPr>
            <w:r w:rsidRPr="00E14A06">
              <w:rPr>
                <w:rFonts w:ascii="Calibri" w:hAnsi="Calibri"/>
                <w:b/>
                <w:bCs/>
              </w:rPr>
              <w:lastRenderedPageBreak/>
              <w:t>3.</w:t>
            </w:r>
            <w:r w:rsidRPr="00E14A06">
              <w:rPr>
                <w:rFonts w:ascii="Calibri" w:hAnsi="Calibri"/>
                <w:b/>
                <w:bCs/>
              </w:rPr>
              <w:tab/>
              <w:t>Requisitos adicionales</w:t>
            </w:r>
          </w:p>
        </w:tc>
        <w:tc>
          <w:tcPr>
            <w:tcW w:w="7308" w:type="dxa"/>
          </w:tcPr>
          <w:p w14:paraId="2AF6D9FA" w14:textId="77777777" w:rsidR="003F79AA" w:rsidRPr="00E14A06" w:rsidRDefault="003F79AA" w:rsidP="00ED7FCE">
            <w:pPr>
              <w:spacing w:after="120"/>
              <w:ind w:left="612" w:hanging="619"/>
              <w:jc w:val="both"/>
              <w:rPr>
                <w:rFonts w:ascii="Calibri" w:hAnsi="Calibri"/>
                <w:b/>
                <w:bCs/>
              </w:rPr>
            </w:pPr>
            <w:r w:rsidRPr="00E14A06">
              <w:rPr>
                <w:rFonts w:ascii="Calibri" w:hAnsi="Calibri"/>
              </w:rPr>
              <w:t>3.1</w:t>
            </w:r>
            <w:r w:rsidRPr="00E14A06">
              <w:rPr>
                <w:rFonts w:ascii="Calibri" w:hAnsi="Calibri"/>
              </w:rPr>
              <w:tab/>
              <w:t xml:space="preserve">Los Oferentes deberán entregar toda información adicional requerida en los DDL. </w:t>
            </w:r>
          </w:p>
        </w:tc>
      </w:tr>
    </w:tbl>
    <w:p w14:paraId="53922A3E" w14:textId="77777777" w:rsidR="003F79AA" w:rsidRPr="00E14A06" w:rsidRDefault="003F79AA" w:rsidP="009160EC">
      <w:pPr>
        <w:spacing w:after="120"/>
        <w:rPr>
          <w:rFonts w:ascii="Calibri" w:hAnsi="Calibri"/>
        </w:rPr>
      </w:pPr>
    </w:p>
    <w:p w14:paraId="296B5CA0" w14:textId="77777777" w:rsidR="003F79AA" w:rsidRPr="00E14A06" w:rsidRDefault="003F79AA" w:rsidP="00ED7FCE">
      <w:pPr>
        <w:pStyle w:val="SectionIVH2"/>
        <w:spacing w:before="0" w:after="120"/>
        <w:rPr>
          <w:rFonts w:ascii="Calibri" w:hAnsi="Calibri"/>
          <w:sz w:val="24"/>
        </w:rPr>
      </w:pPr>
      <w:r w:rsidRPr="00E14A06">
        <w:rPr>
          <w:rFonts w:ascii="Calibri" w:hAnsi="Calibri"/>
          <w:sz w:val="24"/>
        </w:rPr>
        <w:br w:type="page"/>
      </w:r>
      <w:bookmarkStart w:id="56" w:name="_Toc112839692"/>
      <w:bookmarkStart w:id="57" w:name="_Toc528751123"/>
      <w:r w:rsidRPr="00E14A06">
        <w:rPr>
          <w:rFonts w:ascii="Calibri" w:hAnsi="Calibri"/>
          <w:sz w:val="24"/>
        </w:rPr>
        <w:lastRenderedPageBreak/>
        <w:t>4.  Carta de Aceptación</w:t>
      </w:r>
      <w:bookmarkEnd w:id="56"/>
      <w:bookmarkEnd w:id="57"/>
    </w:p>
    <w:p w14:paraId="16CD2046" w14:textId="77777777" w:rsidR="003F79AA" w:rsidRPr="00E14A06" w:rsidRDefault="003F79AA" w:rsidP="00ED7FCE">
      <w:pPr>
        <w:spacing w:after="120"/>
        <w:jc w:val="center"/>
        <w:rPr>
          <w:rFonts w:ascii="Calibri" w:hAnsi="Calibri"/>
          <w:i/>
          <w:iCs/>
        </w:rPr>
      </w:pPr>
      <w:r w:rsidRPr="00E14A06">
        <w:rPr>
          <w:rFonts w:ascii="Calibri" w:hAnsi="Calibri"/>
          <w:i/>
          <w:iCs/>
        </w:rPr>
        <w:t>[en papel con membrete oficial del Contratante]</w:t>
      </w:r>
    </w:p>
    <w:p w14:paraId="1B25290F" w14:textId="0B4466DF" w:rsidR="003F79AA" w:rsidRPr="00E14A06" w:rsidRDefault="003F79AA" w:rsidP="00ED7FCE">
      <w:pPr>
        <w:pStyle w:val="Textoindependiente2"/>
        <w:spacing w:after="120"/>
        <w:jc w:val="right"/>
        <w:rPr>
          <w:rFonts w:ascii="Calibri" w:hAnsi="Calibri"/>
          <w:spacing w:val="-3"/>
        </w:rPr>
      </w:pPr>
      <w:r w:rsidRPr="00E14A06">
        <w:rPr>
          <w:rFonts w:ascii="Calibri" w:hAnsi="Calibri"/>
          <w:spacing w:val="-3"/>
        </w:rPr>
        <w:t>[indique la fecha]</w:t>
      </w:r>
    </w:p>
    <w:p w14:paraId="1034BA68" w14:textId="42FC3C77" w:rsidR="002E71AB" w:rsidRDefault="003F79AA" w:rsidP="00ED7FCE">
      <w:pPr>
        <w:spacing w:after="120"/>
        <w:rPr>
          <w:rFonts w:ascii="Calibri" w:hAnsi="Calibri"/>
        </w:rPr>
      </w:pPr>
      <w:r w:rsidRPr="00E14A06">
        <w:rPr>
          <w:rFonts w:ascii="Calibri" w:hAnsi="Calibri"/>
        </w:rPr>
        <w:t xml:space="preserve">Número de Identificación y Título del Contrato </w:t>
      </w:r>
      <w:r w:rsidR="00AA7049" w:rsidRPr="00027344">
        <w:rPr>
          <w:rFonts w:ascii="Arial" w:eastAsia="Arial" w:hAnsi="Arial" w:cs="Arial"/>
          <w:bCs/>
          <w:spacing w:val="-3"/>
          <w:sz w:val="20"/>
          <w:szCs w:val="20"/>
          <w:lang w:val="es-EC"/>
        </w:rPr>
        <w:t>BIDIII-RSND-AUT-EEQ-OB-00</w:t>
      </w:r>
      <w:r w:rsidR="00027344">
        <w:rPr>
          <w:rFonts w:ascii="Arial" w:eastAsia="Arial" w:hAnsi="Arial" w:cs="Arial"/>
          <w:bCs/>
          <w:spacing w:val="-3"/>
          <w:sz w:val="20"/>
          <w:szCs w:val="20"/>
          <w:lang w:val="es-EC"/>
        </w:rPr>
        <w:t>3</w:t>
      </w:r>
      <w:r w:rsidR="00AA7049" w:rsidRPr="00027344">
        <w:rPr>
          <w:rFonts w:ascii="Arial" w:eastAsia="Arial" w:hAnsi="Arial" w:cs="Arial"/>
          <w:bCs/>
          <w:spacing w:val="-3"/>
          <w:sz w:val="20"/>
          <w:szCs w:val="20"/>
          <w:lang w:val="es-EC"/>
        </w:rPr>
        <w:t xml:space="preserve"> </w:t>
      </w:r>
      <w:r w:rsidR="00027344" w:rsidRPr="00027344">
        <w:rPr>
          <w:rFonts w:ascii="Arial" w:eastAsia="Arial" w:hAnsi="Arial" w:cs="Arial"/>
          <w:bCs/>
          <w:spacing w:val="-3"/>
          <w:sz w:val="20"/>
          <w:szCs w:val="20"/>
          <w:lang w:val="es-EC"/>
        </w:rPr>
        <w:t>AUTOMATIZACIÓN DE RECONECTADORES UBICADOS EN LOS PRIMARIOS A, C Y G DE LA SUBESTACIÓN COTOCOLLAO; PROVISIÓN, CONFIGURACIÓN E INTEGRACIÓN DEL GATEWAY AL SCADA DE LA EEQ, CONEXIÓN DE LOS RECONECTADORES A LOS GATEWAYS QUE INCLUYA PRUEBAS DE OPERACIÓN. CAPACITACIÓN AL PERSONAL DE LA EEQ</w:t>
      </w:r>
    </w:p>
    <w:p w14:paraId="44430340" w14:textId="51DFE898" w:rsidR="003F79AA" w:rsidRPr="00E14A06" w:rsidRDefault="003F79AA" w:rsidP="00ED7FCE">
      <w:pPr>
        <w:spacing w:after="120"/>
        <w:rPr>
          <w:rFonts w:ascii="Calibri" w:hAnsi="Calibri"/>
          <w:i/>
          <w:iCs/>
        </w:rPr>
      </w:pPr>
      <w:r w:rsidRPr="00E14A06">
        <w:rPr>
          <w:rFonts w:ascii="Calibri" w:hAnsi="Calibri"/>
        </w:rPr>
        <w:t xml:space="preserve">A:  </w:t>
      </w:r>
      <w:r w:rsidRPr="00E14A06">
        <w:rPr>
          <w:rFonts w:ascii="Calibri" w:hAnsi="Calibri"/>
          <w:i/>
          <w:iCs/>
        </w:rPr>
        <w:t>[Indique el nombre y la dirección del Oferente seleccionado]</w:t>
      </w:r>
    </w:p>
    <w:p w14:paraId="131CF6A9" w14:textId="77777777" w:rsidR="003F79AA" w:rsidRPr="00E14A06" w:rsidRDefault="003F79AA" w:rsidP="00ED7FCE">
      <w:pPr>
        <w:pStyle w:val="Outline"/>
        <w:spacing w:before="0" w:after="120"/>
        <w:jc w:val="both"/>
        <w:rPr>
          <w:rFonts w:ascii="Calibri" w:hAnsi="Calibri"/>
          <w:kern w:val="0"/>
          <w:szCs w:val="24"/>
          <w:lang w:val="es-ES_tradnl"/>
        </w:rPr>
      </w:pPr>
      <w:r w:rsidRPr="00E14A06">
        <w:rPr>
          <w:rFonts w:ascii="Calibri" w:hAnsi="Calibri"/>
          <w:kern w:val="0"/>
          <w:szCs w:val="24"/>
          <w:lang w:val="es-ES_tradnl"/>
        </w:rPr>
        <w:t xml:space="preserve">La presente tiene por objeto comunicarles que por este medio nuestra Entidad acepta su Oferta con fecha </w:t>
      </w:r>
      <w:r w:rsidRPr="00E14A06">
        <w:rPr>
          <w:rFonts w:ascii="Calibri" w:hAnsi="Calibri"/>
          <w:i/>
          <w:iCs/>
          <w:kern w:val="0"/>
          <w:szCs w:val="24"/>
          <w:lang w:val="es-ES_tradnl"/>
        </w:rPr>
        <w:t xml:space="preserve">[indique la fecha] </w:t>
      </w:r>
      <w:r w:rsidRPr="00E14A06">
        <w:rPr>
          <w:rFonts w:ascii="Calibri" w:hAnsi="Calibri"/>
          <w:kern w:val="0"/>
          <w:szCs w:val="24"/>
          <w:lang w:val="es-ES_tradnl"/>
        </w:rPr>
        <w:t xml:space="preserve">para la ejecución del  </w:t>
      </w:r>
      <w:r w:rsidRPr="00E14A06">
        <w:rPr>
          <w:rFonts w:ascii="Calibri" w:hAnsi="Calibri"/>
          <w:i/>
          <w:iCs/>
          <w:kern w:val="0"/>
          <w:szCs w:val="24"/>
          <w:lang w:val="es-ES_tradnl"/>
        </w:rPr>
        <w:t xml:space="preserve">[indique el nombre del Contrato y el número de identificación, tal como se emitió en las CEC] </w:t>
      </w:r>
      <w:r w:rsidRPr="00E14A06">
        <w:rPr>
          <w:rFonts w:ascii="Calibri" w:hAnsi="Calibri"/>
          <w:kern w:val="0"/>
          <w:szCs w:val="24"/>
          <w:lang w:val="es-ES_tradnl"/>
        </w:rPr>
        <w:t xml:space="preserve"> por el Precio del Contrato equivalente</w:t>
      </w:r>
      <w:r w:rsidRPr="00E14A06">
        <w:rPr>
          <w:rStyle w:val="Refdenotaalpie"/>
          <w:rFonts w:ascii="Calibri" w:hAnsi="Calibri"/>
          <w:kern w:val="0"/>
          <w:szCs w:val="24"/>
          <w:lang w:val="es-ES_tradnl"/>
        </w:rPr>
        <w:footnoteReference w:id="23"/>
      </w:r>
      <w:r w:rsidRPr="00E14A06">
        <w:rPr>
          <w:rFonts w:ascii="Calibri" w:hAnsi="Calibri"/>
          <w:kern w:val="0"/>
          <w:szCs w:val="24"/>
          <w:lang w:val="es-ES_tradnl"/>
        </w:rPr>
        <w:t xml:space="preserve"> a </w:t>
      </w:r>
      <w:r w:rsidRPr="00E14A06">
        <w:rPr>
          <w:rFonts w:ascii="Calibri" w:hAnsi="Calibri"/>
          <w:i/>
          <w:iCs/>
          <w:kern w:val="0"/>
          <w:szCs w:val="24"/>
          <w:lang w:val="es-ES_tradnl"/>
        </w:rPr>
        <w:t xml:space="preserve">[indique el monto en cifras y en palabras] [indique la denominación de la moneda], </w:t>
      </w:r>
      <w:r w:rsidRPr="00E14A06">
        <w:rPr>
          <w:rFonts w:ascii="Calibri" w:hAnsi="Calibri"/>
          <w:kern w:val="0"/>
          <w:szCs w:val="24"/>
          <w:lang w:val="es-ES_tradnl"/>
        </w:rPr>
        <w:t>con las correcciones y modificaciones</w:t>
      </w:r>
      <w:r w:rsidRPr="00E14A06">
        <w:rPr>
          <w:rStyle w:val="Refdenotaalpie"/>
          <w:rFonts w:ascii="Calibri" w:hAnsi="Calibri"/>
          <w:kern w:val="0"/>
          <w:szCs w:val="24"/>
          <w:lang w:val="es-ES_tradnl"/>
        </w:rPr>
        <w:footnoteReference w:id="24"/>
      </w:r>
      <w:r w:rsidRPr="00E14A06">
        <w:rPr>
          <w:rFonts w:ascii="Calibri" w:hAnsi="Calibri"/>
          <w:kern w:val="0"/>
          <w:szCs w:val="24"/>
          <w:lang w:val="es-ES_tradnl"/>
        </w:rPr>
        <w:t xml:space="preserve"> efectuadas de conformidad con las Instrucciones a los Oferentes.</w:t>
      </w:r>
    </w:p>
    <w:p w14:paraId="592F7E7F" w14:textId="77777777" w:rsidR="003F79AA" w:rsidRPr="00E14A06" w:rsidRDefault="003422DD" w:rsidP="00ED7FCE">
      <w:pPr>
        <w:pStyle w:val="Outline"/>
        <w:spacing w:before="0" w:after="120"/>
        <w:jc w:val="both"/>
        <w:rPr>
          <w:rFonts w:ascii="Calibri" w:hAnsi="Calibri"/>
          <w:i/>
          <w:iCs/>
          <w:kern w:val="0"/>
          <w:szCs w:val="24"/>
          <w:lang w:val="es-ES_tradnl"/>
        </w:rPr>
      </w:pPr>
      <w:r w:rsidRPr="00E14A06">
        <w:rPr>
          <w:rFonts w:ascii="Calibri" w:hAnsi="Calibri"/>
          <w:i/>
          <w:iCs/>
          <w:kern w:val="0"/>
          <w:szCs w:val="24"/>
          <w:lang w:val="es-ES_tradnl"/>
        </w:rPr>
        <w:t xml:space="preserve"> </w:t>
      </w:r>
      <w:r w:rsidR="003F79AA" w:rsidRPr="00E14A06">
        <w:rPr>
          <w:rFonts w:ascii="Calibri" w:hAnsi="Calibri"/>
          <w:i/>
          <w:iCs/>
          <w:kern w:val="0"/>
          <w:szCs w:val="24"/>
          <w:lang w:val="es-ES_tradnl"/>
        </w:rPr>
        <w:t>[</w:t>
      </w:r>
      <w:r w:rsidRPr="00E14A06">
        <w:rPr>
          <w:rFonts w:ascii="Calibri" w:hAnsi="Calibri"/>
          <w:i/>
          <w:iCs/>
          <w:kern w:val="0"/>
          <w:szCs w:val="24"/>
          <w:lang w:val="es-ES_tradnl"/>
        </w:rPr>
        <w:t>Seleccione</w:t>
      </w:r>
      <w:r w:rsidR="003F79AA" w:rsidRPr="00E14A06">
        <w:rPr>
          <w:rFonts w:ascii="Calibri" w:hAnsi="Calibri"/>
          <w:i/>
          <w:iCs/>
          <w:kern w:val="0"/>
          <w:szCs w:val="24"/>
          <w:lang w:val="es-ES_tradnl"/>
        </w:rPr>
        <w:t xml:space="preserve"> una de las siguientes opciones (a) o (b) y suprima la otra]</w:t>
      </w:r>
    </w:p>
    <w:p w14:paraId="0E14A475" w14:textId="77777777" w:rsidR="003F79AA" w:rsidRPr="00E14A06" w:rsidRDefault="003422DD" w:rsidP="00ED7FCE">
      <w:pPr>
        <w:pStyle w:val="Outline"/>
        <w:spacing w:before="0" w:after="120"/>
        <w:ind w:left="720" w:hanging="720"/>
        <w:jc w:val="both"/>
        <w:rPr>
          <w:rFonts w:ascii="Calibri" w:hAnsi="Calibri"/>
          <w:kern w:val="0"/>
          <w:szCs w:val="24"/>
          <w:lang w:val="es-ES_tradnl"/>
        </w:rPr>
      </w:pPr>
      <w:r w:rsidRPr="00E14A06">
        <w:rPr>
          <w:rFonts w:ascii="Calibri" w:hAnsi="Calibri"/>
          <w:kern w:val="0"/>
          <w:szCs w:val="24"/>
          <w:lang w:val="es-ES_tradnl"/>
        </w:rPr>
        <w:t xml:space="preserve"> </w:t>
      </w:r>
      <w:r w:rsidR="003F79AA" w:rsidRPr="00E14A06">
        <w:rPr>
          <w:rFonts w:ascii="Calibri" w:hAnsi="Calibri"/>
          <w:kern w:val="0"/>
          <w:szCs w:val="24"/>
          <w:lang w:val="es-ES_tradnl"/>
        </w:rPr>
        <w:t>(a)</w:t>
      </w:r>
      <w:r w:rsidR="003F79AA" w:rsidRPr="00E14A06">
        <w:rPr>
          <w:rFonts w:ascii="Calibri" w:hAnsi="Calibri"/>
          <w:kern w:val="0"/>
          <w:szCs w:val="24"/>
          <w:lang w:val="es-ES_tradnl"/>
        </w:rPr>
        <w:tab/>
        <w:t xml:space="preserve">Aceptamos la designación de </w:t>
      </w:r>
      <w:r w:rsidR="003F79AA" w:rsidRPr="00E14A06">
        <w:rPr>
          <w:rFonts w:ascii="Calibri" w:hAnsi="Calibri"/>
          <w:i/>
          <w:iCs/>
          <w:kern w:val="0"/>
          <w:szCs w:val="24"/>
          <w:lang w:val="es-ES_tradnl"/>
        </w:rPr>
        <w:t>[indique el nombre del candidato propuesto por el Oferente]</w:t>
      </w:r>
      <w:r w:rsidR="003F79AA" w:rsidRPr="00E14A06">
        <w:rPr>
          <w:rFonts w:ascii="Calibri" w:hAnsi="Calibri"/>
          <w:kern w:val="0"/>
          <w:szCs w:val="24"/>
          <w:lang w:val="es-ES_tradnl"/>
        </w:rPr>
        <w:t xml:space="preserve"> como Conciliador.</w:t>
      </w:r>
      <w:r w:rsidR="003F79AA" w:rsidRPr="00E14A06">
        <w:rPr>
          <w:rStyle w:val="Refdenotaalpie"/>
          <w:rFonts w:ascii="Calibri" w:hAnsi="Calibri"/>
          <w:kern w:val="0"/>
          <w:szCs w:val="24"/>
          <w:lang w:val="es-ES_tradnl"/>
        </w:rPr>
        <w:footnoteReference w:id="25"/>
      </w:r>
    </w:p>
    <w:p w14:paraId="48F5D992" w14:textId="77777777" w:rsidR="003F79AA" w:rsidRPr="00E14A06" w:rsidRDefault="003422DD" w:rsidP="00ED7FCE">
      <w:pPr>
        <w:pStyle w:val="Outline"/>
        <w:spacing w:before="0" w:after="120"/>
        <w:ind w:left="720" w:hanging="720"/>
        <w:jc w:val="both"/>
        <w:rPr>
          <w:rFonts w:ascii="Calibri" w:hAnsi="Calibri"/>
          <w:kern w:val="0"/>
          <w:szCs w:val="24"/>
          <w:lang w:val="es-ES_tradnl"/>
        </w:rPr>
      </w:pPr>
      <w:r w:rsidRPr="00E14A06">
        <w:rPr>
          <w:rFonts w:ascii="Calibri" w:hAnsi="Calibri"/>
          <w:kern w:val="0"/>
          <w:szCs w:val="24"/>
          <w:lang w:val="es-ES_tradnl"/>
        </w:rPr>
        <w:t xml:space="preserve"> </w:t>
      </w:r>
      <w:r w:rsidR="003F79AA" w:rsidRPr="00E14A06">
        <w:rPr>
          <w:rFonts w:ascii="Calibri" w:hAnsi="Calibri"/>
          <w:kern w:val="0"/>
          <w:szCs w:val="24"/>
          <w:lang w:val="es-ES_tradnl"/>
        </w:rPr>
        <w:t>(b)</w:t>
      </w:r>
      <w:r w:rsidR="003F79AA" w:rsidRPr="00E14A06">
        <w:rPr>
          <w:rFonts w:ascii="Calibri" w:hAnsi="Calibri"/>
          <w:kern w:val="0"/>
          <w:szCs w:val="24"/>
          <w:lang w:val="es-ES_tradnl"/>
        </w:rPr>
        <w:tab/>
        <w:t xml:space="preserve">No aceptamos la designación de </w:t>
      </w:r>
      <w:r w:rsidR="003F79AA" w:rsidRPr="00E14A06">
        <w:rPr>
          <w:rFonts w:ascii="Calibri" w:hAnsi="Calibri"/>
          <w:i/>
          <w:iCs/>
          <w:kern w:val="0"/>
          <w:szCs w:val="24"/>
          <w:lang w:val="es-ES_tradnl"/>
        </w:rPr>
        <w:t>[indique el nombre del candidato propuesto por el Oferente]</w:t>
      </w:r>
      <w:r w:rsidR="003F79AA" w:rsidRPr="00E14A06">
        <w:rPr>
          <w:rFonts w:ascii="Calibri" w:hAnsi="Calibri"/>
          <w:kern w:val="0"/>
          <w:szCs w:val="24"/>
          <w:lang w:val="es-ES_tradnl"/>
        </w:rPr>
        <w:t xml:space="preserve"> como Conciliador, y mediante el envío de una copia de esta Carta de Aceptación a </w:t>
      </w:r>
      <w:r w:rsidR="003F79AA" w:rsidRPr="00E14A06">
        <w:rPr>
          <w:rFonts w:ascii="Calibri" w:hAnsi="Calibri"/>
          <w:i/>
          <w:iCs/>
          <w:kern w:val="0"/>
          <w:szCs w:val="24"/>
          <w:lang w:val="es-ES_tradnl"/>
        </w:rPr>
        <w:t>[indique el nombre de la Autoridad para el nombramiento],</w:t>
      </w:r>
      <w:r w:rsidR="003F79AA" w:rsidRPr="00E14A06">
        <w:rPr>
          <w:rFonts w:ascii="Calibri" w:hAnsi="Calibri"/>
          <w:kern w:val="0"/>
          <w:szCs w:val="24"/>
          <w:lang w:val="es-ES_tradnl"/>
        </w:rPr>
        <w:t xml:space="preserve"> estamos por lo tanto solicitando a </w:t>
      </w:r>
      <w:r w:rsidR="003F79AA" w:rsidRPr="00E14A06">
        <w:rPr>
          <w:rFonts w:ascii="Calibri" w:hAnsi="Calibri"/>
          <w:i/>
          <w:iCs/>
          <w:kern w:val="0"/>
          <w:szCs w:val="24"/>
          <w:lang w:val="es-ES_tradnl"/>
        </w:rPr>
        <w:t>[indique el nombre]</w:t>
      </w:r>
      <w:r w:rsidR="003F79AA" w:rsidRPr="00E14A06">
        <w:rPr>
          <w:rFonts w:ascii="Calibri" w:hAnsi="Calibri"/>
          <w:kern w:val="0"/>
          <w:szCs w:val="24"/>
          <w:lang w:val="es-ES_tradnl"/>
        </w:rPr>
        <w:t>,</w:t>
      </w:r>
      <w:r w:rsidR="003F79AA" w:rsidRPr="00E14A06">
        <w:rPr>
          <w:rFonts w:ascii="Calibri" w:hAnsi="Calibri"/>
          <w:i/>
          <w:iCs/>
          <w:kern w:val="0"/>
          <w:szCs w:val="24"/>
          <w:lang w:val="es-ES_tradnl"/>
        </w:rPr>
        <w:t xml:space="preserve"> </w:t>
      </w:r>
      <w:r w:rsidR="003F79AA" w:rsidRPr="00E14A06">
        <w:rPr>
          <w:rFonts w:ascii="Calibri" w:hAnsi="Calibri"/>
          <w:kern w:val="0"/>
          <w:szCs w:val="24"/>
          <w:lang w:val="es-ES_tradnl"/>
        </w:rPr>
        <w:t xml:space="preserve"> la Autoridad Nominadora, que nombre al Conciliador de conformidad con la Subcláusula 37.1 de las IAO.</w:t>
      </w:r>
      <w:r w:rsidR="003F79AA" w:rsidRPr="00E14A06">
        <w:rPr>
          <w:rStyle w:val="Refdenotaalpie"/>
          <w:rFonts w:ascii="Calibri" w:hAnsi="Calibri"/>
          <w:kern w:val="0"/>
          <w:szCs w:val="24"/>
          <w:lang w:val="es-ES_tradnl"/>
        </w:rPr>
        <w:footnoteReference w:id="26"/>
      </w:r>
      <w:r w:rsidR="003F79AA" w:rsidRPr="00E14A06">
        <w:rPr>
          <w:rFonts w:ascii="Calibri" w:hAnsi="Calibri"/>
          <w:kern w:val="0"/>
          <w:szCs w:val="24"/>
          <w:lang w:val="es-ES_tradnl"/>
        </w:rPr>
        <w:t xml:space="preserve"> </w:t>
      </w:r>
    </w:p>
    <w:p w14:paraId="1AA8914E" w14:textId="77777777" w:rsidR="003F79AA" w:rsidRPr="00E14A06" w:rsidRDefault="003F79AA" w:rsidP="00ED7FCE">
      <w:pPr>
        <w:spacing w:after="120"/>
        <w:jc w:val="both"/>
        <w:rPr>
          <w:rFonts w:ascii="Calibri" w:hAnsi="Calibri"/>
        </w:rPr>
      </w:pPr>
      <w:r w:rsidRPr="00E14A06">
        <w:rPr>
          <w:rFonts w:ascii="Calibri" w:hAnsi="Calibri"/>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00B74A66" w:rsidRPr="00E14A06">
        <w:rPr>
          <w:rFonts w:ascii="Calibri" w:hAnsi="Calibri"/>
          <w:i/>
        </w:rPr>
        <w:t>(consignar)</w:t>
      </w:r>
      <w:r w:rsidR="00B74A66" w:rsidRPr="00E14A06">
        <w:rPr>
          <w:rFonts w:ascii="Calibri" w:hAnsi="Calibri"/>
        </w:rPr>
        <w:t xml:space="preserve"> </w:t>
      </w:r>
      <w:r w:rsidRPr="00E14A06">
        <w:rPr>
          <w:rFonts w:ascii="Calibri" w:hAnsi="Calibri"/>
        </w:rPr>
        <w:t xml:space="preserve">días siguientes después de haber recibido esta Carta de Aceptación, y de conformidad con la Subcláusula 52.1 de las CGC. </w:t>
      </w:r>
    </w:p>
    <w:p w14:paraId="4FDB19F4" w14:textId="77777777" w:rsidR="003F79AA" w:rsidRPr="00E14A06" w:rsidRDefault="003F79AA" w:rsidP="00ED7FCE">
      <w:pPr>
        <w:spacing w:after="120"/>
        <w:rPr>
          <w:rFonts w:ascii="Calibri" w:hAnsi="Calibri"/>
        </w:rPr>
      </w:pPr>
      <w:r w:rsidRPr="00E14A06">
        <w:rPr>
          <w:rFonts w:ascii="Calibri" w:hAnsi="Calibri"/>
        </w:rPr>
        <w:t>Firma Autorizada ______________________________________________________________</w:t>
      </w:r>
    </w:p>
    <w:p w14:paraId="237F7D75" w14:textId="77777777" w:rsidR="003F79AA" w:rsidRPr="00E14A06" w:rsidRDefault="003F79AA" w:rsidP="00ED7FCE">
      <w:pPr>
        <w:spacing w:after="120"/>
        <w:rPr>
          <w:rFonts w:ascii="Calibri" w:hAnsi="Calibri"/>
        </w:rPr>
      </w:pPr>
      <w:r w:rsidRPr="00E14A06">
        <w:rPr>
          <w:rFonts w:ascii="Calibri" w:hAnsi="Calibri"/>
        </w:rPr>
        <w:t>Nombre y Cargo del Firmante: _________________</w:t>
      </w:r>
    </w:p>
    <w:p w14:paraId="6CFCC6D8" w14:textId="77777777" w:rsidR="003F79AA" w:rsidRPr="00E14A06" w:rsidRDefault="003F79AA" w:rsidP="00ED7FCE">
      <w:pPr>
        <w:spacing w:after="120"/>
        <w:rPr>
          <w:rFonts w:ascii="Calibri" w:hAnsi="Calibri"/>
        </w:rPr>
      </w:pPr>
      <w:r w:rsidRPr="00E14A06">
        <w:rPr>
          <w:rFonts w:ascii="Calibri" w:hAnsi="Calibri"/>
        </w:rPr>
        <w:t>Nombre de la Entidad: __________________________________________________________</w:t>
      </w:r>
    </w:p>
    <w:p w14:paraId="38654867" w14:textId="64F5C874" w:rsidR="003F79AA" w:rsidRPr="00E14A06" w:rsidRDefault="003F79AA" w:rsidP="00ED7FCE">
      <w:pPr>
        <w:spacing w:after="120"/>
        <w:rPr>
          <w:rFonts w:ascii="Calibri" w:hAnsi="Calibri"/>
        </w:rPr>
      </w:pPr>
      <w:r w:rsidRPr="00E14A06">
        <w:rPr>
          <w:rFonts w:ascii="Calibri" w:hAnsi="Calibri"/>
        </w:rPr>
        <w:t>Adjunto: Convenio</w:t>
      </w:r>
    </w:p>
    <w:p w14:paraId="20975BAE" w14:textId="77777777" w:rsidR="003F79AA" w:rsidRPr="00E14A06" w:rsidRDefault="003F79AA" w:rsidP="00ED7FCE">
      <w:pPr>
        <w:pStyle w:val="SectionIVH2"/>
        <w:spacing w:before="0" w:after="120"/>
        <w:rPr>
          <w:rFonts w:ascii="Calibri" w:hAnsi="Calibri"/>
          <w:sz w:val="24"/>
        </w:rPr>
      </w:pPr>
      <w:r w:rsidRPr="00E14A06">
        <w:rPr>
          <w:rFonts w:ascii="Calibri" w:hAnsi="Calibri"/>
          <w:sz w:val="24"/>
        </w:rPr>
        <w:br w:type="page"/>
      </w:r>
      <w:bookmarkStart w:id="58" w:name="_Toc112839693"/>
      <w:bookmarkStart w:id="59" w:name="_Toc528751124"/>
      <w:r w:rsidRPr="00E14A06">
        <w:rPr>
          <w:rFonts w:ascii="Calibri" w:hAnsi="Calibri"/>
          <w:sz w:val="24"/>
        </w:rPr>
        <w:lastRenderedPageBreak/>
        <w:t>5. Convenio</w:t>
      </w:r>
      <w:bookmarkEnd w:id="58"/>
      <w:bookmarkEnd w:id="59"/>
    </w:p>
    <w:p w14:paraId="7661132E" w14:textId="77777777" w:rsidR="003F79AA" w:rsidRPr="00E14A06" w:rsidRDefault="003F79AA" w:rsidP="00ED7FCE">
      <w:pPr>
        <w:spacing w:after="120"/>
        <w:rPr>
          <w:rFonts w:ascii="Calibri" w:hAnsi="Calibri"/>
        </w:rPr>
      </w:pPr>
      <w:r w:rsidRPr="00E14A06">
        <w:rPr>
          <w:rFonts w:ascii="Calibri" w:hAnsi="Calibri"/>
        </w:rPr>
        <w:t xml:space="preserve">Este Convenio se celebra el </w:t>
      </w:r>
      <w:r w:rsidRPr="00E14A06">
        <w:rPr>
          <w:rFonts w:ascii="Calibri" w:hAnsi="Calibri"/>
          <w:i/>
          <w:iCs/>
        </w:rPr>
        <w:t xml:space="preserve">[indique el día] </w:t>
      </w:r>
      <w:r w:rsidRPr="00E14A06">
        <w:rPr>
          <w:rFonts w:ascii="Calibri" w:hAnsi="Calibri"/>
        </w:rPr>
        <w:t xml:space="preserve">de </w:t>
      </w:r>
      <w:r w:rsidRPr="00E14A06">
        <w:rPr>
          <w:rFonts w:ascii="Calibri" w:hAnsi="Calibri"/>
          <w:i/>
          <w:iCs/>
        </w:rPr>
        <w:t xml:space="preserve">[indique el mes], </w:t>
      </w:r>
      <w:r w:rsidRPr="00E14A06">
        <w:rPr>
          <w:rFonts w:ascii="Calibri" w:hAnsi="Calibri"/>
        </w:rPr>
        <w:t xml:space="preserve">de </w:t>
      </w:r>
      <w:r w:rsidRPr="00E14A06">
        <w:rPr>
          <w:rFonts w:ascii="Calibri" w:hAnsi="Calibri"/>
          <w:i/>
          <w:iCs/>
        </w:rPr>
        <w:t xml:space="preserve">[indique el año] </w:t>
      </w:r>
      <w:r w:rsidRPr="00E14A06">
        <w:rPr>
          <w:rFonts w:ascii="Calibri" w:hAnsi="Calibri"/>
        </w:rPr>
        <w:t xml:space="preserve">entre </w:t>
      </w:r>
      <w:r w:rsidRPr="00E14A06">
        <w:rPr>
          <w:rFonts w:ascii="Calibri" w:hAnsi="Calibri"/>
          <w:i/>
          <w:iCs/>
        </w:rPr>
        <w:t>[indique el nombre y dirección del Contratante]</w:t>
      </w:r>
      <w:r w:rsidRPr="00E14A06">
        <w:rPr>
          <w:rFonts w:ascii="Calibri" w:hAnsi="Calibri"/>
        </w:rPr>
        <w:t xml:space="preserve"> (en adelante denominado “el Contratante”) por una parte, y </w:t>
      </w:r>
      <w:r w:rsidRPr="00E14A06">
        <w:rPr>
          <w:rFonts w:ascii="Calibri" w:hAnsi="Calibri"/>
          <w:i/>
          <w:iCs/>
        </w:rPr>
        <w:t>[indique el nombre y dirección del Contratista]</w:t>
      </w:r>
      <w:r w:rsidRPr="00E14A06">
        <w:rPr>
          <w:rFonts w:ascii="Calibri" w:hAnsi="Calibri"/>
        </w:rPr>
        <w:t xml:space="preserve"> (en adelante denominado “el Contratista”) por la otra parte;</w:t>
      </w:r>
    </w:p>
    <w:p w14:paraId="0529C77F" w14:textId="4B27E802" w:rsidR="003F79AA" w:rsidRPr="00E14A06" w:rsidRDefault="003F79AA" w:rsidP="00ED7FCE">
      <w:pPr>
        <w:spacing w:after="120"/>
        <w:rPr>
          <w:rFonts w:ascii="Calibri" w:hAnsi="Calibri"/>
          <w:spacing w:val="-3"/>
        </w:rPr>
      </w:pPr>
      <w:r w:rsidRPr="00E14A06">
        <w:rPr>
          <w:rFonts w:ascii="Calibri" w:hAnsi="Calibri"/>
          <w:spacing w:val="-3"/>
        </w:rPr>
        <w:t xml:space="preserve">Por cuanto el Contratante desea que el Contratista ejecute </w:t>
      </w:r>
      <w:r w:rsidRPr="00E14A06">
        <w:rPr>
          <w:rFonts w:ascii="Calibri" w:hAnsi="Calibri"/>
          <w:i/>
          <w:iCs/>
        </w:rPr>
        <w:t>[indique el nombre y el número de identificación del contrato]</w:t>
      </w:r>
      <w:r w:rsidRPr="00E14A06">
        <w:rPr>
          <w:rFonts w:ascii="Calibri" w:hAnsi="Calibri"/>
          <w:spacing w:val="-3"/>
        </w:rPr>
        <w:t xml:space="preserve"> (en adelante denominado “las Obras”) y el Contratante ha aceptado la Oferta para la ejecución y terminación de dichas Obras y la subsanación de cualquier defecto de las mismas; </w:t>
      </w:r>
    </w:p>
    <w:p w14:paraId="2ED70950" w14:textId="77777777" w:rsidR="003F79AA" w:rsidRPr="00E14A06" w:rsidRDefault="003F79AA" w:rsidP="00ED7FCE">
      <w:pPr>
        <w:spacing w:after="120"/>
        <w:rPr>
          <w:rFonts w:ascii="Calibri" w:hAnsi="Calibri"/>
          <w:spacing w:val="-3"/>
        </w:rPr>
      </w:pPr>
      <w:r w:rsidRPr="00E14A06">
        <w:rPr>
          <w:rFonts w:ascii="Calibri" w:hAnsi="Calibri"/>
          <w:spacing w:val="-3"/>
        </w:rPr>
        <w:t>En consecuencia, este Convenio atestigua lo siguiente:</w:t>
      </w:r>
    </w:p>
    <w:p w14:paraId="0A8D020E" w14:textId="77777777" w:rsidR="003F79AA" w:rsidRPr="00E14A06" w:rsidRDefault="003F79AA" w:rsidP="00ED7FCE">
      <w:pPr>
        <w:spacing w:after="120"/>
        <w:ind w:left="720" w:hanging="720"/>
        <w:jc w:val="both"/>
        <w:rPr>
          <w:rFonts w:ascii="Calibri" w:hAnsi="Calibri"/>
        </w:rPr>
      </w:pPr>
      <w:r w:rsidRPr="00E14A06">
        <w:rPr>
          <w:rFonts w:ascii="Calibri" w:hAnsi="Calibri"/>
        </w:rPr>
        <w:t>1.</w:t>
      </w:r>
      <w:r w:rsidRPr="00E14A06">
        <w:rPr>
          <w:rFonts w:ascii="Calibri" w:hAnsi="Calibri"/>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5E948B35" w14:textId="77777777" w:rsidR="003F79AA" w:rsidRPr="00E14A06" w:rsidRDefault="003F79AA" w:rsidP="00ED7FCE">
      <w:pPr>
        <w:spacing w:after="120"/>
        <w:ind w:left="720" w:hanging="720"/>
        <w:jc w:val="both"/>
        <w:rPr>
          <w:rFonts w:ascii="Calibri" w:hAnsi="Calibri"/>
          <w:lang w:val="es-MX"/>
        </w:rPr>
      </w:pPr>
      <w:r w:rsidRPr="00E14A06">
        <w:rPr>
          <w:rFonts w:ascii="Calibri" w:hAnsi="Calibri"/>
          <w:lang w:val="es-MX"/>
        </w:rPr>
        <w:t>2.</w:t>
      </w:r>
      <w:r w:rsidRPr="00E14A06">
        <w:rPr>
          <w:rFonts w:ascii="Calibri" w:hAnsi="Calibri"/>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03AD4BF8" w14:textId="77777777" w:rsidR="003F79AA" w:rsidRPr="00E14A06" w:rsidRDefault="003F79AA" w:rsidP="00ED7FCE">
      <w:pPr>
        <w:spacing w:after="120"/>
        <w:ind w:left="720" w:hanging="720"/>
        <w:jc w:val="both"/>
        <w:rPr>
          <w:rFonts w:ascii="Calibri" w:hAnsi="Calibri"/>
          <w:lang w:val="es-MX"/>
        </w:rPr>
      </w:pPr>
      <w:r w:rsidRPr="00E14A06">
        <w:rPr>
          <w:rFonts w:ascii="Calibri" w:hAnsi="Calibri"/>
          <w:lang w:val="es-MX"/>
        </w:rPr>
        <w:t>3.</w:t>
      </w:r>
      <w:r w:rsidRPr="00E14A06">
        <w:rPr>
          <w:rFonts w:ascii="Calibri" w:hAnsi="Calibri"/>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2A482929" w14:textId="77777777" w:rsidR="003F79AA" w:rsidRPr="00E14A06" w:rsidRDefault="003F79AA" w:rsidP="00ED7FCE">
      <w:pPr>
        <w:pStyle w:val="Textoindependiente3"/>
        <w:spacing w:after="120"/>
        <w:rPr>
          <w:rFonts w:ascii="Calibri" w:hAnsi="Calibri"/>
          <w:sz w:val="24"/>
        </w:rPr>
      </w:pPr>
      <w:r w:rsidRPr="00E14A06">
        <w:rPr>
          <w:rFonts w:ascii="Calibri" w:hAnsi="Calibri"/>
          <w:sz w:val="24"/>
        </w:rPr>
        <w:t>En testimonio de lo cual las partes firman el presente Convenio en el día, mes y año antes indicados.</w:t>
      </w:r>
    </w:p>
    <w:p w14:paraId="2D5FC8FC" w14:textId="77777777" w:rsidR="003F79AA" w:rsidRPr="00E14A06" w:rsidRDefault="003F79AA" w:rsidP="00ED7FCE">
      <w:pPr>
        <w:spacing w:after="120"/>
        <w:rPr>
          <w:rFonts w:ascii="Calibri" w:hAnsi="Calibri"/>
          <w:lang w:val="es-MX"/>
        </w:rPr>
      </w:pPr>
      <w:r w:rsidRPr="00E14A06">
        <w:rPr>
          <w:rFonts w:ascii="Calibri" w:hAnsi="Calibri"/>
          <w:lang w:val="es-MX"/>
        </w:rPr>
        <w:t>El Sello Oficial de</w:t>
      </w:r>
      <w:r w:rsidRPr="00E14A06">
        <w:rPr>
          <w:rFonts w:ascii="Calibri" w:hAnsi="Calibri"/>
          <w:i/>
          <w:iCs/>
        </w:rPr>
        <w:t xml:space="preserve"> [Nombre de la Entidad que atestigua]</w:t>
      </w:r>
      <w:r w:rsidRPr="00E14A06">
        <w:rPr>
          <w:rFonts w:ascii="Calibri" w:hAnsi="Calibri"/>
          <w:lang w:val="es-MX"/>
        </w:rPr>
        <w:t xml:space="preserve"> ______________________________</w:t>
      </w:r>
    </w:p>
    <w:p w14:paraId="4EAE4323" w14:textId="77777777" w:rsidR="003F79AA" w:rsidRPr="00E14A06" w:rsidRDefault="003F79AA" w:rsidP="00ED7FCE">
      <w:pPr>
        <w:spacing w:after="120"/>
        <w:rPr>
          <w:rFonts w:ascii="Calibri" w:hAnsi="Calibri"/>
          <w:lang w:val="es-MX"/>
        </w:rPr>
      </w:pPr>
      <w:r w:rsidRPr="00E14A06">
        <w:rPr>
          <w:rFonts w:ascii="Calibri" w:hAnsi="Calibri"/>
          <w:lang w:val="es-MX"/>
        </w:rPr>
        <w:t>fue estampado en el presente documento en presencia de:_______________________________</w:t>
      </w:r>
    </w:p>
    <w:p w14:paraId="0E527C85" w14:textId="77777777" w:rsidR="003F79AA" w:rsidRPr="00E14A06" w:rsidRDefault="003F79AA" w:rsidP="00ED7FCE">
      <w:pPr>
        <w:spacing w:after="120"/>
        <w:rPr>
          <w:rFonts w:ascii="Calibri" w:hAnsi="Calibri"/>
          <w:lang w:val="es-MX"/>
        </w:rPr>
      </w:pPr>
      <w:r w:rsidRPr="00E14A06">
        <w:rPr>
          <w:rFonts w:ascii="Calibri" w:hAnsi="Calibri"/>
          <w:lang w:val="es-MX"/>
        </w:rPr>
        <w:t>Firmado, Sellado y Expedido por _________________________________________________</w:t>
      </w:r>
    </w:p>
    <w:p w14:paraId="0D7FB5E3" w14:textId="77777777" w:rsidR="003F79AA" w:rsidRPr="00E14A06" w:rsidRDefault="003422DD" w:rsidP="00ED7FCE">
      <w:pPr>
        <w:spacing w:after="120"/>
        <w:rPr>
          <w:rFonts w:ascii="Calibri" w:hAnsi="Calibri"/>
          <w:lang w:val="es-MX"/>
        </w:rPr>
      </w:pPr>
      <w:r w:rsidRPr="00E14A06">
        <w:rPr>
          <w:rFonts w:ascii="Calibri" w:hAnsi="Calibri"/>
          <w:lang w:val="es-MX"/>
        </w:rPr>
        <w:t>E</w:t>
      </w:r>
      <w:r w:rsidR="003F79AA" w:rsidRPr="00E14A06">
        <w:rPr>
          <w:rFonts w:ascii="Calibri" w:hAnsi="Calibri"/>
          <w:lang w:val="es-MX"/>
        </w:rPr>
        <w:t>n presencia de: _____________________________________________</w:t>
      </w:r>
    </w:p>
    <w:p w14:paraId="77718873" w14:textId="77777777" w:rsidR="003F79AA" w:rsidRPr="00E14A06" w:rsidRDefault="003F79AA" w:rsidP="00ED7FCE">
      <w:pPr>
        <w:spacing w:after="120"/>
        <w:rPr>
          <w:rFonts w:ascii="Calibri" w:hAnsi="Calibri"/>
          <w:i/>
          <w:iCs/>
        </w:rPr>
      </w:pPr>
      <w:r w:rsidRPr="00E14A06">
        <w:rPr>
          <w:rFonts w:ascii="Calibri" w:hAnsi="Calibri"/>
          <w:lang w:val="es-MX"/>
        </w:rPr>
        <w:t xml:space="preserve">Firma que compromete al Contratante </w:t>
      </w:r>
      <w:r w:rsidRPr="00E14A06">
        <w:rPr>
          <w:rFonts w:ascii="Calibri" w:hAnsi="Calibri"/>
          <w:i/>
          <w:iCs/>
        </w:rPr>
        <w:t>[firma del representante autorizado del Contratante]</w:t>
      </w:r>
    </w:p>
    <w:p w14:paraId="598C8C73" w14:textId="77777777" w:rsidR="003F79AA" w:rsidRPr="00E14A06" w:rsidRDefault="003F79AA" w:rsidP="00ED7FCE">
      <w:pPr>
        <w:spacing w:after="120"/>
        <w:rPr>
          <w:rFonts w:ascii="Calibri" w:hAnsi="Calibri"/>
          <w:i/>
          <w:iCs/>
        </w:rPr>
      </w:pPr>
      <w:r w:rsidRPr="00E14A06">
        <w:rPr>
          <w:rFonts w:ascii="Calibri" w:hAnsi="Calibri"/>
          <w:lang w:val="es-MX"/>
        </w:rPr>
        <w:t xml:space="preserve">Firma que compromete al </w:t>
      </w:r>
      <w:r w:rsidRPr="00E14A06">
        <w:rPr>
          <w:rFonts w:ascii="Calibri" w:hAnsi="Calibri"/>
        </w:rPr>
        <w:t>Contratista</w:t>
      </w:r>
      <w:r w:rsidRPr="00E14A06">
        <w:rPr>
          <w:rFonts w:ascii="Calibri" w:hAnsi="Calibri"/>
          <w:i/>
          <w:iCs/>
        </w:rPr>
        <w:t xml:space="preserve"> [firma del representante autorizado del Contratista]</w:t>
      </w:r>
    </w:p>
    <w:p w14:paraId="7FF50E89" w14:textId="77777777" w:rsidR="003F79AA" w:rsidRPr="00E14A06" w:rsidRDefault="003F79AA" w:rsidP="00ED7FCE">
      <w:pPr>
        <w:spacing w:after="120"/>
        <w:jc w:val="center"/>
        <w:rPr>
          <w:rFonts w:ascii="Calibri" w:hAnsi="Calibri"/>
          <w:b/>
          <w:bCs/>
        </w:rPr>
        <w:sectPr w:rsidR="003F79AA" w:rsidRPr="00E14A06">
          <w:headerReference w:type="even" r:id="rId18"/>
          <w:headerReference w:type="default" r:id="rId19"/>
          <w:endnotePr>
            <w:numFmt w:val="decimal"/>
          </w:endnotePr>
          <w:type w:val="oddPage"/>
          <w:pgSz w:w="12240" w:h="15840" w:code="1"/>
          <w:pgMar w:top="1080" w:right="1440" w:bottom="360" w:left="1440" w:header="720" w:footer="720" w:gutter="0"/>
          <w:cols w:space="720"/>
          <w:titlePg/>
        </w:sectPr>
      </w:pPr>
    </w:p>
    <w:p w14:paraId="773B9A26" w14:textId="77777777" w:rsidR="003F79AA" w:rsidRPr="00E14A06" w:rsidRDefault="003F79AA" w:rsidP="00ED7FCE">
      <w:pPr>
        <w:pStyle w:val="Ttulo1"/>
        <w:spacing w:before="0" w:after="120"/>
        <w:rPr>
          <w:rFonts w:ascii="Calibri" w:hAnsi="Calibri"/>
          <w:sz w:val="24"/>
        </w:rPr>
      </w:pPr>
      <w:bookmarkStart w:id="60" w:name="_Toc528751125"/>
      <w:r w:rsidRPr="00E14A06">
        <w:rPr>
          <w:rFonts w:ascii="Calibri" w:hAnsi="Calibri"/>
          <w:sz w:val="24"/>
        </w:rPr>
        <w:lastRenderedPageBreak/>
        <w:t>Sección V. Condiciones Generales del Contrato</w:t>
      </w:r>
      <w:bookmarkEnd w:id="60"/>
    </w:p>
    <w:p w14:paraId="19E40CA9" w14:textId="77777777" w:rsidR="003F79AA" w:rsidRPr="00E14A06" w:rsidRDefault="00B25647" w:rsidP="00ED7FCE">
      <w:pPr>
        <w:pStyle w:val="Index"/>
        <w:spacing w:before="0" w:after="120"/>
        <w:rPr>
          <w:rFonts w:ascii="Calibri" w:hAnsi="Calibri"/>
          <w:sz w:val="24"/>
        </w:rPr>
      </w:pPr>
      <w:bookmarkStart w:id="61" w:name="_Toc109554925"/>
      <w:bookmarkStart w:id="62" w:name="_Toc528751126"/>
      <w:r w:rsidRPr="00E14A06">
        <w:rPr>
          <w:rFonts w:ascii="Calibri" w:hAnsi="Calibri"/>
          <w:sz w:val="24"/>
        </w:rPr>
        <w:t>Índice</w:t>
      </w:r>
      <w:r w:rsidR="003F79AA" w:rsidRPr="00E14A06">
        <w:rPr>
          <w:rFonts w:ascii="Calibri" w:hAnsi="Calibri"/>
          <w:sz w:val="24"/>
        </w:rPr>
        <w:t xml:space="preserve"> de Cláusulas</w:t>
      </w:r>
      <w:bookmarkEnd w:id="61"/>
      <w:bookmarkEnd w:id="62"/>
    </w:p>
    <w:p w14:paraId="5CC67C0B" w14:textId="77777777" w:rsidR="003F79AA" w:rsidRPr="00E14A06" w:rsidRDefault="003F79AA" w:rsidP="00ED7FCE">
      <w:pPr>
        <w:pStyle w:val="Ttulo3"/>
        <w:spacing w:after="120"/>
        <w:rPr>
          <w:rFonts w:ascii="Calibri" w:hAnsi="Calibri"/>
        </w:rPr>
      </w:pPr>
    </w:p>
    <w:p w14:paraId="4591AB3B" w14:textId="77777777" w:rsidR="003F79AA" w:rsidRPr="00E14A06" w:rsidRDefault="003F79AA" w:rsidP="00ED7FCE">
      <w:pPr>
        <w:pStyle w:val="TDC1"/>
        <w:spacing w:before="0" w:after="120"/>
        <w:rPr>
          <w:rFonts w:ascii="Calibri" w:hAnsi="Calibri"/>
          <w:szCs w:val="24"/>
          <w:lang w:val="en-US"/>
        </w:rPr>
      </w:pPr>
      <w:r w:rsidRPr="00E14A06">
        <w:rPr>
          <w:rFonts w:ascii="Calibri" w:hAnsi="Calibri"/>
          <w:szCs w:val="24"/>
        </w:rPr>
        <w:fldChar w:fldCharType="begin"/>
      </w:r>
      <w:r w:rsidRPr="00E14A06">
        <w:rPr>
          <w:rFonts w:ascii="Calibri" w:hAnsi="Calibri"/>
          <w:szCs w:val="24"/>
        </w:rPr>
        <w:instrText xml:space="preserve"> TOC \h \z \t "Section V Heading2,1,Section V Heading3,2" </w:instrText>
      </w:r>
      <w:r w:rsidRPr="00E14A06">
        <w:rPr>
          <w:rFonts w:ascii="Calibri" w:hAnsi="Calibri"/>
          <w:szCs w:val="24"/>
        </w:rPr>
        <w:fldChar w:fldCharType="separate"/>
      </w:r>
      <w:hyperlink w:anchor="_Toc115774644" w:history="1">
        <w:r w:rsidRPr="00E14A06">
          <w:rPr>
            <w:rStyle w:val="Hipervnculo"/>
            <w:rFonts w:ascii="Calibri" w:hAnsi="Calibri"/>
            <w:color w:val="auto"/>
            <w:szCs w:val="24"/>
          </w:rPr>
          <w:t>A. Disposiciones Generales</w:t>
        </w:r>
        <w:r w:rsidRPr="00E14A06">
          <w:rPr>
            <w:rFonts w:ascii="Calibri" w:hAnsi="Calibri"/>
            <w:webHidden/>
            <w:szCs w:val="24"/>
          </w:rPr>
          <w:tab/>
        </w:r>
        <w:r w:rsidRPr="00E14A06">
          <w:rPr>
            <w:rFonts w:ascii="Calibri" w:hAnsi="Calibri"/>
            <w:webHidden/>
            <w:szCs w:val="24"/>
          </w:rPr>
          <w:fldChar w:fldCharType="begin"/>
        </w:r>
        <w:r w:rsidRPr="00E14A06">
          <w:rPr>
            <w:rFonts w:ascii="Calibri" w:hAnsi="Calibri"/>
            <w:webHidden/>
            <w:szCs w:val="24"/>
          </w:rPr>
          <w:instrText xml:space="preserve"> PAGEREF _Toc115774644 \h </w:instrText>
        </w:r>
        <w:r w:rsidRPr="00E14A06">
          <w:rPr>
            <w:rFonts w:ascii="Calibri" w:hAnsi="Calibri"/>
            <w:webHidden/>
            <w:szCs w:val="24"/>
          </w:rPr>
        </w:r>
        <w:r w:rsidRPr="00E14A06">
          <w:rPr>
            <w:rFonts w:ascii="Calibri" w:hAnsi="Calibri"/>
            <w:webHidden/>
            <w:szCs w:val="24"/>
          </w:rPr>
          <w:fldChar w:fldCharType="separate"/>
        </w:r>
        <w:r w:rsidR="00574038" w:rsidRPr="00E14A06">
          <w:rPr>
            <w:rFonts w:ascii="Calibri" w:hAnsi="Calibri"/>
            <w:webHidden/>
            <w:szCs w:val="24"/>
          </w:rPr>
          <w:t>58</w:t>
        </w:r>
        <w:r w:rsidRPr="00E14A06">
          <w:rPr>
            <w:rFonts w:ascii="Calibri" w:hAnsi="Calibri"/>
            <w:webHidden/>
            <w:szCs w:val="24"/>
          </w:rPr>
          <w:fldChar w:fldCharType="end"/>
        </w:r>
      </w:hyperlink>
    </w:p>
    <w:p w14:paraId="0062CC3B" w14:textId="77777777" w:rsidR="003F79AA" w:rsidRPr="00E14A06" w:rsidRDefault="00F84E06" w:rsidP="00ED7FCE">
      <w:pPr>
        <w:pStyle w:val="TDC2"/>
        <w:tabs>
          <w:tab w:val="left" w:pos="1440"/>
        </w:tabs>
        <w:spacing w:after="120"/>
        <w:rPr>
          <w:rFonts w:ascii="Calibri" w:hAnsi="Calibri"/>
          <w:szCs w:val="24"/>
          <w:lang w:val="en-US"/>
        </w:rPr>
      </w:pPr>
      <w:hyperlink w:anchor="_Toc115774645" w:history="1">
        <w:r w:rsidR="003F79AA" w:rsidRPr="00E14A06">
          <w:rPr>
            <w:rStyle w:val="Hipervnculo"/>
            <w:rFonts w:ascii="Calibri" w:hAnsi="Calibri"/>
            <w:color w:val="auto"/>
            <w:szCs w:val="24"/>
          </w:rPr>
          <w:t>1.</w:t>
        </w:r>
        <w:r w:rsidR="003F79AA" w:rsidRPr="00E14A06">
          <w:rPr>
            <w:rFonts w:ascii="Calibri" w:hAnsi="Calibri"/>
            <w:szCs w:val="24"/>
            <w:lang w:val="en-US"/>
          </w:rPr>
          <w:tab/>
        </w:r>
        <w:r w:rsidR="003F79AA" w:rsidRPr="00E14A06">
          <w:rPr>
            <w:rStyle w:val="Hipervnculo"/>
            <w:rFonts w:ascii="Calibri" w:hAnsi="Calibri"/>
            <w:color w:val="auto"/>
            <w:szCs w:val="24"/>
          </w:rPr>
          <w:t>Definiciones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58</w:t>
        </w:r>
        <w:r w:rsidR="003F79AA" w:rsidRPr="00E14A06">
          <w:rPr>
            <w:rFonts w:ascii="Calibri" w:hAnsi="Calibri"/>
            <w:webHidden/>
            <w:szCs w:val="24"/>
          </w:rPr>
          <w:fldChar w:fldCharType="end"/>
        </w:r>
      </w:hyperlink>
    </w:p>
    <w:p w14:paraId="6941A615" w14:textId="77777777" w:rsidR="003F79AA" w:rsidRPr="00E14A06" w:rsidRDefault="00F84E06" w:rsidP="00ED7FCE">
      <w:pPr>
        <w:pStyle w:val="TDC2"/>
        <w:tabs>
          <w:tab w:val="left" w:pos="1440"/>
        </w:tabs>
        <w:spacing w:after="120"/>
        <w:rPr>
          <w:rFonts w:ascii="Calibri" w:hAnsi="Calibri"/>
          <w:szCs w:val="24"/>
          <w:lang w:val="en-US"/>
        </w:rPr>
      </w:pPr>
      <w:hyperlink w:anchor="_Toc115774646" w:history="1">
        <w:r w:rsidR="003F79AA" w:rsidRPr="00E14A06">
          <w:rPr>
            <w:rStyle w:val="Hipervnculo"/>
            <w:rFonts w:ascii="Calibri" w:hAnsi="Calibri"/>
            <w:color w:val="auto"/>
            <w:szCs w:val="24"/>
          </w:rPr>
          <w:t xml:space="preserve">2. </w:t>
        </w:r>
        <w:r w:rsidR="003F79AA" w:rsidRPr="00E14A06">
          <w:rPr>
            <w:rFonts w:ascii="Calibri" w:hAnsi="Calibri"/>
            <w:szCs w:val="24"/>
            <w:lang w:val="en-US"/>
          </w:rPr>
          <w:tab/>
        </w:r>
        <w:r w:rsidR="003F79AA" w:rsidRPr="00E14A06">
          <w:rPr>
            <w:rStyle w:val="Hipervnculo"/>
            <w:rFonts w:ascii="Calibri" w:hAnsi="Calibri"/>
            <w:color w:val="auto"/>
            <w:szCs w:val="24"/>
          </w:rPr>
          <w:t>Interpretación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60</w:t>
        </w:r>
        <w:r w:rsidR="003F79AA" w:rsidRPr="00E14A06">
          <w:rPr>
            <w:rFonts w:ascii="Calibri" w:hAnsi="Calibri"/>
            <w:webHidden/>
            <w:szCs w:val="24"/>
          </w:rPr>
          <w:fldChar w:fldCharType="end"/>
        </w:r>
      </w:hyperlink>
    </w:p>
    <w:p w14:paraId="168D6BBE" w14:textId="77777777" w:rsidR="003F79AA" w:rsidRPr="00E14A06" w:rsidRDefault="00F84E06" w:rsidP="00ED7FCE">
      <w:pPr>
        <w:pStyle w:val="TDC2"/>
        <w:tabs>
          <w:tab w:val="left" w:pos="1440"/>
        </w:tabs>
        <w:spacing w:after="120"/>
        <w:rPr>
          <w:rFonts w:ascii="Calibri" w:hAnsi="Calibri"/>
          <w:szCs w:val="24"/>
          <w:lang w:val="en-US"/>
        </w:rPr>
      </w:pPr>
      <w:hyperlink w:anchor="_Toc115774647" w:history="1">
        <w:r w:rsidR="003F79AA" w:rsidRPr="00E14A06">
          <w:rPr>
            <w:rStyle w:val="Hipervnculo"/>
            <w:rFonts w:ascii="Calibri" w:hAnsi="Calibri"/>
            <w:color w:val="auto"/>
            <w:szCs w:val="24"/>
          </w:rPr>
          <w:t>3.</w:t>
        </w:r>
        <w:r w:rsidR="003F79AA" w:rsidRPr="00E14A06">
          <w:rPr>
            <w:rFonts w:ascii="Calibri" w:hAnsi="Calibri"/>
            <w:szCs w:val="24"/>
            <w:lang w:val="en-US"/>
          </w:rPr>
          <w:tab/>
        </w:r>
        <w:r w:rsidR="003F79AA" w:rsidRPr="00E14A06">
          <w:rPr>
            <w:rStyle w:val="Hipervnculo"/>
            <w:rFonts w:ascii="Calibri" w:hAnsi="Calibri"/>
            <w:color w:val="auto"/>
            <w:szCs w:val="24"/>
          </w:rPr>
          <w:t>Idioma y Ley Aplicables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4A6B2067" w14:textId="77777777" w:rsidR="003F79AA" w:rsidRPr="00E14A06" w:rsidRDefault="00F84E06" w:rsidP="00ED7FCE">
      <w:pPr>
        <w:pStyle w:val="TDC2"/>
        <w:tabs>
          <w:tab w:val="left" w:pos="1440"/>
        </w:tabs>
        <w:spacing w:after="120"/>
        <w:rPr>
          <w:rFonts w:ascii="Calibri" w:hAnsi="Calibri"/>
          <w:szCs w:val="24"/>
          <w:lang w:val="en-US"/>
        </w:rPr>
      </w:pPr>
      <w:hyperlink w:anchor="_Toc115774648" w:history="1">
        <w:r w:rsidR="003F79AA" w:rsidRPr="00E14A06">
          <w:rPr>
            <w:rStyle w:val="Hipervnculo"/>
            <w:rFonts w:ascii="Calibri" w:hAnsi="Calibri"/>
            <w:color w:val="auto"/>
            <w:szCs w:val="24"/>
          </w:rPr>
          <w:t>4.</w:t>
        </w:r>
        <w:r w:rsidR="003F79AA" w:rsidRPr="00E14A06">
          <w:rPr>
            <w:rFonts w:ascii="Calibri" w:hAnsi="Calibri"/>
            <w:szCs w:val="24"/>
            <w:lang w:val="en-US"/>
          </w:rPr>
          <w:tab/>
        </w:r>
        <w:r w:rsidR="003F79AA" w:rsidRPr="00E14A06">
          <w:rPr>
            <w:rStyle w:val="Hipervnculo"/>
            <w:rFonts w:ascii="Calibri" w:hAnsi="Calibri"/>
            <w:color w:val="auto"/>
            <w:szCs w:val="24"/>
          </w:rPr>
          <w:t>Decisiones del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0AC6FB18" w14:textId="77777777" w:rsidR="003F79AA" w:rsidRPr="00E14A06" w:rsidRDefault="00F84E06" w:rsidP="00ED7FCE">
      <w:pPr>
        <w:pStyle w:val="TDC2"/>
        <w:tabs>
          <w:tab w:val="left" w:pos="1440"/>
        </w:tabs>
        <w:spacing w:after="120"/>
        <w:rPr>
          <w:rFonts w:ascii="Calibri" w:hAnsi="Calibri"/>
          <w:szCs w:val="24"/>
          <w:lang w:val="en-US"/>
        </w:rPr>
      </w:pPr>
      <w:hyperlink w:anchor="_Toc115774649" w:history="1">
        <w:r w:rsidR="003F79AA" w:rsidRPr="00E14A06">
          <w:rPr>
            <w:rStyle w:val="Hipervnculo"/>
            <w:rFonts w:ascii="Calibri" w:hAnsi="Calibri"/>
            <w:color w:val="auto"/>
            <w:szCs w:val="24"/>
          </w:rPr>
          <w:t>5.</w:t>
        </w:r>
        <w:r w:rsidR="003F79AA" w:rsidRPr="00E14A06">
          <w:rPr>
            <w:rFonts w:ascii="Calibri" w:hAnsi="Calibri"/>
            <w:szCs w:val="24"/>
            <w:lang w:val="en-US"/>
          </w:rPr>
          <w:tab/>
        </w:r>
        <w:r w:rsidR="003F79AA" w:rsidRPr="00E14A06">
          <w:rPr>
            <w:rStyle w:val="Hipervnculo"/>
            <w:rFonts w:ascii="Calibri" w:hAnsi="Calibri"/>
            <w:color w:val="auto"/>
            <w:szCs w:val="24"/>
          </w:rPr>
          <w:t>Delegación de funciones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_Toc115774649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0E9B7BDF" w14:textId="77777777" w:rsidR="003F79AA" w:rsidRPr="00E14A06" w:rsidRDefault="00F84E06" w:rsidP="00ED7FCE">
      <w:pPr>
        <w:pStyle w:val="TDC2"/>
        <w:tabs>
          <w:tab w:val="left" w:pos="1440"/>
        </w:tabs>
        <w:spacing w:after="120"/>
        <w:rPr>
          <w:rFonts w:ascii="Calibri" w:hAnsi="Calibri"/>
          <w:szCs w:val="24"/>
          <w:lang w:val="en-US"/>
        </w:rPr>
      </w:pPr>
      <w:hyperlink w:anchor="_Toc115774650" w:history="1">
        <w:r w:rsidR="003F79AA" w:rsidRPr="00E14A06">
          <w:rPr>
            <w:rStyle w:val="Hipervnculo"/>
            <w:rFonts w:ascii="Calibri" w:hAnsi="Calibri"/>
            <w:color w:val="auto"/>
            <w:szCs w:val="24"/>
          </w:rPr>
          <w:t>6.</w:t>
        </w:r>
        <w:r w:rsidR="003F79AA" w:rsidRPr="00E14A06">
          <w:rPr>
            <w:rFonts w:ascii="Calibri" w:hAnsi="Calibri"/>
            <w:szCs w:val="24"/>
            <w:lang w:val="en-US"/>
          </w:rPr>
          <w:tab/>
        </w:r>
        <w:r w:rsidR="003F79AA" w:rsidRPr="00E14A06">
          <w:rPr>
            <w:rStyle w:val="Hipervnculo"/>
            <w:rFonts w:ascii="Calibri" w:hAnsi="Calibri"/>
            <w:color w:val="auto"/>
            <w:szCs w:val="24"/>
          </w:rPr>
          <w:t>Comunicaciones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7DEBDDAB" w14:textId="77777777" w:rsidR="003F79AA" w:rsidRPr="00E14A06" w:rsidRDefault="00F84E06" w:rsidP="00ED7FCE">
      <w:pPr>
        <w:pStyle w:val="TDC2"/>
        <w:tabs>
          <w:tab w:val="left" w:pos="1440"/>
        </w:tabs>
        <w:spacing w:after="120"/>
        <w:rPr>
          <w:rFonts w:ascii="Calibri" w:hAnsi="Calibri"/>
          <w:szCs w:val="24"/>
          <w:lang w:val="en-US"/>
        </w:rPr>
      </w:pPr>
      <w:hyperlink w:anchor="_Toc115774651" w:history="1">
        <w:r w:rsidR="003F79AA" w:rsidRPr="00E14A06">
          <w:rPr>
            <w:rStyle w:val="Hipervnculo"/>
            <w:rFonts w:ascii="Calibri" w:hAnsi="Calibri"/>
            <w:color w:val="auto"/>
            <w:szCs w:val="24"/>
          </w:rPr>
          <w:t>7.</w:t>
        </w:r>
        <w:r w:rsidR="003F79AA" w:rsidRPr="00E14A06">
          <w:rPr>
            <w:rFonts w:ascii="Calibri" w:hAnsi="Calibri"/>
            <w:szCs w:val="24"/>
            <w:lang w:val="en-US"/>
          </w:rPr>
          <w:tab/>
        </w:r>
        <w:r w:rsidR="003F79AA" w:rsidRPr="00E14A06">
          <w:rPr>
            <w:rStyle w:val="Hipervnculo"/>
            <w:rFonts w:ascii="Calibri" w:hAnsi="Calibri"/>
            <w:color w:val="auto"/>
            <w:szCs w:val="24"/>
          </w:rPr>
          <w:t>Subcontratos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5CA3EA25" w14:textId="77777777" w:rsidR="003F79AA" w:rsidRPr="00E14A06" w:rsidRDefault="00F84E06" w:rsidP="00ED7FCE">
      <w:pPr>
        <w:pStyle w:val="TDC2"/>
        <w:tabs>
          <w:tab w:val="left" w:pos="1440"/>
        </w:tabs>
        <w:spacing w:after="120"/>
        <w:rPr>
          <w:rFonts w:ascii="Calibri" w:hAnsi="Calibri"/>
          <w:szCs w:val="24"/>
          <w:lang w:val="en-US"/>
        </w:rPr>
      </w:pPr>
      <w:hyperlink w:anchor="_Toc115774652" w:history="1">
        <w:r w:rsidR="003F79AA" w:rsidRPr="00E14A06">
          <w:rPr>
            <w:rStyle w:val="Hipervnculo"/>
            <w:rFonts w:ascii="Calibri" w:hAnsi="Calibri"/>
            <w:color w:val="auto"/>
            <w:szCs w:val="24"/>
          </w:rPr>
          <w:t>8.</w:t>
        </w:r>
        <w:r w:rsidR="003F79AA" w:rsidRPr="00E14A06">
          <w:rPr>
            <w:rFonts w:ascii="Calibri" w:hAnsi="Calibri"/>
            <w:szCs w:val="24"/>
            <w:lang w:val="en-US"/>
          </w:rPr>
          <w:tab/>
        </w:r>
        <w:r w:rsidR="003F79AA" w:rsidRPr="00E14A06">
          <w:rPr>
            <w:rStyle w:val="Hipervnculo"/>
            <w:rFonts w:ascii="Calibri" w:hAnsi="Calibri"/>
            <w:color w:val="auto"/>
            <w:szCs w:val="24"/>
          </w:rPr>
          <w:t>Otros Contratistas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175A858E" w14:textId="77777777" w:rsidR="003F79AA" w:rsidRPr="00E14A06" w:rsidRDefault="00F84E06" w:rsidP="00ED7FCE">
      <w:pPr>
        <w:pStyle w:val="TDC2"/>
        <w:tabs>
          <w:tab w:val="left" w:pos="1440"/>
        </w:tabs>
        <w:spacing w:after="120"/>
        <w:rPr>
          <w:rFonts w:ascii="Calibri" w:hAnsi="Calibri"/>
          <w:szCs w:val="24"/>
          <w:lang w:val="en-US"/>
        </w:rPr>
      </w:pPr>
      <w:hyperlink w:anchor="_Toc115774653" w:history="1">
        <w:r w:rsidR="003F79AA" w:rsidRPr="00E14A06">
          <w:rPr>
            <w:rStyle w:val="Hipervnculo"/>
            <w:rFonts w:ascii="Calibri" w:hAnsi="Calibri"/>
            <w:color w:val="auto"/>
            <w:szCs w:val="24"/>
          </w:rPr>
          <w:t>9.</w:t>
        </w:r>
        <w:r w:rsidR="003F79AA" w:rsidRPr="00E14A06">
          <w:rPr>
            <w:rFonts w:ascii="Calibri" w:hAnsi="Calibri"/>
            <w:szCs w:val="24"/>
            <w:lang w:val="en-US"/>
          </w:rPr>
          <w:tab/>
        </w:r>
        <w:r w:rsidR="003F79AA" w:rsidRPr="00E14A06">
          <w:rPr>
            <w:rStyle w:val="Hipervnculo"/>
            <w:rFonts w:ascii="Calibri" w:hAnsi="Calibri"/>
            <w:color w:val="auto"/>
            <w:szCs w:val="24"/>
          </w:rPr>
          <w:t>Personal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61</w:t>
        </w:r>
        <w:r w:rsidR="003F79AA" w:rsidRPr="00E14A06">
          <w:rPr>
            <w:rFonts w:ascii="Calibri" w:hAnsi="Calibri"/>
            <w:webHidden/>
            <w:szCs w:val="24"/>
          </w:rPr>
          <w:fldChar w:fldCharType="end"/>
        </w:r>
      </w:hyperlink>
    </w:p>
    <w:p w14:paraId="06C25296" w14:textId="77777777" w:rsidR="003F79AA" w:rsidRPr="00E14A06" w:rsidRDefault="00F84E06" w:rsidP="00ED7FCE">
      <w:pPr>
        <w:pStyle w:val="TDC2"/>
        <w:tabs>
          <w:tab w:val="left" w:pos="1440"/>
        </w:tabs>
        <w:spacing w:after="120"/>
        <w:rPr>
          <w:rFonts w:ascii="Calibri" w:hAnsi="Calibri"/>
          <w:szCs w:val="24"/>
          <w:lang w:val="en-US"/>
        </w:rPr>
      </w:pPr>
      <w:hyperlink w:anchor="_Toc115774654" w:history="1">
        <w:r w:rsidR="003F79AA" w:rsidRPr="00E14A06">
          <w:rPr>
            <w:rStyle w:val="Hipervnculo"/>
            <w:rFonts w:ascii="Calibri" w:hAnsi="Calibri"/>
            <w:color w:val="auto"/>
            <w:szCs w:val="24"/>
          </w:rPr>
          <w:t>10.</w:t>
        </w:r>
        <w:r w:rsidR="003F79AA" w:rsidRPr="00E14A06">
          <w:rPr>
            <w:rFonts w:ascii="Calibri" w:hAnsi="Calibri"/>
            <w:szCs w:val="24"/>
            <w:lang w:val="en-US"/>
          </w:rPr>
          <w:tab/>
        </w:r>
        <w:r w:rsidR="003F79AA" w:rsidRPr="00E14A06">
          <w:rPr>
            <w:rStyle w:val="Hipervnculo"/>
            <w:rFonts w:ascii="Calibri" w:hAnsi="Calibri"/>
            <w:color w:val="auto"/>
            <w:szCs w:val="24"/>
          </w:rPr>
          <w:t>Riesgos del Contratante y del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62</w:t>
        </w:r>
        <w:r w:rsidR="003F79AA" w:rsidRPr="00E14A06">
          <w:rPr>
            <w:rFonts w:ascii="Calibri" w:hAnsi="Calibri"/>
            <w:webHidden/>
            <w:szCs w:val="24"/>
          </w:rPr>
          <w:fldChar w:fldCharType="end"/>
        </w:r>
      </w:hyperlink>
    </w:p>
    <w:p w14:paraId="67E6E83B" w14:textId="77777777" w:rsidR="003F79AA" w:rsidRPr="00E14A06" w:rsidRDefault="00F84E06" w:rsidP="00ED7FCE">
      <w:pPr>
        <w:pStyle w:val="TDC2"/>
        <w:tabs>
          <w:tab w:val="left" w:pos="1440"/>
        </w:tabs>
        <w:spacing w:after="120"/>
        <w:rPr>
          <w:rFonts w:ascii="Calibri" w:hAnsi="Calibri"/>
          <w:szCs w:val="24"/>
          <w:lang w:val="en-US"/>
        </w:rPr>
      </w:pPr>
      <w:hyperlink w:anchor="_Toc115774655" w:history="1">
        <w:r w:rsidR="003F79AA" w:rsidRPr="00E14A06">
          <w:rPr>
            <w:rStyle w:val="Hipervnculo"/>
            <w:rFonts w:ascii="Calibri" w:hAnsi="Calibri"/>
            <w:color w:val="auto"/>
            <w:szCs w:val="24"/>
          </w:rPr>
          <w:t>11.</w:t>
        </w:r>
        <w:r w:rsidR="003F79AA" w:rsidRPr="00E14A06">
          <w:rPr>
            <w:rFonts w:ascii="Calibri" w:hAnsi="Calibri"/>
            <w:szCs w:val="24"/>
            <w:lang w:val="en-US"/>
          </w:rPr>
          <w:tab/>
        </w:r>
        <w:r w:rsidR="003F79AA" w:rsidRPr="00E14A06">
          <w:rPr>
            <w:rStyle w:val="Hipervnculo"/>
            <w:rFonts w:ascii="Calibri" w:hAnsi="Calibri"/>
            <w:color w:val="auto"/>
            <w:szCs w:val="24"/>
          </w:rPr>
          <w:t>Riesgos del Contratante</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62</w:t>
        </w:r>
        <w:r w:rsidR="003F79AA" w:rsidRPr="00E14A06">
          <w:rPr>
            <w:rFonts w:ascii="Calibri" w:hAnsi="Calibri"/>
            <w:webHidden/>
            <w:szCs w:val="24"/>
          </w:rPr>
          <w:fldChar w:fldCharType="end"/>
        </w:r>
      </w:hyperlink>
    </w:p>
    <w:p w14:paraId="206811ED" w14:textId="77777777" w:rsidR="003F79AA" w:rsidRPr="00E14A06" w:rsidRDefault="00F84E06" w:rsidP="00ED7FCE">
      <w:pPr>
        <w:pStyle w:val="TDC2"/>
        <w:tabs>
          <w:tab w:val="left" w:pos="1440"/>
        </w:tabs>
        <w:spacing w:after="120"/>
        <w:rPr>
          <w:rFonts w:ascii="Calibri" w:hAnsi="Calibri"/>
          <w:szCs w:val="24"/>
          <w:lang w:val="en-US"/>
        </w:rPr>
      </w:pPr>
      <w:hyperlink w:anchor="_Toc115774656" w:history="1">
        <w:r w:rsidR="003F79AA" w:rsidRPr="00E14A06">
          <w:rPr>
            <w:rStyle w:val="Hipervnculo"/>
            <w:rFonts w:ascii="Calibri" w:hAnsi="Calibri"/>
            <w:color w:val="auto"/>
            <w:szCs w:val="24"/>
          </w:rPr>
          <w:t>12.</w:t>
        </w:r>
        <w:r w:rsidR="003F79AA" w:rsidRPr="00E14A06">
          <w:rPr>
            <w:rFonts w:ascii="Calibri" w:hAnsi="Calibri"/>
            <w:szCs w:val="24"/>
            <w:lang w:val="en-US"/>
          </w:rPr>
          <w:tab/>
        </w:r>
        <w:r w:rsidR="003F79AA" w:rsidRPr="00E14A06">
          <w:rPr>
            <w:rStyle w:val="Hipervnculo"/>
            <w:rFonts w:ascii="Calibri" w:hAnsi="Calibri"/>
            <w:color w:val="auto"/>
            <w:szCs w:val="24"/>
          </w:rPr>
          <w:t>Riesgos del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62</w:t>
        </w:r>
        <w:r w:rsidR="003F79AA" w:rsidRPr="00E14A06">
          <w:rPr>
            <w:rFonts w:ascii="Calibri" w:hAnsi="Calibri"/>
            <w:webHidden/>
            <w:szCs w:val="24"/>
          </w:rPr>
          <w:fldChar w:fldCharType="end"/>
        </w:r>
      </w:hyperlink>
    </w:p>
    <w:p w14:paraId="5384798D" w14:textId="77777777" w:rsidR="003F79AA" w:rsidRPr="00E14A06" w:rsidRDefault="00F84E06" w:rsidP="00ED7FCE">
      <w:pPr>
        <w:pStyle w:val="TDC2"/>
        <w:tabs>
          <w:tab w:val="left" w:pos="1440"/>
        </w:tabs>
        <w:spacing w:after="120"/>
        <w:rPr>
          <w:rFonts w:ascii="Calibri" w:hAnsi="Calibri"/>
          <w:szCs w:val="24"/>
          <w:lang w:val="en-US"/>
        </w:rPr>
      </w:pPr>
      <w:hyperlink w:anchor="_Toc115774657" w:history="1">
        <w:r w:rsidR="003F79AA" w:rsidRPr="00E14A06">
          <w:rPr>
            <w:rStyle w:val="Hipervnculo"/>
            <w:rFonts w:ascii="Calibri" w:hAnsi="Calibri"/>
            <w:color w:val="auto"/>
            <w:szCs w:val="24"/>
          </w:rPr>
          <w:t>13.</w:t>
        </w:r>
        <w:r w:rsidR="003F79AA" w:rsidRPr="00E14A06">
          <w:rPr>
            <w:rFonts w:ascii="Calibri" w:hAnsi="Calibri"/>
            <w:szCs w:val="24"/>
            <w:lang w:val="en-US"/>
          </w:rPr>
          <w:tab/>
        </w:r>
        <w:r w:rsidR="003F79AA" w:rsidRPr="00E14A06">
          <w:rPr>
            <w:rStyle w:val="Hipervnculo"/>
            <w:rFonts w:ascii="Calibri" w:hAnsi="Calibri"/>
            <w:color w:val="auto"/>
            <w:szCs w:val="24"/>
          </w:rPr>
          <w:t>Seguros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63</w:t>
        </w:r>
        <w:r w:rsidR="003F79AA" w:rsidRPr="00E14A06">
          <w:rPr>
            <w:rFonts w:ascii="Calibri" w:hAnsi="Calibri"/>
            <w:webHidden/>
            <w:szCs w:val="24"/>
          </w:rPr>
          <w:fldChar w:fldCharType="end"/>
        </w:r>
      </w:hyperlink>
    </w:p>
    <w:p w14:paraId="1C3808DE" w14:textId="77777777" w:rsidR="003F79AA" w:rsidRPr="00E14A06" w:rsidRDefault="00F84E06" w:rsidP="00ED7FCE">
      <w:pPr>
        <w:pStyle w:val="TDC2"/>
        <w:tabs>
          <w:tab w:val="left" w:pos="1440"/>
        </w:tabs>
        <w:spacing w:after="120"/>
        <w:rPr>
          <w:rFonts w:ascii="Calibri" w:hAnsi="Calibri"/>
          <w:szCs w:val="24"/>
          <w:lang w:val="en-US"/>
        </w:rPr>
      </w:pPr>
      <w:hyperlink w:anchor="_Toc115774658" w:history="1">
        <w:r w:rsidR="003F79AA" w:rsidRPr="00E14A06">
          <w:rPr>
            <w:rStyle w:val="Hipervnculo"/>
            <w:rFonts w:ascii="Calibri" w:hAnsi="Calibri"/>
            <w:color w:val="auto"/>
            <w:szCs w:val="24"/>
          </w:rPr>
          <w:t>14.</w:t>
        </w:r>
        <w:r w:rsidR="003F79AA" w:rsidRPr="00E14A06">
          <w:rPr>
            <w:rFonts w:ascii="Calibri" w:hAnsi="Calibri"/>
            <w:szCs w:val="24"/>
            <w:lang w:val="en-US"/>
          </w:rPr>
          <w:tab/>
        </w:r>
        <w:r w:rsidR="003F79AA" w:rsidRPr="00E14A06">
          <w:rPr>
            <w:rStyle w:val="Hipervnculo"/>
            <w:rFonts w:ascii="Calibri" w:hAnsi="Calibri"/>
            <w:color w:val="auto"/>
            <w:spacing w:val="-3"/>
            <w:szCs w:val="24"/>
          </w:rPr>
          <w:t>Informes de investigación del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63</w:t>
        </w:r>
        <w:r w:rsidR="003F79AA" w:rsidRPr="00E14A06">
          <w:rPr>
            <w:rFonts w:ascii="Calibri" w:hAnsi="Calibri"/>
            <w:webHidden/>
            <w:szCs w:val="24"/>
          </w:rPr>
          <w:fldChar w:fldCharType="end"/>
        </w:r>
      </w:hyperlink>
    </w:p>
    <w:p w14:paraId="2CB8DCAE" w14:textId="77777777" w:rsidR="003F79AA" w:rsidRPr="00E14A06" w:rsidRDefault="00F84E06" w:rsidP="00ED7FCE">
      <w:pPr>
        <w:pStyle w:val="TDC2"/>
        <w:tabs>
          <w:tab w:val="left" w:pos="1440"/>
        </w:tabs>
        <w:spacing w:after="120"/>
        <w:rPr>
          <w:rFonts w:ascii="Calibri" w:hAnsi="Calibri"/>
          <w:szCs w:val="24"/>
          <w:lang w:val="en-US"/>
        </w:rPr>
      </w:pPr>
      <w:hyperlink w:anchor="_Toc115774659" w:history="1">
        <w:r w:rsidR="003F79AA" w:rsidRPr="00E14A06">
          <w:rPr>
            <w:rStyle w:val="Hipervnculo"/>
            <w:rFonts w:ascii="Calibri" w:hAnsi="Calibri"/>
            <w:color w:val="auto"/>
            <w:szCs w:val="24"/>
          </w:rPr>
          <w:t>15.</w:t>
        </w:r>
        <w:r w:rsidR="003F79AA" w:rsidRPr="00E14A06">
          <w:rPr>
            <w:rFonts w:ascii="Calibri" w:hAnsi="Calibri"/>
            <w:szCs w:val="24"/>
            <w:lang w:val="en-US"/>
          </w:rPr>
          <w:tab/>
        </w:r>
        <w:r w:rsidR="003F79AA" w:rsidRPr="00E14A06">
          <w:rPr>
            <w:rStyle w:val="Hipervnculo"/>
            <w:rFonts w:ascii="Calibri" w:hAnsi="Calibri"/>
            <w:color w:val="auto"/>
            <w:spacing w:val="-3"/>
            <w:szCs w:val="24"/>
          </w:rPr>
          <w:t>Consultas acerca de las Condiciones Especiales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_Toc115774659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63</w:t>
        </w:r>
        <w:r w:rsidR="003F79AA" w:rsidRPr="00E14A06">
          <w:rPr>
            <w:rFonts w:ascii="Calibri" w:hAnsi="Calibri"/>
            <w:webHidden/>
            <w:szCs w:val="24"/>
          </w:rPr>
          <w:fldChar w:fldCharType="end"/>
        </w:r>
      </w:hyperlink>
    </w:p>
    <w:p w14:paraId="4AF6C33F" w14:textId="77777777" w:rsidR="003F79AA" w:rsidRPr="00E14A06" w:rsidRDefault="00F84E06" w:rsidP="00ED7FCE">
      <w:pPr>
        <w:pStyle w:val="TDC2"/>
        <w:tabs>
          <w:tab w:val="left" w:pos="1440"/>
        </w:tabs>
        <w:spacing w:after="120"/>
        <w:rPr>
          <w:rFonts w:ascii="Calibri" w:hAnsi="Calibri"/>
          <w:szCs w:val="24"/>
          <w:lang w:val="en-US"/>
        </w:rPr>
      </w:pPr>
      <w:hyperlink w:anchor="_Toc115774660" w:history="1">
        <w:r w:rsidR="003F79AA" w:rsidRPr="00E14A06">
          <w:rPr>
            <w:rStyle w:val="Hipervnculo"/>
            <w:rFonts w:ascii="Calibri" w:hAnsi="Calibri"/>
            <w:color w:val="auto"/>
            <w:szCs w:val="24"/>
          </w:rPr>
          <w:t>16.</w:t>
        </w:r>
        <w:r w:rsidR="003F79AA" w:rsidRPr="00E14A06">
          <w:rPr>
            <w:rFonts w:ascii="Calibri" w:hAnsi="Calibri"/>
            <w:szCs w:val="24"/>
            <w:lang w:val="en-US"/>
          </w:rPr>
          <w:tab/>
        </w:r>
        <w:r w:rsidR="003F79AA" w:rsidRPr="00E14A06">
          <w:rPr>
            <w:rStyle w:val="Hipervnculo"/>
            <w:rFonts w:ascii="Calibri" w:hAnsi="Calibri"/>
            <w:color w:val="auto"/>
            <w:spacing w:val="-3"/>
            <w:szCs w:val="24"/>
          </w:rPr>
          <w:t>Construcción de las Obras por el Contratista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77AD1F06" w14:textId="77777777" w:rsidR="003F79AA" w:rsidRPr="00E14A06" w:rsidRDefault="00F84E06" w:rsidP="00ED7FCE">
      <w:pPr>
        <w:pStyle w:val="TDC2"/>
        <w:tabs>
          <w:tab w:val="left" w:pos="1440"/>
        </w:tabs>
        <w:spacing w:after="120"/>
        <w:rPr>
          <w:rFonts w:ascii="Calibri" w:hAnsi="Calibri"/>
          <w:szCs w:val="24"/>
          <w:lang w:val="en-US"/>
        </w:rPr>
      </w:pPr>
      <w:hyperlink w:anchor="_Toc115774661" w:history="1">
        <w:r w:rsidR="003F79AA" w:rsidRPr="00E14A06">
          <w:rPr>
            <w:rStyle w:val="Hipervnculo"/>
            <w:rFonts w:ascii="Calibri" w:hAnsi="Calibri"/>
            <w:color w:val="auto"/>
            <w:szCs w:val="24"/>
          </w:rPr>
          <w:t>17.</w:t>
        </w:r>
        <w:r w:rsidR="003F79AA" w:rsidRPr="00E14A06">
          <w:rPr>
            <w:rFonts w:ascii="Calibri" w:hAnsi="Calibri"/>
            <w:szCs w:val="24"/>
            <w:lang w:val="en-US"/>
          </w:rPr>
          <w:tab/>
        </w:r>
        <w:r w:rsidR="003F79AA" w:rsidRPr="00E14A06">
          <w:rPr>
            <w:rStyle w:val="Hipervnculo"/>
            <w:rFonts w:ascii="Calibri" w:hAnsi="Calibri"/>
            <w:color w:val="auto"/>
            <w:spacing w:val="-3"/>
            <w:szCs w:val="24"/>
          </w:rPr>
          <w:t>Terminación de las Obras en la fecha prevista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478C32E6" w14:textId="77777777" w:rsidR="003F79AA" w:rsidRPr="00E14A06" w:rsidRDefault="00F84E06" w:rsidP="00ED7FCE">
      <w:pPr>
        <w:pStyle w:val="TDC2"/>
        <w:tabs>
          <w:tab w:val="left" w:pos="1440"/>
        </w:tabs>
        <w:spacing w:after="120"/>
        <w:rPr>
          <w:rFonts w:ascii="Calibri" w:hAnsi="Calibri"/>
          <w:szCs w:val="24"/>
          <w:lang w:val="en-US"/>
        </w:rPr>
      </w:pPr>
      <w:hyperlink w:anchor="_Toc115774662" w:history="1">
        <w:r w:rsidR="003F79AA" w:rsidRPr="00E14A06">
          <w:rPr>
            <w:rStyle w:val="Hipervnculo"/>
            <w:rFonts w:ascii="Calibri" w:hAnsi="Calibri"/>
            <w:color w:val="auto"/>
            <w:szCs w:val="24"/>
          </w:rPr>
          <w:t>18.</w:t>
        </w:r>
        <w:r w:rsidR="003F79AA" w:rsidRPr="00E14A06">
          <w:rPr>
            <w:rFonts w:ascii="Calibri" w:hAnsi="Calibri"/>
            <w:szCs w:val="24"/>
            <w:lang w:val="en-US"/>
          </w:rPr>
          <w:tab/>
        </w:r>
        <w:r w:rsidR="003F79AA" w:rsidRPr="00E14A06">
          <w:rPr>
            <w:rStyle w:val="Hipervnculo"/>
            <w:rFonts w:ascii="Calibri" w:hAnsi="Calibri"/>
            <w:color w:val="auto"/>
            <w:szCs w:val="24"/>
          </w:rPr>
          <w:t>Aprobación por 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688975FF" w14:textId="77777777" w:rsidR="003F79AA" w:rsidRPr="00E14A06" w:rsidRDefault="00F84E06" w:rsidP="00ED7FCE">
      <w:pPr>
        <w:pStyle w:val="TDC2"/>
        <w:tabs>
          <w:tab w:val="left" w:pos="1440"/>
        </w:tabs>
        <w:spacing w:after="120"/>
        <w:rPr>
          <w:rFonts w:ascii="Calibri" w:hAnsi="Calibri"/>
          <w:szCs w:val="24"/>
          <w:lang w:val="en-US"/>
        </w:rPr>
      </w:pPr>
      <w:hyperlink w:anchor="_Toc115774663" w:history="1">
        <w:r w:rsidR="003F79AA" w:rsidRPr="00E14A06">
          <w:rPr>
            <w:rStyle w:val="Hipervnculo"/>
            <w:rFonts w:ascii="Calibri" w:hAnsi="Calibri"/>
            <w:color w:val="auto"/>
            <w:szCs w:val="24"/>
          </w:rPr>
          <w:t>19.</w:t>
        </w:r>
        <w:r w:rsidR="003F79AA" w:rsidRPr="00E14A06">
          <w:rPr>
            <w:rFonts w:ascii="Calibri" w:hAnsi="Calibri"/>
            <w:szCs w:val="24"/>
            <w:lang w:val="en-US"/>
          </w:rPr>
          <w:tab/>
        </w:r>
        <w:r w:rsidR="003F79AA" w:rsidRPr="00E14A06">
          <w:rPr>
            <w:rStyle w:val="Hipervnculo"/>
            <w:rFonts w:ascii="Calibri" w:hAnsi="Calibri"/>
            <w:color w:val="auto"/>
            <w:szCs w:val="24"/>
          </w:rPr>
          <w:t>Seguridad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7C80ACAC" w14:textId="77777777" w:rsidR="003F79AA" w:rsidRPr="00E14A06" w:rsidRDefault="00F84E06" w:rsidP="00ED7FCE">
      <w:pPr>
        <w:pStyle w:val="TDC2"/>
        <w:tabs>
          <w:tab w:val="left" w:pos="1440"/>
        </w:tabs>
        <w:spacing w:after="120"/>
        <w:rPr>
          <w:rFonts w:ascii="Calibri" w:hAnsi="Calibri"/>
          <w:szCs w:val="24"/>
          <w:lang w:val="en-US"/>
        </w:rPr>
      </w:pPr>
      <w:hyperlink w:anchor="_Toc115774664" w:history="1">
        <w:r w:rsidR="003F79AA" w:rsidRPr="00E14A06">
          <w:rPr>
            <w:rStyle w:val="Hipervnculo"/>
            <w:rFonts w:ascii="Calibri" w:hAnsi="Calibri"/>
            <w:color w:val="auto"/>
            <w:szCs w:val="24"/>
          </w:rPr>
          <w:t>20.</w:t>
        </w:r>
        <w:r w:rsidR="003F79AA" w:rsidRPr="00E14A06">
          <w:rPr>
            <w:rFonts w:ascii="Calibri" w:hAnsi="Calibri"/>
            <w:szCs w:val="24"/>
            <w:lang w:val="en-US"/>
          </w:rPr>
          <w:tab/>
        </w:r>
        <w:r w:rsidR="003F79AA" w:rsidRPr="00E14A06">
          <w:rPr>
            <w:rStyle w:val="Hipervnculo"/>
            <w:rFonts w:ascii="Calibri" w:hAnsi="Calibri"/>
            <w:color w:val="auto"/>
            <w:szCs w:val="24"/>
          </w:rPr>
          <w:t>Descubrimientos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6F6D380B" w14:textId="77777777" w:rsidR="003F79AA" w:rsidRPr="00E14A06" w:rsidRDefault="00F84E06" w:rsidP="00ED7FCE">
      <w:pPr>
        <w:pStyle w:val="TDC2"/>
        <w:tabs>
          <w:tab w:val="left" w:pos="1440"/>
        </w:tabs>
        <w:spacing w:after="120"/>
        <w:rPr>
          <w:rFonts w:ascii="Calibri" w:hAnsi="Calibri"/>
          <w:szCs w:val="24"/>
          <w:lang w:val="en-US"/>
        </w:rPr>
      </w:pPr>
      <w:hyperlink w:anchor="_Toc115774665" w:history="1">
        <w:r w:rsidR="003F79AA" w:rsidRPr="00E14A06">
          <w:rPr>
            <w:rStyle w:val="Hipervnculo"/>
            <w:rFonts w:ascii="Calibri" w:hAnsi="Calibri"/>
            <w:color w:val="auto"/>
            <w:szCs w:val="24"/>
          </w:rPr>
          <w:t>21.</w:t>
        </w:r>
        <w:r w:rsidR="003F79AA" w:rsidRPr="00E14A06">
          <w:rPr>
            <w:rFonts w:ascii="Calibri" w:hAnsi="Calibri"/>
            <w:szCs w:val="24"/>
            <w:lang w:val="en-US"/>
          </w:rPr>
          <w:tab/>
        </w:r>
        <w:r w:rsidR="003F79AA" w:rsidRPr="00E14A06">
          <w:rPr>
            <w:rStyle w:val="Hipervnculo"/>
            <w:rFonts w:ascii="Calibri" w:hAnsi="Calibri"/>
            <w:color w:val="auto"/>
            <w:szCs w:val="24"/>
          </w:rPr>
          <w:t>Toma de posesión del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4C0BFE0C" w14:textId="77777777" w:rsidR="003F79AA" w:rsidRPr="00E14A06" w:rsidRDefault="00F84E06" w:rsidP="00ED7FCE">
      <w:pPr>
        <w:pStyle w:val="TDC2"/>
        <w:tabs>
          <w:tab w:val="left" w:pos="1440"/>
        </w:tabs>
        <w:spacing w:after="120"/>
        <w:rPr>
          <w:rFonts w:ascii="Calibri" w:hAnsi="Calibri"/>
          <w:szCs w:val="24"/>
          <w:lang w:val="en-US"/>
        </w:rPr>
      </w:pPr>
      <w:hyperlink w:anchor="_Toc115774666" w:history="1">
        <w:r w:rsidR="003F79AA" w:rsidRPr="00E14A06">
          <w:rPr>
            <w:rStyle w:val="Hipervnculo"/>
            <w:rFonts w:ascii="Calibri" w:hAnsi="Calibri"/>
            <w:color w:val="auto"/>
            <w:szCs w:val="24"/>
          </w:rPr>
          <w:t>22.</w:t>
        </w:r>
        <w:r w:rsidR="003F79AA" w:rsidRPr="00E14A06">
          <w:rPr>
            <w:rFonts w:ascii="Calibri" w:hAnsi="Calibri"/>
            <w:szCs w:val="24"/>
            <w:lang w:val="en-US"/>
          </w:rPr>
          <w:tab/>
        </w:r>
        <w:r w:rsidR="003F79AA" w:rsidRPr="00E14A06">
          <w:rPr>
            <w:rStyle w:val="Hipervnculo"/>
            <w:rFonts w:ascii="Calibri" w:hAnsi="Calibri"/>
            <w:color w:val="auto"/>
            <w:szCs w:val="24"/>
          </w:rPr>
          <w:t>Acceso al Sitio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031DFC89" w14:textId="77777777" w:rsidR="003F79AA" w:rsidRPr="00E14A06" w:rsidRDefault="00F84E06" w:rsidP="00ED7FCE">
      <w:pPr>
        <w:pStyle w:val="TDC2"/>
        <w:tabs>
          <w:tab w:val="left" w:pos="1440"/>
        </w:tabs>
        <w:spacing w:after="120"/>
        <w:rPr>
          <w:rFonts w:ascii="Calibri" w:hAnsi="Calibri"/>
          <w:szCs w:val="24"/>
          <w:lang w:val="en-US"/>
        </w:rPr>
      </w:pPr>
      <w:hyperlink w:anchor="_Toc115774667" w:history="1">
        <w:r w:rsidR="003F79AA" w:rsidRPr="00E14A06">
          <w:rPr>
            <w:rStyle w:val="Hipervnculo"/>
            <w:rFonts w:ascii="Calibri" w:hAnsi="Calibri"/>
            <w:color w:val="auto"/>
            <w:szCs w:val="24"/>
          </w:rPr>
          <w:t>23.</w:t>
        </w:r>
        <w:r w:rsidR="003F79AA" w:rsidRPr="00E14A06">
          <w:rPr>
            <w:rFonts w:ascii="Calibri" w:hAnsi="Calibri"/>
            <w:szCs w:val="24"/>
            <w:lang w:val="en-US"/>
          </w:rPr>
          <w:tab/>
        </w:r>
        <w:r w:rsidR="003F79AA" w:rsidRPr="00E14A06">
          <w:rPr>
            <w:rStyle w:val="Hipervnculo"/>
            <w:rFonts w:ascii="Calibri" w:hAnsi="Calibri"/>
            <w:color w:val="auto"/>
            <w:szCs w:val="24"/>
          </w:rPr>
          <w:t>Instrucciones, Inspecciones y Auditorías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64</w:t>
        </w:r>
        <w:r w:rsidR="003F79AA" w:rsidRPr="00E14A06">
          <w:rPr>
            <w:rFonts w:ascii="Calibri" w:hAnsi="Calibri"/>
            <w:webHidden/>
            <w:szCs w:val="24"/>
          </w:rPr>
          <w:fldChar w:fldCharType="end"/>
        </w:r>
      </w:hyperlink>
    </w:p>
    <w:p w14:paraId="306DD602" w14:textId="77777777" w:rsidR="003F79AA" w:rsidRPr="00E14A06" w:rsidRDefault="00F84E06" w:rsidP="00ED7FCE">
      <w:pPr>
        <w:pStyle w:val="TDC2"/>
        <w:tabs>
          <w:tab w:val="left" w:pos="1440"/>
        </w:tabs>
        <w:spacing w:after="120"/>
        <w:rPr>
          <w:rFonts w:ascii="Calibri" w:hAnsi="Calibri"/>
          <w:szCs w:val="24"/>
          <w:lang w:val="en-US"/>
        </w:rPr>
      </w:pPr>
      <w:hyperlink w:anchor="_Toc115774668" w:history="1">
        <w:r w:rsidR="003F79AA" w:rsidRPr="00E14A06">
          <w:rPr>
            <w:rStyle w:val="Hipervnculo"/>
            <w:rFonts w:ascii="Calibri" w:hAnsi="Calibri"/>
            <w:color w:val="auto"/>
            <w:szCs w:val="24"/>
          </w:rPr>
          <w:t>24.</w:t>
        </w:r>
        <w:r w:rsidR="003F79AA" w:rsidRPr="00E14A06">
          <w:rPr>
            <w:rFonts w:ascii="Calibri" w:hAnsi="Calibri"/>
            <w:szCs w:val="24"/>
            <w:lang w:val="en-US"/>
          </w:rPr>
          <w:tab/>
        </w:r>
        <w:r w:rsidR="003F79AA" w:rsidRPr="00E14A06">
          <w:rPr>
            <w:rStyle w:val="Hipervnculo"/>
            <w:rFonts w:ascii="Calibri" w:hAnsi="Calibri"/>
            <w:color w:val="auto"/>
            <w:szCs w:val="24"/>
          </w:rPr>
          <w:t>Controversias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65</w:t>
        </w:r>
        <w:r w:rsidR="003F79AA" w:rsidRPr="00E14A06">
          <w:rPr>
            <w:rFonts w:ascii="Calibri" w:hAnsi="Calibri"/>
            <w:webHidden/>
            <w:szCs w:val="24"/>
          </w:rPr>
          <w:fldChar w:fldCharType="end"/>
        </w:r>
      </w:hyperlink>
    </w:p>
    <w:p w14:paraId="00B7D417" w14:textId="77777777" w:rsidR="003F79AA" w:rsidRPr="00E14A06" w:rsidRDefault="00F84E06" w:rsidP="00ED7FCE">
      <w:pPr>
        <w:pStyle w:val="TDC2"/>
        <w:tabs>
          <w:tab w:val="left" w:pos="1440"/>
        </w:tabs>
        <w:spacing w:after="120"/>
        <w:rPr>
          <w:rFonts w:ascii="Calibri" w:hAnsi="Calibri"/>
          <w:szCs w:val="24"/>
          <w:lang w:val="en-US"/>
        </w:rPr>
      </w:pPr>
      <w:hyperlink w:anchor="_Toc115774669" w:history="1">
        <w:r w:rsidR="003F79AA" w:rsidRPr="00E14A06">
          <w:rPr>
            <w:rStyle w:val="Hipervnculo"/>
            <w:rFonts w:ascii="Calibri" w:hAnsi="Calibri"/>
            <w:color w:val="auto"/>
            <w:szCs w:val="24"/>
          </w:rPr>
          <w:t>25.</w:t>
        </w:r>
        <w:r w:rsidR="003F79AA" w:rsidRPr="00E14A06">
          <w:rPr>
            <w:rFonts w:ascii="Calibri" w:hAnsi="Calibri"/>
            <w:szCs w:val="24"/>
            <w:lang w:val="en-US"/>
          </w:rPr>
          <w:tab/>
        </w:r>
        <w:r w:rsidR="003F79AA" w:rsidRPr="00E14A06">
          <w:rPr>
            <w:rStyle w:val="Hipervnculo"/>
            <w:rFonts w:ascii="Calibri" w:hAnsi="Calibri"/>
            <w:color w:val="auto"/>
            <w:szCs w:val="24"/>
          </w:rPr>
          <w:t>Procedimientos para la solución de controversias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_Toc115774669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65</w:t>
        </w:r>
        <w:r w:rsidR="003F79AA" w:rsidRPr="00E14A06">
          <w:rPr>
            <w:rFonts w:ascii="Calibri" w:hAnsi="Calibri"/>
            <w:webHidden/>
            <w:szCs w:val="24"/>
          </w:rPr>
          <w:fldChar w:fldCharType="end"/>
        </w:r>
      </w:hyperlink>
    </w:p>
    <w:p w14:paraId="275013CE" w14:textId="77777777" w:rsidR="003F79AA" w:rsidRPr="00E14A06" w:rsidRDefault="00F84E06" w:rsidP="00ED7FCE">
      <w:pPr>
        <w:pStyle w:val="TDC2"/>
        <w:tabs>
          <w:tab w:val="left" w:pos="1440"/>
        </w:tabs>
        <w:spacing w:after="120"/>
        <w:rPr>
          <w:rFonts w:ascii="Calibri" w:hAnsi="Calibri"/>
          <w:szCs w:val="24"/>
          <w:lang w:val="en-US"/>
        </w:rPr>
      </w:pPr>
      <w:hyperlink w:anchor="_Toc115774670" w:history="1">
        <w:r w:rsidR="003F79AA" w:rsidRPr="00E14A06">
          <w:rPr>
            <w:rStyle w:val="Hipervnculo"/>
            <w:rFonts w:ascii="Calibri" w:hAnsi="Calibri"/>
            <w:color w:val="auto"/>
            <w:szCs w:val="24"/>
          </w:rPr>
          <w:t>26.</w:t>
        </w:r>
        <w:r w:rsidR="003F79AA" w:rsidRPr="00E14A06">
          <w:rPr>
            <w:rFonts w:ascii="Calibri" w:hAnsi="Calibri"/>
            <w:szCs w:val="24"/>
            <w:lang w:val="en-US"/>
          </w:rPr>
          <w:tab/>
        </w:r>
        <w:r w:rsidR="003F79AA" w:rsidRPr="00E14A06">
          <w:rPr>
            <w:rStyle w:val="Hipervnculo"/>
            <w:rFonts w:ascii="Calibri" w:hAnsi="Calibri"/>
            <w:color w:val="auto"/>
            <w:szCs w:val="24"/>
          </w:rPr>
          <w:t>Reemplazo del Conciliador</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65</w:t>
        </w:r>
        <w:r w:rsidR="003F79AA" w:rsidRPr="00E14A06">
          <w:rPr>
            <w:rFonts w:ascii="Calibri" w:hAnsi="Calibri"/>
            <w:webHidden/>
            <w:szCs w:val="24"/>
          </w:rPr>
          <w:fldChar w:fldCharType="end"/>
        </w:r>
      </w:hyperlink>
    </w:p>
    <w:p w14:paraId="46148813" w14:textId="77777777" w:rsidR="003F79AA" w:rsidRPr="00E14A06" w:rsidRDefault="00F84E06" w:rsidP="00ED7FCE">
      <w:pPr>
        <w:pStyle w:val="TDC1"/>
        <w:spacing w:before="0" w:after="120"/>
        <w:rPr>
          <w:rFonts w:ascii="Calibri" w:hAnsi="Calibri"/>
          <w:szCs w:val="24"/>
          <w:lang w:val="en-US"/>
        </w:rPr>
      </w:pPr>
      <w:hyperlink w:anchor="_Toc115774671" w:history="1">
        <w:r w:rsidR="003F79AA" w:rsidRPr="00E14A06">
          <w:rPr>
            <w:rStyle w:val="Hipervnculo"/>
            <w:rFonts w:ascii="Calibri" w:hAnsi="Calibri"/>
            <w:color w:val="auto"/>
            <w:szCs w:val="24"/>
          </w:rPr>
          <w:t>B. Control de Plazos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65</w:t>
        </w:r>
        <w:r w:rsidR="003F79AA" w:rsidRPr="00E14A06">
          <w:rPr>
            <w:rFonts w:ascii="Calibri" w:hAnsi="Calibri"/>
            <w:webHidden/>
            <w:szCs w:val="24"/>
          </w:rPr>
          <w:fldChar w:fldCharType="end"/>
        </w:r>
      </w:hyperlink>
    </w:p>
    <w:p w14:paraId="1CB515C3" w14:textId="77777777" w:rsidR="003F79AA" w:rsidRPr="00E14A06" w:rsidRDefault="00F84E06" w:rsidP="00ED7FCE">
      <w:pPr>
        <w:pStyle w:val="TDC2"/>
        <w:spacing w:after="120"/>
        <w:rPr>
          <w:rFonts w:ascii="Calibri" w:hAnsi="Calibri"/>
          <w:szCs w:val="24"/>
          <w:lang w:val="en-US"/>
        </w:rPr>
      </w:pPr>
      <w:hyperlink w:anchor="_Toc115774672" w:history="1">
        <w:r w:rsidR="003F79AA" w:rsidRPr="00E14A06">
          <w:rPr>
            <w:rStyle w:val="Hipervnculo"/>
            <w:rFonts w:ascii="Calibri" w:hAnsi="Calibri"/>
            <w:color w:val="auto"/>
            <w:szCs w:val="24"/>
          </w:rPr>
          <w:t>27.       Programa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65</w:t>
        </w:r>
        <w:r w:rsidR="003F79AA" w:rsidRPr="00E14A06">
          <w:rPr>
            <w:rFonts w:ascii="Calibri" w:hAnsi="Calibri"/>
            <w:webHidden/>
            <w:szCs w:val="24"/>
          </w:rPr>
          <w:fldChar w:fldCharType="end"/>
        </w:r>
      </w:hyperlink>
    </w:p>
    <w:p w14:paraId="6A109555" w14:textId="77777777" w:rsidR="003F79AA" w:rsidRPr="00E14A06" w:rsidRDefault="00F84E06" w:rsidP="00ED7FCE">
      <w:pPr>
        <w:pStyle w:val="TDC2"/>
        <w:tabs>
          <w:tab w:val="left" w:pos="1440"/>
        </w:tabs>
        <w:spacing w:after="120"/>
        <w:rPr>
          <w:rFonts w:ascii="Calibri" w:hAnsi="Calibri"/>
          <w:szCs w:val="24"/>
          <w:lang w:val="en-US"/>
        </w:rPr>
      </w:pPr>
      <w:hyperlink w:anchor="_Toc115774673" w:history="1">
        <w:r w:rsidR="003F79AA" w:rsidRPr="00E14A06">
          <w:rPr>
            <w:rStyle w:val="Hipervnculo"/>
            <w:rFonts w:ascii="Calibri" w:hAnsi="Calibri"/>
            <w:color w:val="auto"/>
            <w:szCs w:val="24"/>
          </w:rPr>
          <w:t>28.</w:t>
        </w:r>
        <w:r w:rsidR="003F79AA" w:rsidRPr="00E14A06">
          <w:rPr>
            <w:rFonts w:ascii="Calibri" w:hAnsi="Calibri"/>
            <w:szCs w:val="24"/>
            <w:lang w:val="en-US"/>
          </w:rPr>
          <w:tab/>
        </w:r>
        <w:r w:rsidR="003F79AA" w:rsidRPr="00E14A06">
          <w:rPr>
            <w:rStyle w:val="Hipervnculo"/>
            <w:rFonts w:ascii="Calibri" w:hAnsi="Calibri"/>
            <w:color w:val="auto"/>
            <w:szCs w:val="24"/>
          </w:rPr>
          <w:t>Prórroga de la Fecha Prevista de Terminación</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66</w:t>
        </w:r>
        <w:r w:rsidR="003F79AA" w:rsidRPr="00E14A06">
          <w:rPr>
            <w:rFonts w:ascii="Calibri" w:hAnsi="Calibri"/>
            <w:webHidden/>
            <w:szCs w:val="24"/>
          </w:rPr>
          <w:fldChar w:fldCharType="end"/>
        </w:r>
      </w:hyperlink>
    </w:p>
    <w:p w14:paraId="193DC043" w14:textId="77777777" w:rsidR="003F79AA" w:rsidRPr="00E14A06" w:rsidRDefault="00F84E06" w:rsidP="00ED7FCE">
      <w:pPr>
        <w:pStyle w:val="TDC2"/>
        <w:tabs>
          <w:tab w:val="left" w:pos="1440"/>
        </w:tabs>
        <w:spacing w:after="120"/>
        <w:rPr>
          <w:rFonts w:ascii="Calibri" w:hAnsi="Calibri"/>
          <w:szCs w:val="24"/>
          <w:lang w:val="en-US"/>
        </w:rPr>
      </w:pPr>
      <w:hyperlink w:anchor="_Toc115774674" w:history="1">
        <w:r w:rsidR="003F79AA" w:rsidRPr="00E14A06">
          <w:rPr>
            <w:rStyle w:val="Hipervnculo"/>
            <w:rFonts w:ascii="Calibri" w:hAnsi="Calibri"/>
            <w:color w:val="auto"/>
            <w:szCs w:val="24"/>
          </w:rPr>
          <w:t>29.</w:t>
        </w:r>
        <w:r w:rsidR="003F79AA" w:rsidRPr="00E14A06">
          <w:rPr>
            <w:rFonts w:ascii="Calibri" w:hAnsi="Calibri"/>
            <w:szCs w:val="24"/>
            <w:lang w:val="en-US"/>
          </w:rPr>
          <w:tab/>
        </w:r>
        <w:r w:rsidR="003F79AA" w:rsidRPr="00E14A06">
          <w:rPr>
            <w:rStyle w:val="Hipervnculo"/>
            <w:rFonts w:ascii="Calibri" w:hAnsi="Calibri"/>
            <w:color w:val="auto"/>
            <w:szCs w:val="24"/>
          </w:rPr>
          <w:t>Aceleración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66</w:t>
        </w:r>
        <w:r w:rsidR="003F79AA" w:rsidRPr="00E14A06">
          <w:rPr>
            <w:rFonts w:ascii="Calibri" w:hAnsi="Calibri"/>
            <w:webHidden/>
            <w:szCs w:val="24"/>
          </w:rPr>
          <w:fldChar w:fldCharType="end"/>
        </w:r>
      </w:hyperlink>
    </w:p>
    <w:p w14:paraId="710590C5" w14:textId="77777777" w:rsidR="003F79AA" w:rsidRPr="00E14A06" w:rsidRDefault="00F84E06" w:rsidP="00ED7FCE">
      <w:pPr>
        <w:pStyle w:val="TDC2"/>
        <w:tabs>
          <w:tab w:val="left" w:pos="1440"/>
        </w:tabs>
        <w:spacing w:after="120"/>
        <w:rPr>
          <w:rFonts w:ascii="Calibri" w:hAnsi="Calibri"/>
          <w:szCs w:val="24"/>
          <w:lang w:val="en-US"/>
        </w:rPr>
      </w:pPr>
      <w:hyperlink w:anchor="_Toc115774675" w:history="1">
        <w:r w:rsidR="003F79AA" w:rsidRPr="00E14A06">
          <w:rPr>
            <w:rStyle w:val="Hipervnculo"/>
            <w:rFonts w:ascii="Calibri" w:hAnsi="Calibri"/>
            <w:color w:val="auto"/>
            <w:szCs w:val="24"/>
          </w:rPr>
          <w:t>30.</w:t>
        </w:r>
        <w:r w:rsidR="003F79AA" w:rsidRPr="00E14A06">
          <w:rPr>
            <w:rFonts w:ascii="Calibri" w:hAnsi="Calibri"/>
            <w:szCs w:val="24"/>
            <w:lang w:val="en-US"/>
          </w:rPr>
          <w:tab/>
        </w:r>
        <w:r w:rsidR="003F79AA" w:rsidRPr="00E14A06">
          <w:rPr>
            <w:rStyle w:val="Hipervnculo"/>
            <w:rFonts w:ascii="Calibri" w:hAnsi="Calibri"/>
            <w:color w:val="auto"/>
            <w:szCs w:val="24"/>
          </w:rPr>
          <w:t>Demoras ordenadas por el Gerente de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67</w:t>
        </w:r>
        <w:r w:rsidR="003F79AA" w:rsidRPr="00E14A06">
          <w:rPr>
            <w:rFonts w:ascii="Calibri" w:hAnsi="Calibri"/>
            <w:webHidden/>
            <w:szCs w:val="24"/>
          </w:rPr>
          <w:fldChar w:fldCharType="end"/>
        </w:r>
      </w:hyperlink>
    </w:p>
    <w:p w14:paraId="7D8FCBE0" w14:textId="77777777" w:rsidR="003F79AA" w:rsidRPr="00E14A06" w:rsidRDefault="00F84E06" w:rsidP="00ED7FCE">
      <w:pPr>
        <w:pStyle w:val="TDC2"/>
        <w:tabs>
          <w:tab w:val="left" w:pos="1440"/>
        </w:tabs>
        <w:spacing w:after="120"/>
        <w:rPr>
          <w:rFonts w:ascii="Calibri" w:hAnsi="Calibri"/>
          <w:szCs w:val="24"/>
          <w:lang w:val="en-US"/>
        </w:rPr>
      </w:pPr>
      <w:hyperlink w:anchor="_Toc115774676" w:history="1">
        <w:r w:rsidR="003F79AA" w:rsidRPr="00E14A06">
          <w:rPr>
            <w:rStyle w:val="Hipervnculo"/>
            <w:rFonts w:ascii="Calibri" w:hAnsi="Calibri"/>
            <w:color w:val="auto"/>
            <w:szCs w:val="24"/>
          </w:rPr>
          <w:t>31.</w:t>
        </w:r>
        <w:r w:rsidR="003F79AA" w:rsidRPr="00E14A06">
          <w:rPr>
            <w:rFonts w:ascii="Calibri" w:hAnsi="Calibri"/>
            <w:szCs w:val="24"/>
            <w:lang w:val="en-US"/>
          </w:rPr>
          <w:tab/>
        </w:r>
        <w:r w:rsidR="003F79AA" w:rsidRPr="00E14A06">
          <w:rPr>
            <w:rStyle w:val="Hipervnculo"/>
            <w:rFonts w:ascii="Calibri" w:hAnsi="Calibri"/>
            <w:color w:val="auto"/>
            <w:szCs w:val="24"/>
          </w:rPr>
          <w:t>Reuniones administrativas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67</w:t>
        </w:r>
        <w:r w:rsidR="003F79AA" w:rsidRPr="00E14A06">
          <w:rPr>
            <w:rFonts w:ascii="Calibri" w:hAnsi="Calibri"/>
            <w:webHidden/>
            <w:szCs w:val="24"/>
          </w:rPr>
          <w:fldChar w:fldCharType="end"/>
        </w:r>
      </w:hyperlink>
    </w:p>
    <w:p w14:paraId="108D4963" w14:textId="77777777" w:rsidR="003F79AA" w:rsidRPr="00E14A06" w:rsidRDefault="00F84E06" w:rsidP="00ED7FCE">
      <w:pPr>
        <w:pStyle w:val="TDC2"/>
        <w:tabs>
          <w:tab w:val="left" w:pos="1440"/>
        </w:tabs>
        <w:spacing w:after="120"/>
        <w:rPr>
          <w:rFonts w:ascii="Calibri" w:hAnsi="Calibri"/>
          <w:szCs w:val="24"/>
          <w:lang w:val="en-US"/>
        </w:rPr>
      </w:pPr>
      <w:hyperlink w:anchor="_Toc115774677" w:history="1">
        <w:r w:rsidR="003F79AA" w:rsidRPr="00E14A06">
          <w:rPr>
            <w:rStyle w:val="Hipervnculo"/>
            <w:rFonts w:ascii="Calibri" w:hAnsi="Calibri"/>
            <w:color w:val="auto"/>
            <w:szCs w:val="24"/>
          </w:rPr>
          <w:t>32.</w:t>
        </w:r>
        <w:r w:rsidR="003F79AA" w:rsidRPr="00E14A06">
          <w:rPr>
            <w:rFonts w:ascii="Calibri" w:hAnsi="Calibri"/>
            <w:szCs w:val="24"/>
            <w:lang w:val="en-US"/>
          </w:rPr>
          <w:tab/>
        </w:r>
        <w:r w:rsidR="003F79AA" w:rsidRPr="00E14A06">
          <w:rPr>
            <w:rStyle w:val="Hipervnculo"/>
            <w:rFonts w:ascii="Calibri" w:hAnsi="Calibri"/>
            <w:color w:val="auto"/>
            <w:szCs w:val="24"/>
          </w:rPr>
          <w:t>Advertencia Anticipada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67</w:t>
        </w:r>
        <w:r w:rsidR="003F79AA" w:rsidRPr="00E14A06">
          <w:rPr>
            <w:rFonts w:ascii="Calibri" w:hAnsi="Calibri"/>
            <w:webHidden/>
            <w:szCs w:val="24"/>
          </w:rPr>
          <w:fldChar w:fldCharType="end"/>
        </w:r>
      </w:hyperlink>
    </w:p>
    <w:p w14:paraId="17451BEE" w14:textId="77777777" w:rsidR="003F79AA" w:rsidRPr="00E14A06" w:rsidRDefault="00F84E06" w:rsidP="00ED7FCE">
      <w:pPr>
        <w:pStyle w:val="TDC1"/>
        <w:spacing w:before="0" w:after="120"/>
        <w:rPr>
          <w:rFonts w:ascii="Calibri" w:hAnsi="Calibri"/>
          <w:szCs w:val="24"/>
          <w:lang w:val="en-US"/>
        </w:rPr>
      </w:pPr>
      <w:hyperlink w:anchor="_Toc115774678" w:history="1">
        <w:r w:rsidR="003F79AA" w:rsidRPr="00E14A06">
          <w:rPr>
            <w:rStyle w:val="Hipervnculo"/>
            <w:rFonts w:ascii="Calibri" w:hAnsi="Calibri"/>
            <w:color w:val="auto"/>
            <w:szCs w:val="24"/>
          </w:rPr>
          <w:t>C. Control de Calidad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67</w:t>
        </w:r>
        <w:r w:rsidR="003F79AA" w:rsidRPr="00E14A06">
          <w:rPr>
            <w:rFonts w:ascii="Calibri" w:hAnsi="Calibri"/>
            <w:webHidden/>
            <w:szCs w:val="24"/>
          </w:rPr>
          <w:fldChar w:fldCharType="end"/>
        </w:r>
      </w:hyperlink>
    </w:p>
    <w:p w14:paraId="514D3F71" w14:textId="77777777" w:rsidR="003F79AA" w:rsidRPr="00E14A06" w:rsidRDefault="00F84E06" w:rsidP="00ED7FCE">
      <w:pPr>
        <w:pStyle w:val="TDC2"/>
        <w:tabs>
          <w:tab w:val="left" w:pos="1440"/>
        </w:tabs>
        <w:spacing w:after="120"/>
        <w:rPr>
          <w:rFonts w:ascii="Calibri" w:hAnsi="Calibri"/>
          <w:szCs w:val="24"/>
          <w:lang w:val="en-US"/>
        </w:rPr>
      </w:pPr>
      <w:hyperlink w:anchor="_Toc115774679" w:history="1">
        <w:r w:rsidR="003F79AA" w:rsidRPr="00E14A06">
          <w:rPr>
            <w:rStyle w:val="Hipervnculo"/>
            <w:rFonts w:ascii="Calibri" w:hAnsi="Calibri"/>
            <w:color w:val="auto"/>
            <w:szCs w:val="24"/>
          </w:rPr>
          <w:t>33.</w:t>
        </w:r>
        <w:r w:rsidR="003F79AA" w:rsidRPr="00E14A06">
          <w:rPr>
            <w:rFonts w:ascii="Calibri" w:hAnsi="Calibri"/>
            <w:szCs w:val="24"/>
            <w:lang w:val="en-US"/>
          </w:rPr>
          <w:tab/>
        </w:r>
        <w:r w:rsidR="003F79AA" w:rsidRPr="00E14A06">
          <w:rPr>
            <w:rStyle w:val="Hipervnculo"/>
            <w:rFonts w:ascii="Calibri" w:hAnsi="Calibri"/>
            <w:color w:val="auto"/>
            <w:szCs w:val="24"/>
          </w:rPr>
          <w:t>Identificación de Defectos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_Toc115774679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67</w:t>
        </w:r>
        <w:r w:rsidR="003F79AA" w:rsidRPr="00E14A06">
          <w:rPr>
            <w:rFonts w:ascii="Calibri" w:hAnsi="Calibri"/>
            <w:webHidden/>
            <w:szCs w:val="24"/>
          </w:rPr>
          <w:fldChar w:fldCharType="end"/>
        </w:r>
      </w:hyperlink>
    </w:p>
    <w:p w14:paraId="1B87C4EB" w14:textId="77777777" w:rsidR="003F79AA" w:rsidRPr="00E14A06" w:rsidRDefault="00F84E06" w:rsidP="00ED7FCE">
      <w:pPr>
        <w:pStyle w:val="TDC2"/>
        <w:tabs>
          <w:tab w:val="left" w:pos="1440"/>
        </w:tabs>
        <w:spacing w:after="120"/>
        <w:rPr>
          <w:rFonts w:ascii="Calibri" w:hAnsi="Calibri"/>
          <w:szCs w:val="24"/>
          <w:lang w:val="en-US"/>
        </w:rPr>
      </w:pPr>
      <w:hyperlink w:anchor="_Toc115774680" w:history="1">
        <w:r w:rsidR="003F79AA" w:rsidRPr="00E14A06">
          <w:rPr>
            <w:rStyle w:val="Hipervnculo"/>
            <w:rFonts w:ascii="Calibri" w:hAnsi="Calibri"/>
            <w:color w:val="auto"/>
            <w:szCs w:val="24"/>
          </w:rPr>
          <w:t>34.</w:t>
        </w:r>
        <w:r w:rsidR="003F79AA" w:rsidRPr="00E14A06">
          <w:rPr>
            <w:rFonts w:ascii="Calibri" w:hAnsi="Calibri"/>
            <w:szCs w:val="24"/>
            <w:lang w:val="en-US"/>
          </w:rPr>
          <w:tab/>
        </w:r>
        <w:r w:rsidR="003F79AA" w:rsidRPr="00E14A06">
          <w:rPr>
            <w:rStyle w:val="Hipervnculo"/>
            <w:rFonts w:ascii="Calibri" w:hAnsi="Calibri"/>
            <w:color w:val="auto"/>
            <w:szCs w:val="24"/>
          </w:rPr>
          <w:t>Pruebas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429A304E" w14:textId="77777777" w:rsidR="003F79AA" w:rsidRPr="00E14A06" w:rsidRDefault="00F84E06" w:rsidP="00ED7FCE">
      <w:pPr>
        <w:pStyle w:val="TDC2"/>
        <w:tabs>
          <w:tab w:val="left" w:pos="1440"/>
        </w:tabs>
        <w:spacing w:after="120"/>
        <w:rPr>
          <w:rFonts w:ascii="Calibri" w:hAnsi="Calibri"/>
          <w:szCs w:val="24"/>
          <w:lang w:val="en-US"/>
        </w:rPr>
      </w:pPr>
      <w:hyperlink w:anchor="_Toc115774681" w:history="1">
        <w:r w:rsidR="003F79AA" w:rsidRPr="00E14A06">
          <w:rPr>
            <w:rStyle w:val="Hipervnculo"/>
            <w:rFonts w:ascii="Calibri" w:hAnsi="Calibri"/>
            <w:color w:val="auto"/>
            <w:szCs w:val="24"/>
          </w:rPr>
          <w:t>35.</w:t>
        </w:r>
        <w:r w:rsidR="003F79AA" w:rsidRPr="00E14A06">
          <w:rPr>
            <w:rFonts w:ascii="Calibri" w:hAnsi="Calibri"/>
            <w:szCs w:val="24"/>
            <w:lang w:val="en-US"/>
          </w:rPr>
          <w:tab/>
        </w:r>
        <w:r w:rsidR="003F79AA" w:rsidRPr="00E14A06">
          <w:rPr>
            <w:rStyle w:val="Hipervnculo"/>
            <w:rFonts w:ascii="Calibri" w:hAnsi="Calibri"/>
            <w:color w:val="auto"/>
            <w:szCs w:val="24"/>
          </w:rPr>
          <w:t>Corrección de Defectos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303BFE5F" w14:textId="77777777" w:rsidR="003F79AA" w:rsidRPr="00E14A06" w:rsidRDefault="00F84E06" w:rsidP="00ED7FCE">
      <w:pPr>
        <w:pStyle w:val="TDC2"/>
        <w:tabs>
          <w:tab w:val="left" w:pos="1440"/>
        </w:tabs>
        <w:spacing w:after="120"/>
        <w:rPr>
          <w:rFonts w:ascii="Calibri" w:hAnsi="Calibri"/>
          <w:szCs w:val="24"/>
          <w:lang w:val="en-US"/>
        </w:rPr>
      </w:pPr>
      <w:hyperlink w:anchor="_Toc115774682" w:history="1">
        <w:r w:rsidR="003F79AA" w:rsidRPr="00E14A06">
          <w:rPr>
            <w:rStyle w:val="Hipervnculo"/>
            <w:rFonts w:ascii="Calibri" w:hAnsi="Calibri"/>
            <w:color w:val="auto"/>
            <w:szCs w:val="24"/>
          </w:rPr>
          <w:t>36.</w:t>
        </w:r>
        <w:r w:rsidR="003F79AA" w:rsidRPr="00E14A06">
          <w:rPr>
            <w:rFonts w:ascii="Calibri" w:hAnsi="Calibri"/>
            <w:szCs w:val="24"/>
            <w:lang w:val="en-US"/>
          </w:rPr>
          <w:tab/>
        </w:r>
        <w:r w:rsidR="003F79AA" w:rsidRPr="00E14A06">
          <w:rPr>
            <w:rStyle w:val="Hipervnculo"/>
            <w:rFonts w:ascii="Calibri" w:hAnsi="Calibri"/>
            <w:color w:val="auto"/>
            <w:szCs w:val="24"/>
          </w:rPr>
          <w:t>Defectos no corregidos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089A5AC8" w14:textId="77777777" w:rsidR="003F79AA" w:rsidRPr="00E14A06" w:rsidRDefault="00F84E06" w:rsidP="00ED7FCE">
      <w:pPr>
        <w:pStyle w:val="TDC1"/>
        <w:spacing w:before="0" w:after="120"/>
        <w:rPr>
          <w:rFonts w:ascii="Calibri" w:hAnsi="Calibri"/>
          <w:szCs w:val="24"/>
          <w:lang w:val="en-US"/>
        </w:rPr>
      </w:pPr>
      <w:hyperlink w:anchor="_Toc115774683" w:history="1">
        <w:r w:rsidR="003F79AA" w:rsidRPr="00E14A06">
          <w:rPr>
            <w:rStyle w:val="Hipervnculo"/>
            <w:rFonts w:ascii="Calibri" w:hAnsi="Calibri"/>
            <w:color w:val="auto"/>
            <w:szCs w:val="24"/>
          </w:rPr>
          <w:t>D. Control de Costos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24995D16" w14:textId="77777777" w:rsidR="003F79AA" w:rsidRPr="00E14A06" w:rsidRDefault="00F84E06" w:rsidP="00ED7FCE">
      <w:pPr>
        <w:pStyle w:val="TDC2"/>
        <w:tabs>
          <w:tab w:val="left" w:pos="1440"/>
        </w:tabs>
        <w:spacing w:after="120"/>
        <w:rPr>
          <w:rFonts w:ascii="Calibri" w:hAnsi="Calibri"/>
          <w:szCs w:val="24"/>
          <w:lang w:val="en-US"/>
        </w:rPr>
      </w:pPr>
      <w:hyperlink w:anchor="_Toc115774684" w:history="1">
        <w:r w:rsidR="003F79AA" w:rsidRPr="00E14A06">
          <w:rPr>
            <w:rStyle w:val="Hipervnculo"/>
            <w:rFonts w:ascii="Calibri" w:hAnsi="Calibri"/>
            <w:color w:val="auto"/>
            <w:szCs w:val="24"/>
          </w:rPr>
          <w:t>37.</w:t>
        </w:r>
        <w:r w:rsidR="003F79AA" w:rsidRPr="00E14A06">
          <w:rPr>
            <w:rFonts w:ascii="Calibri" w:hAnsi="Calibri"/>
            <w:szCs w:val="24"/>
            <w:lang w:val="en-US"/>
          </w:rPr>
          <w:tab/>
        </w:r>
        <w:r w:rsidR="003F79AA" w:rsidRPr="00E14A06">
          <w:rPr>
            <w:rStyle w:val="Hipervnculo"/>
            <w:rFonts w:ascii="Calibri" w:hAnsi="Calibri"/>
            <w:color w:val="auto"/>
            <w:szCs w:val="24"/>
          </w:rPr>
          <w:t>Lista de Cantidades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2A94D1D6" w14:textId="77777777" w:rsidR="003F79AA" w:rsidRPr="00E14A06" w:rsidRDefault="00F84E06" w:rsidP="00ED7FCE">
      <w:pPr>
        <w:pStyle w:val="TDC2"/>
        <w:tabs>
          <w:tab w:val="left" w:pos="1440"/>
        </w:tabs>
        <w:spacing w:after="120"/>
        <w:rPr>
          <w:rFonts w:ascii="Calibri" w:hAnsi="Calibri"/>
          <w:szCs w:val="24"/>
          <w:lang w:val="en-US"/>
        </w:rPr>
      </w:pPr>
      <w:hyperlink w:anchor="_Toc115774685" w:history="1">
        <w:r w:rsidR="003F79AA" w:rsidRPr="00E14A06">
          <w:rPr>
            <w:rStyle w:val="Hipervnculo"/>
            <w:rFonts w:ascii="Calibri" w:hAnsi="Calibri"/>
            <w:color w:val="auto"/>
            <w:szCs w:val="24"/>
          </w:rPr>
          <w:t>38.</w:t>
        </w:r>
        <w:r w:rsidR="003F79AA" w:rsidRPr="00E14A06">
          <w:rPr>
            <w:rFonts w:ascii="Calibri" w:hAnsi="Calibri"/>
            <w:szCs w:val="24"/>
            <w:lang w:val="en-US"/>
          </w:rPr>
          <w:tab/>
        </w:r>
        <w:r w:rsidR="003F79AA" w:rsidRPr="00E14A06">
          <w:rPr>
            <w:rStyle w:val="Hipervnculo"/>
            <w:rFonts w:ascii="Calibri" w:hAnsi="Calibri"/>
            <w:color w:val="auto"/>
            <w:szCs w:val="24"/>
          </w:rPr>
          <w:t>Modificaciones en las Cantidades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68</w:t>
        </w:r>
        <w:r w:rsidR="003F79AA" w:rsidRPr="00E14A06">
          <w:rPr>
            <w:rFonts w:ascii="Calibri" w:hAnsi="Calibri"/>
            <w:webHidden/>
            <w:szCs w:val="24"/>
          </w:rPr>
          <w:fldChar w:fldCharType="end"/>
        </w:r>
      </w:hyperlink>
    </w:p>
    <w:p w14:paraId="2A42C51A" w14:textId="77777777" w:rsidR="003F79AA" w:rsidRPr="00E14A06" w:rsidRDefault="00F84E06" w:rsidP="00ED7FCE">
      <w:pPr>
        <w:pStyle w:val="TDC2"/>
        <w:tabs>
          <w:tab w:val="left" w:pos="1440"/>
        </w:tabs>
        <w:spacing w:after="120"/>
        <w:rPr>
          <w:rFonts w:ascii="Calibri" w:hAnsi="Calibri"/>
          <w:szCs w:val="24"/>
          <w:lang w:val="en-US"/>
        </w:rPr>
      </w:pPr>
      <w:hyperlink w:anchor="_Toc115774686" w:history="1">
        <w:r w:rsidR="003F79AA" w:rsidRPr="00E14A06">
          <w:rPr>
            <w:rStyle w:val="Hipervnculo"/>
            <w:rFonts w:ascii="Calibri" w:hAnsi="Calibri"/>
            <w:color w:val="auto"/>
            <w:szCs w:val="24"/>
          </w:rPr>
          <w:t>39.</w:t>
        </w:r>
        <w:r w:rsidR="003F79AA" w:rsidRPr="00E14A06">
          <w:rPr>
            <w:rFonts w:ascii="Calibri" w:hAnsi="Calibri"/>
            <w:szCs w:val="24"/>
            <w:lang w:val="en-US"/>
          </w:rPr>
          <w:tab/>
        </w:r>
        <w:r w:rsidR="003F79AA" w:rsidRPr="00E14A06">
          <w:rPr>
            <w:rStyle w:val="Hipervnculo"/>
            <w:rFonts w:ascii="Calibri" w:hAnsi="Calibri"/>
            <w:color w:val="auto"/>
            <w:szCs w:val="24"/>
          </w:rPr>
          <w:t>Variaciones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69</w:t>
        </w:r>
        <w:r w:rsidR="003F79AA" w:rsidRPr="00E14A06">
          <w:rPr>
            <w:rFonts w:ascii="Calibri" w:hAnsi="Calibri"/>
            <w:webHidden/>
            <w:szCs w:val="24"/>
          </w:rPr>
          <w:fldChar w:fldCharType="end"/>
        </w:r>
      </w:hyperlink>
    </w:p>
    <w:p w14:paraId="5E903F6D" w14:textId="77777777" w:rsidR="003F79AA" w:rsidRPr="00E14A06" w:rsidRDefault="00F84E06" w:rsidP="00ED7FCE">
      <w:pPr>
        <w:pStyle w:val="TDC2"/>
        <w:tabs>
          <w:tab w:val="left" w:pos="1440"/>
        </w:tabs>
        <w:spacing w:after="120"/>
        <w:rPr>
          <w:rFonts w:ascii="Calibri" w:hAnsi="Calibri"/>
          <w:szCs w:val="24"/>
          <w:lang w:val="en-US"/>
        </w:rPr>
      </w:pPr>
      <w:hyperlink w:anchor="_Toc115774687" w:history="1">
        <w:r w:rsidR="003F79AA" w:rsidRPr="00E14A06">
          <w:rPr>
            <w:rStyle w:val="Hipervnculo"/>
            <w:rFonts w:ascii="Calibri" w:hAnsi="Calibri"/>
            <w:color w:val="auto"/>
            <w:szCs w:val="24"/>
          </w:rPr>
          <w:t>40.</w:t>
        </w:r>
        <w:r w:rsidR="003F79AA" w:rsidRPr="00E14A06">
          <w:rPr>
            <w:rFonts w:ascii="Calibri" w:hAnsi="Calibri"/>
            <w:szCs w:val="24"/>
            <w:lang w:val="en-US"/>
          </w:rPr>
          <w:tab/>
        </w:r>
        <w:r w:rsidR="003F79AA" w:rsidRPr="00E14A06">
          <w:rPr>
            <w:rStyle w:val="Hipervnculo"/>
            <w:rFonts w:ascii="Calibri" w:hAnsi="Calibri"/>
            <w:color w:val="auto"/>
            <w:szCs w:val="24"/>
          </w:rPr>
          <w:t>Pagos de las Variaciones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69</w:t>
        </w:r>
        <w:r w:rsidR="003F79AA" w:rsidRPr="00E14A06">
          <w:rPr>
            <w:rFonts w:ascii="Calibri" w:hAnsi="Calibri"/>
            <w:webHidden/>
            <w:szCs w:val="24"/>
          </w:rPr>
          <w:fldChar w:fldCharType="end"/>
        </w:r>
      </w:hyperlink>
    </w:p>
    <w:p w14:paraId="5EDE0F4A" w14:textId="77777777" w:rsidR="003F79AA" w:rsidRPr="00E14A06" w:rsidRDefault="00F84E06" w:rsidP="00ED7FCE">
      <w:pPr>
        <w:pStyle w:val="TDC2"/>
        <w:tabs>
          <w:tab w:val="left" w:pos="1440"/>
        </w:tabs>
        <w:spacing w:after="120"/>
        <w:rPr>
          <w:rFonts w:ascii="Calibri" w:hAnsi="Calibri"/>
          <w:szCs w:val="24"/>
          <w:lang w:val="en-US"/>
        </w:rPr>
      </w:pPr>
      <w:hyperlink w:anchor="_Toc115774688" w:history="1">
        <w:r w:rsidR="003F79AA" w:rsidRPr="00E14A06">
          <w:rPr>
            <w:rStyle w:val="Hipervnculo"/>
            <w:rFonts w:ascii="Calibri" w:hAnsi="Calibri"/>
            <w:color w:val="auto"/>
            <w:szCs w:val="24"/>
          </w:rPr>
          <w:t>41.</w:t>
        </w:r>
        <w:r w:rsidR="003F79AA" w:rsidRPr="00E14A06">
          <w:rPr>
            <w:rFonts w:ascii="Calibri" w:hAnsi="Calibri"/>
            <w:szCs w:val="24"/>
            <w:lang w:val="en-US"/>
          </w:rPr>
          <w:tab/>
        </w:r>
        <w:r w:rsidR="003F79AA" w:rsidRPr="00E14A06">
          <w:rPr>
            <w:rStyle w:val="Hipervnculo"/>
            <w:rFonts w:ascii="Calibri" w:hAnsi="Calibri"/>
            <w:color w:val="auto"/>
            <w:szCs w:val="24"/>
          </w:rPr>
          <w:t>Proyecciones  de Flujo de Efectivos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69</w:t>
        </w:r>
        <w:r w:rsidR="003F79AA" w:rsidRPr="00E14A06">
          <w:rPr>
            <w:rFonts w:ascii="Calibri" w:hAnsi="Calibri"/>
            <w:webHidden/>
            <w:szCs w:val="24"/>
          </w:rPr>
          <w:fldChar w:fldCharType="end"/>
        </w:r>
      </w:hyperlink>
    </w:p>
    <w:p w14:paraId="07FD69CB" w14:textId="77777777" w:rsidR="003F79AA" w:rsidRPr="00E14A06" w:rsidRDefault="00F84E06" w:rsidP="00ED7FCE">
      <w:pPr>
        <w:pStyle w:val="TDC2"/>
        <w:tabs>
          <w:tab w:val="left" w:pos="1440"/>
        </w:tabs>
        <w:spacing w:after="120"/>
        <w:rPr>
          <w:rFonts w:ascii="Calibri" w:hAnsi="Calibri"/>
          <w:szCs w:val="24"/>
          <w:lang w:val="en-US"/>
        </w:rPr>
      </w:pPr>
      <w:hyperlink w:anchor="_Toc115774689" w:history="1">
        <w:r w:rsidR="003F79AA" w:rsidRPr="00E14A06">
          <w:rPr>
            <w:rStyle w:val="Hipervnculo"/>
            <w:rFonts w:ascii="Calibri" w:hAnsi="Calibri"/>
            <w:color w:val="auto"/>
            <w:szCs w:val="24"/>
          </w:rPr>
          <w:t>42.</w:t>
        </w:r>
        <w:r w:rsidR="003F79AA" w:rsidRPr="00E14A06">
          <w:rPr>
            <w:rFonts w:ascii="Calibri" w:hAnsi="Calibri"/>
            <w:szCs w:val="24"/>
            <w:lang w:val="en-US"/>
          </w:rPr>
          <w:tab/>
        </w:r>
        <w:r w:rsidR="003F79AA" w:rsidRPr="00E14A06">
          <w:rPr>
            <w:rStyle w:val="Hipervnculo"/>
            <w:rFonts w:ascii="Calibri" w:hAnsi="Calibri"/>
            <w:color w:val="auto"/>
            <w:szCs w:val="24"/>
          </w:rPr>
          <w:t>Certificados de Pago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_Toc115774689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69</w:t>
        </w:r>
        <w:r w:rsidR="003F79AA" w:rsidRPr="00E14A06">
          <w:rPr>
            <w:rFonts w:ascii="Calibri" w:hAnsi="Calibri"/>
            <w:webHidden/>
            <w:szCs w:val="24"/>
          </w:rPr>
          <w:fldChar w:fldCharType="end"/>
        </w:r>
      </w:hyperlink>
    </w:p>
    <w:p w14:paraId="1FD05768" w14:textId="77777777" w:rsidR="003F79AA" w:rsidRPr="00E14A06" w:rsidRDefault="00F84E06" w:rsidP="00ED7FCE">
      <w:pPr>
        <w:pStyle w:val="TDC2"/>
        <w:tabs>
          <w:tab w:val="left" w:pos="1440"/>
        </w:tabs>
        <w:spacing w:after="120"/>
        <w:rPr>
          <w:rFonts w:ascii="Calibri" w:hAnsi="Calibri"/>
          <w:szCs w:val="24"/>
          <w:lang w:val="en-US"/>
        </w:rPr>
      </w:pPr>
      <w:hyperlink w:anchor="_Toc115774690" w:history="1">
        <w:r w:rsidR="003F79AA" w:rsidRPr="00E14A06">
          <w:rPr>
            <w:rStyle w:val="Hipervnculo"/>
            <w:rFonts w:ascii="Calibri" w:hAnsi="Calibri"/>
            <w:color w:val="auto"/>
            <w:szCs w:val="24"/>
          </w:rPr>
          <w:t>43.</w:t>
        </w:r>
        <w:r w:rsidR="003F79AA" w:rsidRPr="00E14A06">
          <w:rPr>
            <w:rFonts w:ascii="Calibri" w:hAnsi="Calibri"/>
            <w:szCs w:val="24"/>
            <w:lang w:val="en-US"/>
          </w:rPr>
          <w:tab/>
        </w:r>
        <w:r w:rsidR="003F79AA" w:rsidRPr="00E14A06">
          <w:rPr>
            <w:rStyle w:val="Hipervnculo"/>
            <w:rFonts w:ascii="Calibri" w:hAnsi="Calibri"/>
            <w:color w:val="auto"/>
            <w:szCs w:val="24"/>
          </w:rPr>
          <w:t>Pagos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70</w:t>
        </w:r>
        <w:r w:rsidR="003F79AA" w:rsidRPr="00E14A06">
          <w:rPr>
            <w:rFonts w:ascii="Calibri" w:hAnsi="Calibri"/>
            <w:webHidden/>
            <w:szCs w:val="24"/>
          </w:rPr>
          <w:fldChar w:fldCharType="end"/>
        </w:r>
      </w:hyperlink>
    </w:p>
    <w:p w14:paraId="16B5EF46" w14:textId="77777777" w:rsidR="003F79AA" w:rsidRPr="00E14A06" w:rsidRDefault="00F84E06" w:rsidP="00ED7FCE">
      <w:pPr>
        <w:pStyle w:val="TDC2"/>
        <w:tabs>
          <w:tab w:val="left" w:pos="1440"/>
        </w:tabs>
        <w:spacing w:after="120"/>
        <w:rPr>
          <w:rFonts w:ascii="Calibri" w:hAnsi="Calibri"/>
          <w:szCs w:val="24"/>
          <w:lang w:val="en-US"/>
        </w:rPr>
      </w:pPr>
      <w:hyperlink w:anchor="_Toc115774691" w:history="1">
        <w:r w:rsidR="003F79AA" w:rsidRPr="00E14A06">
          <w:rPr>
            <w:rStyle w:val="Hipervnculo"/>
            <w:rFonts w:ascii="Calibri" w:hAnsi="Calibri"/>
            <w:color w:val="auto"/>
            <w:szCs w:val="24"/>
          </w:rPr>
          <w:t>44.</w:t>
        </w:r>
        <w:r w:rsidR="003F79AA" w:rsidRPr="00E14A06">
          <w:rPr>
            <w:rFonts w:ascii="Calibri" w:hAnsi="Calibri"/>
            <w:szCs w:val="24"/>
            <w:lang w:val="en-US"/>
          </w:rPr>
          <w:tab/>
        </w:r>
        <w:r w:rsidR="003F79AA" w:rsidRPr="00E14A06">
          <w:rPr>
            <w:rStyle w:val="Hipervnculo"/>
            <w:rFonts w:ascii="Calibri" w:hAnsi="Calibri"/>
            <w:color w:val="auto"/>
            <w:szCs w:val="24"/>
          </w:rPr>
          <w:t>Eventos Compensables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71</w:t>
        </w:r>
        <w:r w:rsidR="003F79AA" w:rsidRPr="00E14A06">
          <w:rPr>
            <w:rFonts w:ascii="Calibri" w:hAnsi="Calibri"/>
            <w:webHidden/>
            <w:szCs w:val="24"/>
          </w:rPr>
          <w:fldChar w:fldCharType="end"/>
        </w:r>
      </w:hyperlink>
    </w:p>
    <w:p w14:paraId="5CA916A3" w14:textId="77777777" w:rsidR="003F79AA" w:rsidRPr="00E14A06" w:rsidRDefault="00F84E06" w:rsidP="00ED7FCE">
      <w:pPr>
        <w:pStyle w:val="TDC2"/>
        <w:tabs>
          <w:tab w:val="left" w:pos="1440"/>
        </w:tabs>
        <w:spacing w:after="120"/>
        <w:rPr>
          <w:rFonts w:ascii="Calibri" w:hAnsi="Calibri"/>
          <w:szCs w:val="24"/>
          <w:lang w:val="en-US"/>
        </w:rPr>
      </w:pPr>
      <w:hyperlink w:anchor="_Toc115774692" w:history="1">
        <w:r w:rsidR="003F79AA" w:rsidRPr="00E14A06">
          <w:rPr>
            <w:rStyle w:val="Hipervnculo"/>
            <w:rFonts w:ascii="Calibri" w:hAnsi="Calibri"/>
            <w:color w:val="auto"/>
            <w:szCs w:val="24"/>
          </w:rPr>
          <w:t>45.</w:t>
        </w:r>
        <w:r w:rsidR="003F79AA" w:rsidRPr="00E14A06">
          <w:rPr>
            <w:rFonts w:ascii="Calibri" w:hAnsi="Calibri"/>
            <w:szCs w:val="24"/>
            <w:lang w:val="en-US"/>
          </w:rPr>
          <w:tab/>
        </w:r>
        <w:r w:rsidR="003F79AA" w:rsidRPr="00E14A06">
          <w:rPr>
            <w:rStyle w:val="Hipervnculo"/>
            <w:rFonts w:ascii="Calibri" w:hAnsi="Calibri"/>
            <w:color w:val="auto"/>
            <w:szCs w:val="24"/>
          </w:rPr>
          <w:t>Impuestos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72</w:t>
        </w:r>
        <w:r w:rsidR="003F79AA" w:rsidRPr="00E14A06">
          <w:rPr>
            <w:rFonts w:ascii="Calibri" w:hAnsi="Calibri"/>
            <w:webHidden/>
            <w:szCs w:val="24"/>
          </w:rPr>
          <w:fldChar w:fldCharType="end"/>
        </w:r>
      </w:hyperlink>
    </w:p>
    <w:p w14:paraId="5DD64C9F" w14:textId="77777777" w:rsidR="003F79AA" w:rsidRPr="00E14A06" w:rsidRDefault="00F84E06" w:rsidP="00ED7FCE">
      <w:pPr>
        <w:pStyle w:val="TDC2"/>
        <w:tabs>
          <w:tab w:val="left" w:pos="1440"/>
        </w:tabs>
        <w:spacing w:after="120"/>
        <w:rPr>
          <w:rFonts w:ascii="Calibri" w:hAnsi="Calibri"/>
          <w:szCs w:val="24"/>
          <w:lang w:val="en-US"/>
        </w:rPr>
      </w:pPr>
      <w:hyperlink w:anchor="_Toc115774693" w:history="1">
        <w:r w:rsidR="003F79AA" w:rsidRPr="00E14A06">
          <w:rPr>
            <w:rStyle w:val="Hipervnculo"/>
            <w:rFonts w:ascii="Calibri" w:hAnsi="Calibri"/>
            <w:color w:val="auto"/>
            <w:szCs w:val="24"/>
          </w:rPr>
          <w:t>46.</w:t>
        </w:r>
        <w:r w:rsidR="003F79AA" w:rsidRPr="00E14A06">
          <w:rPr>
            <w:rFonts w:ascii="Calibri" w:hAnsi="Calibri"/>
            <w:szCs w:val="24"/>
            <w:lang w:val="en-US"/>
          </w:rPr>
          <w:tab/>
        </w:r>
        <w:r w:rsidR="003F79AA" w:rsidRPr="00E14A06">
          <w:rPr>
            <w:rStyle w:val="Hipervnculo"/>
            <w:rFonts w:ascii="Calibri" w:hAnsi="Calibri"/>
            <w:color w:val="auto"/>
            <w:szCs w:val="24"/>
          </w:rPr>
          <w:t>Monedas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72</w:t>
        </w:r>
        <w:r w:rsidR="003F79AA" w:rsidRPr="00E14A06">
          <w:rPr>
            <w:rFonts w:ascii="Calibri" w:hAnsi="Calibri"/>
            <w:webHidden/>
            <w:szCs w:val="24"/>
          </w:rPr>
          <w:fldChar w:fldCharType="end"/>
        </w:r>
      </w:hyperlink>
    </w:p>
    <w:p w14:paraId="01464EB3" w14:textId="77777777" w:rsidR="003F79AA" w:rsidRPr="00E14A06" w:rsidRDefault="00F84E06" w:rsidP="00ED7FCE">
      <w:pPr>
        <w:pStyle w:val="TDC2"/>
        <w:tabs>
          <w:tab w:val="left" w:pos="1440"/>
        </w:tabs>
        <w:spacing w:after="120"/>
        <w:rPr>
          <w:rFonts w:ascii="Calibri" w:hAnsi="Calibri"/>
          <w:szCs w:val="24"/>
          <w:lang w:val="en-US"/>
        </w:rPr>
      </w:pPr>
      <w:hyperlink w:anchor="_Toc115774694" w:history="1">
        <w:r w:rsidR="003F79AA" w:rsidRPr="00E14A06">
          <w:rPr>
            <w:rStyle w:val="Hipervnculo"/>
            <w:rFonts w:ascii="Calibri" w:hAnsi="Calibri"/>
            <w:color w:val="auto"/>
            <w:szCs w:val="24"/>
          </w:rPr>
          <w:t>47.</w:t>
        </w:r>
        <w:r w:rsidR="003F79AA" w:rsidRPr="00E14A06">
          <w:rPr>
            <w:rFonts w:ascii="Calibri" w:hAnsi="Calibri"/>
            <w:szCs w:val="24"/>
            <w:lang w:val="en-US"/>
          </w:rPr>
          <w:tab/>
        </w:r>
        <w:r w:rsidR="003F79AA" w:rsidRPr="00E14A06">
          <w:rPr>
            <w:rStyle w:val="Hipervnculo"/>
            <w:rFonts w:ascii="Calibri" w:hAnsi="Calibri"/>
            <w:color w:val="auto"/>
            <w:szCs w:val="24"/>
          </w:rPr>
          <w:t>Ajustes de Precios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72</w:t>
        </w:r>
        <w:r w:rsidR="003F79AA" w:rsidRPr="00E14A06">
          <w:rPr>
            <w:rFonts w:ascii="Calibri" w:hAnsi="Calibri"/>
            <w:webHidden/>
            <w:szCs w:val="24"/>
          </w:rPr>
          <w:fldChar w:fldCharType="end"/>
        </w:r>
      </w:hyperlink>
    </w:p>
    <w:p w14:paraId="0145E1D4" w14:textId="77777777" w:rsidR="003F79AA" w:rsidRPr="00E14A06" w:rsidRDefault="00F84E06" w:rsidP="00ED7FCE">
      <w:pPr>
        <w:pStyle w:val="TDC2"/>
        <w:tabs>
          <w:tab w:val="left" w:pos="1440"/>
        </w:tabs>
        <w:spacing w:after="120"/>
        <w:rPr>
          <w:rFonts w:ascii="Calibri" w:hAnsi="Calibri"/>
          <w:szCs w:val="24"/>
          <w:lang w:val="en-US"/>
        </w:rPr>
      </w:pPr>
      <w:hyperlink w:anchor="_Toc115774695" w:history="1">
        <w:r w:rsidR="003F79AA" w:rsidRPr="00E14A06">
          <w:rPr>
            <w:rStyle w:val="Hipervnculo"/>
            <w:rFonts w:ascii="Calibri" w:hAnsi="Calibri"/>
            <w:color w:val="auto"/>
            <w:szCs w:val="24"/>
          </w:rPr>
          <w:t>48.</w:t>
        </w:r>
        <w:r w:rsidR="003F79AA" w:rsidRPr="00E14A06">
          <w:rPr>
            <w:rFonts w:ascii="Calibri" w:hAnsi="Calibri"/>
            <w:szCs w:val="24"/>
            <w:lang w:val="en-US"/>
          </w:rPr>
          <w:tab/>
        </w:r>
        <w:r w:rsidR="003F79AA" w:rsidRPr="00E14A06">
          <w:rPr>
            <w:rStyle w:val="Hipervnculo"/>
            <w:rFonts w:ascii="Calibri" w:hAnsi="Calibri"/>
            <w:color w:val="auto"/>
            <w:szCs w:val="24"/>
          </w:rPr>
          <w:t>Retenciones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73</w:t>
        </w:r>
        <w:r w:rsidR="003F79AA" w:rsidRPr="00E14A06">
          <w:rPr>
            <w:rFonts w:ascii="Calibri" w:hAnsi="Calibri"/>
            <w:webHidden/>
            <w:szCs w:val="24"/>
          </w:rPr>
          <w:fldChar w:fldCharType="end"/>
        </w:r>
      </w:hyperlink>
    </w:p>
    <w:p w14:paraId="70F5295A" w14:textId="77777777" w:rsidR="003F79AA" w:rsidRPr="00E14A06" w:rsidRDefault="00F84E06" w:rsidP="00ED7FCE">
      <w:pPr>
        <w:pStyle w:val="TDC2"/>
        <w:tabs>
          <w:tab w:val="left" w:pos="1440"/>
        </w:tabs>
        <w:spacing w:after="120"/>
        <w:rPr>
          <w:rFonts w:ascii="Calibri" w:hAnsi="Calibri"/>
          <w:szCs w:val="24"/>
          <w:lang w:val="en-US"/>
        </w:rPr>
      </w:pPr>
      <w:hyperlink w:anchor="_Toc115774696" w:history="1">
        <w:r w:rsidR="003F79AA" w:rsidRPr="00E14A06">
          <w:rPr>
            <w:rStyle w:val="Hipervnculo"/>
            <w:rFonts w:ascii="Calibri" w:hAnsi="Calibri"/>
            <w:color w:val="auto"/>
            <w:szCs w:val="24"/>
          </w:rPr>
          <w:t>49.</w:t>
        </w:r>
        <w:r w:rsidR="003F79AA" w:rsidRPr="00E14A06">
          <w:rPr>
            <w:rFonts w:ascii="Calibri" w:hAnsi="Calibri"/>
            <w:szCs w:val="24"/>
            <w:lang w:val="en-US"/>
          </w:rPr>
          <w:tab/>
        </w:r>
        <w:r w:rsidR="003F79AA" w:rsidRPr="00E14A06">
          <w:rPr>
            <w:rStyle w:val="Hipervnculo"/>
            <w:rFonts w:ascii="Calibri" w:hAnsi="Calibri"/>
            <w:color w:val="auto"/>
            <w:szCs w:val="24"/>
          </w:rPr>
          <w:t>Liquidación por daños y perjuicios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73</w:t>
        </w:r>
        <w:r w:rsidR="003F79AA" w:rsidRPr="00E14A06">
          <w:rPr>
            <w:rFonts w:ascii="Calibri" w:hAnsi="Calibri"/>
            <w:webHidden/>
            <w:szCs w:val="24"/>
          </w:rPr>
          <w:fldChar w:fldCharType="end"/>
        </w:r>
      </w:hyperlink>
    </w:p>
    <w:p w14:paraId="084054E6" w14:textId="77777777" w:rsidR="003F79AA" w:rsidRPr="00E14A06" w:rsidRDefault="00F84E06" w:rsidP="00ED7FCE">
      <w:pPr>
        <w:pStyle w:val="TDC2"/>
        <w:tabs>
          <w:tab w:val="left" w:pos="1440"/>
        </w:tabs>
        <w:spacing w:after="120"/>
        <w:rPr>
          <w:rFonts w:ascii="Calibri" w:hAnsi="Calibri"/>
          <w:szCs w:val="24"/>
          <w:lang w:val="en-US"/>
        </w:rPr>
      </w:pPr>
      <w:hyperlink w:anchor="_Toc115774697" w:history="1">
        <w:r w:rsidR="003F79AA" w:rsidRPr="00E14A06">
          <w:rPr>
            <w:rStyle w:val="Hipervnculo"/>
            <w:rFonts w:ascii="Calibri" w:hAnsi="Calibri"/>
            <w:color w:val="auto"/>
            <w:szCs w:val="24"/>
          </w:rPr>
          <w:t>50.</w:t>
        </w:r>
        <w:r w:rsidR="003F79AA" w:rsidRPr="00E14A06">
          <w:rPr>
            <w:rFonts w:ascii="Calibri" w:hAnsi="Calibri"/>
            <w:szCs w:val="24"/>
            <w:lang w:val="en-US"/>
          </w:rPr>
          <w:tab/>
        </w:r>
        <w:r w:rsidR="003F79AA" w:rsidRPr="00E14A06">
          <w:rPr>
            <w:rStyle w:val="Hipervnculo"/>
            <w:rFonts w:ascii="Calibri" w:hAnsi="Calibri"/>
            <w:color w:val="auto"/>
            <w:szCs w:val="24"/>
          </w:rPr>
          <w:t>Bonificaciones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74</w:t>
        </w:r>
        <w:r w:rsidR="003F79AA" w:rsidRPr="00E14A06">
          <w:rPr>
            <w:rFonts w:ascii="Calibri" w:hAnsi="Calibri"/>
            <w:webHidden/>
            <w:szCs w:val="24"/>
          </w:rPr>
          <w:fldChar w:fldCharType="end"/>
        </w:r>
      </w:hyperlink>
    </w:p>
    <w:p w14:paraId="2705B5C7" w14:textId="77777777" w:rsidR="003F79AA" w:rsidRPr="00E14A06" w:rsidRDefault="00F84E06" w:rsidP="00ED7FCE">
      <w:pPr>
        <w:pStyle w:val="TDC2"/>
        <w:tabs>
          <w:tab w:val="left" w:pos="1440"/>
        </w:tabs>
        <w:spacing w:after="120"/>
        <w:rPr>
          <w:rFonts w:ascii="Calibri" w:hAnsi="Calibri"/>
          <w:szCs w:val="24"/>
          <w:lang w:val="en-US"/>
        </w:rPr>
      </w:pPr>
      <w:hyperlink w:anchor="_Toc115774698" w:history="1">
        <w:r w:rsidR="003F79AA" w:rsidRPr="00E14A06">
          <w:rPr>
            <w:rStyle w:val="Hipervnculo"/>
            <w:rFonts w:ascii="Calibri" w:hAnsi="Calibri"/>
            <w:color w:val="auto"/>
            <w:szCs w:val="24"/>
          </w:rPr>
          <w:t>51.</w:t>
        </w:r>
        <w:r w:rsidR="003F79AA" w:rsidRPr="00E14A06">
          <w:rPr>
            <w:rFonts w:ascii="Calibri" w:hAnsi="Calibri"/>
            <w:szCs w:val="24"/>
            <w:lang w:val="en-US"/>
          </w:rPr>
          <w:tab/>
        </w:r>
        <w:r w:rsidR="003F79AA" w:rsidRPr="00E14A06">
          <w:rPr>
            <w:rStyle w:val="Hipervnculo"/>
            <w:rFonts w:ascii="Calibri" w:hAnsi="Calibri"/>
            <w:color w:val="auto"/>
            <w:szCs w:val="24"/>
          </w:rPr>
          <w:t>Pago de anticipo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_Toc115774698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74</w:t>
        </w:r>
        <w:r w:rsidR="003F79AA" w:rsidRPr="00E14A06">
          <w:rPr>
            <w:rFonts w:ascii="Calibri" w:hAnsi="Calibri"/>
            <w:webHidden/>
            <w:szCs w:val="24"/>
          </w:rPr>
          <w:fldChar w:fldCharType="end"/>
        </w:r>
      </w:hyperlink>
    </w:p>
    <w:p w14:paraId="211B4BF1" w14:textId="77777777" w:rsidR="003F79AA" w:rsidRPr="00E14A06" w:rsidRDefault="00F84E06" w:rsidP="00ED7FCE">
      <w:pPr>
        <w:pStyle w:val="TDC2"/>
        <w:tabs>
          <w:tab w:val="left" w:pos="1440"/>
        </w:tabs>
        <w:spacing w:after="120"/>
        <w:rPr>
          <w:rFonts w:ascii="Calibri" w:hAnsi="Calibri"/>
          <w:szCs w:val="24"/>
          <w:lang w:val="en-US"/>
        </w:rPr>
      </w:pPr>
      <w:hyperlink w:anchor="_Toc115774699" w:history="1">
        <w:r w:rsidR="003F79AA" w:rsidRPr="00E14A06">
          <w:rPr>
            <w:rStyle w:val="Hipervnculo"/>
            <w:rFonts w:ascii="Calibri" w:hAnsi="Calibri"/>
            <w:color w:val="auto"/>
            <w:szCs w:val="24"/>
          </w:rPr>
          <w:t>52.</w:t>
        </w:r>
        <w:r w:rsidR="003F79AA" w:rsidRPr="00E14A06">
          <w:rPr>
            <w:rFonts w:ascii="Calibri" w:hAnsi="Calibri"/>
            <w:szCs w:val="24"/>
            <w:lang w:val="en-US"/>
          </w:rPr>
          <w:tab/>
        </w:r>
        <w:r w:rsidR="003F79AA" w:rsidRPr="00E14A06">
          <w:rPr>
            <w:rStyle w:val="Hipervnculo"/>
            <w:rFonts w:ascii="Calibri" w:hAnsi="Calibri"/>
            <w:color w:val="auto"/>
            <w:szCs w:val="24"/>
          </w:rPr>
          <w:t>Garantías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_Toc115774699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74</w:t>
        </w:r>
        <w:r w:rsidR="003F79AA" w:rsidRPr="00E14A06">
          <w:rPr>
            <w:rFonts w:ascii="Calibri" w:hAnsi="Calibri"/>
            <w:webHidden/>
            <w:szCs w:val="24"/>
          </w:rPr>
          <w:fldChar w:fldCharType="end"/>
        </w:r>
      </w:hyperlink>
    </w:p>
    <w:p w14:paraId="2F3D1C51" w14:textId="77777777" w:rsidR="003F79AA" w:rsidRPr="00E14A06" w:rsidRDefault="00F84E06" w:rsidP="00ED7FCE">
      <w:pPr>
        <w:pStyle w:val="TDC2"/>
        <w:tabs>
          <w:tab w:val="left" w:pos="1440"/>
        </w:tabs>
        <w:spacing w:after="120"/>
        <w:rPr>
          <w:rFonts w:ascii="Calibri" w:hAnsi="Calibri"/>
          <w:szCs w:val="24"/>
          <w:lang w:val="en-US"/>
        </w:rPr>
      </w:pPr>
      <w:hyperlink w:anchor="_Toc115774700" w:history="1">
        <w:r w:rsidR="003F79AA" w:rsidRPr="00E14A06">
          <w:rPr>
            <w:rStyle w:val="Hipervnculo"/>
            <w:rFonts w:ascii="Calibri" w:hAnsi="Calibri"/>
            <w:color w:val="auto"/>
            <w:szCs w:val="24"/>
          </w:rPr>
          <w:t>53.</w:t>
        </w:r>
        <w:r w:rsidR="003F79AA" w:rsidRPr="00E14A06">
          <w:rPr>
            <w:rFonts w:ascii="Calibri" w:hAnsi="Calibri"/>
            <w:szCs w:val="24"/>
            <w:lang w:val="en-US"/>
          </w:rPr>
          <w:tab/>
        </w:r>
        <w:r w:rsidR="003F79AA" w:rsidRPr="00E14A06">
          <w:rPr>
            <w:rStyle w:val="Hipervnculo"/>
            <w:rFonts w:ascii="Calibri" w:hAnsi="Calibri"/>
            <w:color w:val="auto"/>
            <w:szCs w:val="24"/>
          </w:rPr>
          <w:t>Trabajos por día</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74</w:t>
        </w:r>
        <w:r w:rsidR="003F79AA" w:rsidRPr="00E14A06">
          <w:rPr>
            <w:rFonts w:ascii="Calibri" w:hAnsi="Calibri"/>
            <w:webHidden/>
            <w:szCs w:val="24"/>
          </w:rPr>
          <w:fldChar w:fldCharType="end"/>
        </w:r>
      </w:hyperlink>
    </w:p>
    <w:p w14:paraId="56741901" w14:textId="77777777" w:rsidR="003F79AA" w:rsidRPr="00E14A06" w:rsidRDefault="00F84E06" w:rsidP="00ED7FCE">
      <w:pPr>
        <w:pStyle w:val="TDC2"/>
        <w:tabs>
          <w:tab w:val="left" w:pos="1440"/>
        </w:tabs>
        <w:spacing w:after="120"/>
        <w:rPr>
          <w:rFonts w:ascii="Calibri" w:hAnsi="Calibri"/>
          <w:szCs w:val="24"/>
          <w:lang w:val="en-US"/>
        </w:rPr>
      </w:pPr>
      <w:hyperlink w:anchor="_Toc115774701" w:history="1">
        <w:r w:rsidR="003F79AA" w:rsidRPr="00E14A06">
          <w:rPr>
            <w:rStyle w:val="Hipervnculo"/>
            <w:rFonts w:ascii="Calibri" w:hAnsi="Calibri"/>
            <w:color w:val="auto"/>
            <w:szCs w:val="24"/>
          </w:rPr>
          <w:t>54.</w:t>
        </w:r>
        <w:r w:rsidR="003F79AA" w:rsidRPr="00E14A06">
          <w:rPr>
            <w:rFonts w:ascii="Calibri" w:hAnsi="Calibri"/>
            <w:szCs w:val="24"/>
            <w:lang w:val="en-US"/>
          </w:rPr>
          <w:tab/>
        </w:r>
        <w:r w:rsidR="003F79AA" w:rsidRPr="00E14A06">
          <w:rPr>
            <w:rStyle w:val="Hipervnculo"/>
            <w:rFonts w:ascii="Calibri" w:hAnsi="Calibri"/>
            <w:color w:val="auto"/>
            <w:szCs w:val="24"/>
          </w:rPr>
          <w:t>Costo de reparaciones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3EF02370" w14:textId="77777777" w:rsidR="003F79AA" w:rsidRPr="00E14A06" w:rsidRDefault="00F84E06" w:rsidP="00ED7FCE">
      <w:pPr>
        <w:pStyle w:val="TDC1"/>
        <w:spacing w:before="0" w:after="120"/>
        <w:rPr>
          <w:rFonts w:ascii="Calibri" w:hAnsi="Calibri"/>
          <w:szCs w:val="24"/>
          <w:lang w:val="en-US"/>
        </w:rPr>
      </w:pPr>
      <w:hyperlink w:anchor="_Toc115774702" w:history="1">
        <w:r w:rsidR="003F79AA" w:rsidRPr="00E14A06">
          <w:rPr>
            <w:rStyle w:val="Hipervnculo"/>
            <w:rFonts w:ascii="Calibri" w:hAnsi="Calibri"/>
            <w:color w:val="auto"/>
            <w:szCs w:val="24"/>
          </w:rPr>
          <w:t>E. Finalización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1D8C64FE" w14:textId="77777777" w:rsidR="003F79AA" w:rsidRPr="00E14A06" w:rsidRDefault="00F84E06" w:rsidP="00ED7FCE">
      <w:pPr>
        <w:pStyle w:val="TDC2"/>
        <w:tabs>
          <w:tab w:val="left" w:pos="1440"/>
        </w:tabs>
        <w:spacing w:after="120"/>
        <w:rPr>
          <w:rFonts w:ascii="Calibri" w:hAnsi="Calibri"/>
          <w:szCs w:val="24"/>
          <w:lang w:val="en-US"/>
        </w:rPr>
      </w:pPr>
      <w:hyperlink w:anchor="_Toc115774703" w:history="1">
        <w:r w:rsidR="003F79AA" w:rsidRPr="00E14A06">
          <w:rPr>
            <w:rStyle w:val="Hipervnculo"/>
            <w:rFonts w:ascii="Calibri" w:hAnsi="Calibri"/>
            <w:color w:val="auto"/>
            <w:szCs w:val="24"/>
          </w:rPr>
          <w:t>55.</w:t>
        </w:r>
        <w:r w:rsidR="003F79AA" w:rsidRPr="00E14A06">
          <w:rPr>
            <w:rFonts w:ascii="Calibri" w:hAnsi="Calibri"/>
            <w:szCs w:val="24"/>
            <w:lang w:val="en-US"/>
          </w:rPr>
          <w:tab/>
        </w:r>
        <w:r w:rsidR="003F79AA" w:rsidRPr="00E14A06">
          <w:rPr>
            <w:rStyle w:val="Hipervnculo"/>
            <w:rFonts w:ascii="Calibri" w:hAnsi="Calibri"/>
            <w:color w:val="auto"/>
            <w:szCs w:val="24"/>
          </w:rPr>
          <w:t>Terminación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2E0B2DEE" w14:textId="77777777" w:rsidR="003F79AA" w:rsidRPr="00E14A06" w:rsidRDefault="00F84E06" w:rsidP="00ED7FCE">
      <w:pPr>
        <w:pStyle w:val="TDC2"/>
        <w:tabs>
          <w:tab w:val="left" w:pos="1440"/>
        </w:tabs>
        <w:spacing w:after="120"/>
        <w:rPr>
          <w:rFonts w:ascii="Calibri" w:hAnsi="Calibri"/>
          <w:szCs w:val="24"/>
          <w:lang w:val="en-US"/>
        </w:rPr>
      </w:pPr>
      <w:hyperlink w:anchor="_Toc115774704" w:history="1">
        <w:r w:rsidR="003F79AA" w:rsidRPr="00E14A06">
          <w:rPr>
            <w:rStyle w:val="Hipervnculo"/>
            <w:rFonts w:ascii="Calibri" w:hAnsi="Calibri"/>
            <w:color w:val="auto"/>
            <w:szCs w:val="24"/>
          </w:rPr>
          <w:t>56.</w:t>
        </w:r>
        <w:r w:rsidR="003F79AA" w:rsidRPr="00E14A06">
          <w:rPr>
            <w:rFonts w:ascii="Calibri" w:hAnsi="Calibri"/>
            <w:szCs w:val="24"/>
            <w:lang w:val="en-US"/>
          </w:rPr>
          <w:tab/>
        </w:r>
        <w:r w:rsidR="003F79AA" w:rsidRPr="00E14A06">
          <w:rPr>
            <w:rStyle w:val="Hipervnculo"/>
            <w:rFonts w:ascii="Calibri" w:hAnsi="Calibri"/>
            <w:color w:val="auto"/>
            <w:szCs w:val="24"/>
          </w:rPr>
          <w:t>Recepción de las Obras</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_Toc115774704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7DEDCC23" w14:textId="77777777" w:rsidR="003F79AA" w:rsidRPr="00E14A06" w:rsidRDefault="00F84E06" w:rsidP="00ED7FCE">
      <w:pPr>
        <w:pStyle w:val="TDC2"/>
        <w:tabs>
          <w:tab w:val="left" w:pos="1440"/>
        </w:tabs>
        <w:spacing w:after="120"/>
        <w:rPr>
          <w:rFonts w:ascii="Calibri" w:hAnsi="Calibri"/>
          <w:szCs w:val="24"/>
          <w:lang w:val="en-US"/>
        </w:rPr>
      </w:pPr>
      <w:hyperlink w:anchor="_Toc115774705" w:history="1">
        <w:r w:rsidR="003F79AA" w:rsidRPr="00E14A06">
          <w:rPr>
            <w:rStyle w:val="Hipervnculo"/>
            <w:rFonts w:ascii="Calibri" w:hAnsi="Calibri"/>
            <w:color w:val="auto"/>
            <w:szCs w:val="24"/>
          </w:rPr>
          <w:t>57.</w:t>
        </w:r>
        <w:r w:rsidR="003F79AA" w:rsidRPr="00E14A06">
          <w:rPr>
            <w:rFonts w:ascii="Calibri" w:hAnsi="Calibri"/>
            <w:szCs w:val="24"/>
            <w:lang w:val="en-US"/>
          </w:rPr>
          <w:tab/>
        </w:r>
        <w:r w:rsidR="003F79AA" w:rsidRPr="00E14A06">
          <w:rPr>
            <w:rStyle w:val="Hipervnculo"/>
            <w:rFonts w:ascii="Calibri" w:hAnsi="Calibri"/>
            <w:color w:val="auto"/>
            <w:szCs w:val="24"/>
          </w:rPr>
          <w:t>Liquidación final</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_Toc115774705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26BD6243" w14:textId="77777777" w:rsidR="003F79AA" w:rsidRPr="00E14A06" w:rsidRDefault="00F84E06" w:rsidP="00ED7FCE">
      <w:pPr>
        <w:pStyle w:val="TDC2"/>
        <w:tabs>
          <w:tab w:val="left" w:pos="1440"/>
        </w:tabs>
        <w:spacing w:after="120"/>
        <w:rPr>
          <w:rFonts w:ascii="Calibri" w:hAnsi="Calibri"/>
          <w:szCs w:val="24"/>
          <w:lang w:val="en-US"/>
        </w:rPr>
      </w:pPr>
      <w:hyperlink w:anchor="_Toc115774706" w:history="1">
        <w:r w:rsidR="003F79AA" w:rsidRPr="00E14A06">
          <w:rPr>
            <w:rStyle w:val="Hipervnculo"/>
            <w:rFonts w:ascii="Calibri" w:hAnsi="Calibri"/>
            <w:color w:val="auto"/>
            <w:szCs w:val="24"/>
          </w:rPr>
          <w:t>58.</w:t>
        </w:r>
        <w:r w:rsidR="003F79AA" w:rsidRPr="00E14A06">
          <w:rPr>
            <w:rFonts w:ascii="Calibri" w:hAnsi="Calibri"/>
            <w:szCs w:val="24"/>
            <w:lang w:val="en-US"/>
          </w:rPr>
          <w:tab/>
        </w:r>
        <w:r w:rsidR="003F79AA" w:rsidRPr="00E14A06">
          <w:rPr>
            <w:rStyle w:val="Hipervnculo"/>
            <w:rFonts w:ascii="Calibri" w:hAnsi="Calibri"/>
            <w:color w:val="auto"/>
            <w:szCs w:val="24"/>
          </w:rPr>
          <w:t>Manuales de Operación y de Mantenimiento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_Toc115774706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75</w:t>
        </w:r>
        <w:r w:rsidR="003F79AA" w:rsidRPr="00E14A06">
          <w:rPr>
            <w:rFonts w:ascii="Calibri" w:hAnsi="Calibri"/>
            <w:webHidden/>
            <w:szCs w:val="24"/>
          </w:rPr>
          <w:fldChar w:fldCharType="end"/>
        </w:r>
      </w:hyperlink>
    </w:p>
    <w:p w14:paraId="4A6F6E72" w14:textId="77777777" w:rsidR="003F79AA" w:rsidRPr="00E14A06" w:rsidRDefault="00F84E06" w:rsidP="00ED7FCE">
      <w:pPr>
        <w:pStyle w:val="TDC2"/>
        <w:tabs>
          <w:tab w:val="left" w:pos="1440"/>
        </w:tabs>
        <w:spacing w:after="120"/>
        <w:rPr>
          <w:rFonts w:ascii="Calibri" w:hAnsi="Calibri"/>
          <w:szCs w:val="24"/>
          <w:lang w:val="en-US"/>
        </w:rPr>
      </w:pPr>
      <w:hyperlink w:anchor="_Toc115774707" w:history="1">
        <w:r w:rsidR="003F79AA" w:rsidRPr="00E14A06">
          <w:rPr>
            <w:rStyle w:val="Hipervnculo"/>
            <w:rFonts w:ascii="Calibri" w:hAnsi="Calibri"/>
            <w:color w:val="auto"/>
            <w:szCs w:val="24"/>
          </w:rPr>
          <w:t>59.</w:t>
        </w:r>
        <w:r w:rsidR="003F79AA" w:rsidRPr="00E14A06">
          <w:rPr>
            <w:rFonts w:ascii="Calibri" w:hAnsi="Calibri"/>
            <w:szCs w:val="24"/>
            <w:lang w:val="en-US"/>
          </w:rPr>
          <w:tab/>
        </w:r>
        <w:r w:rsidR="003F79AA" w:rsidRPr="00E14A06">
          <w:rPr>
            <w:rStyle w:val="Hipervnculo"/>
            <w:rFonts w:ascii="Calibri" w:hAnsi="Calibri"/>
            <w:color w:val="auto"/>
            <w:szCs w:val="24"/>
          </w:rPr>
          <w:t>Terminación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_Toc115774707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76</w:t>
        </w:r>
        <w:r w:rsidR="003F79AA" w:rsidRPr="00E14A06">
          <w:rPr>
            <w:rFonts w:ascii="Calibri" w:hAnsi="Calibri"/>
            <w:webHidden/>
            <w:szCs w:val="24"/>
          </w:rPr>
          <w:fldChar w:fldCharType="end"/>
        </w:r>
      </w:hyperlink>
    </w:p>
    <w:p w14:paraId="2FECD78B" w14:textId="77777777" w:rsidR="003F79AA" w:rsidRPr="00E14A06" w:rsidRDefault="00F84E06" w:rsidP="00ED7FCE">
      <w:pPr>
        <w:pStyle w:val="TDC2"/>
        <w:spacing w:after="120"/>
        <w:rPr>
          <w:rFonts w:ascii="Calibri" w:hAnsi="Calibri"/>
          <w:szCs w:val="24"/>
          <w:lang w:val="en-US"/>
        </w:rPr>
      </w:pPr>
      <w:hyperlink w:anchor="_Toc115774708" w:history="1">
        <w:r w:rsidR="003F79AA" w:rsidRPr="00E14A06">
          <w:rPr>
            <w:rStyle w:val="Hipervnculo"/>
            <w:rFonts w:ascii="Calibri" w:hAnsi="Calibri"/>
            <w:color w:val="auto"/>
            <w:szCs w:val="24"/>
          </w:rPr>
          <w:t xml:space="preserve">60.       </w:t>
        </w:r>
        <w:r w:rsidR="00F123B2" w:rsidRPr="00E14A06">
          <w:rPr>
            <w:rStyle w:val="Hipervnculo"/>
            <w:rFonts w:ascii="Calibri" w:hAnsi="Calibri"/>
            <w:color w:val="auto"/>
            <w:szCs w:val="24"/>
          </w:rPr>
          <w:t>Prácticas prohibidas</w:t>
        </w:r>
        <w:r w:rsidR="003F79AA" w:rsidRPr="00E14A06">
          <w:rPr>
            <w:rFonts w:ascii="Calibri" w:hAnsi="Calibri"/>
            <w:webHidden/>
            <w:szCs w:val="24"/>
          </w:rPr>
          <w:tab/>
        </w:r>
        <w:r w:rsidR="00012469" w:rsidRPr="00E14A06">
          <w:rPr>
            <w:rFonts w:ascii="Calibri" w:hAnsi="Calibri"/>
            <w:webHidden/>
            <w:szCs w:val="24"/>
          </w:rPr>
          <w:t>77</w:t>
        </w:r>
      </w:hyperlink>
    </w:p>
    <w:p w14:paraId="2C15B7F4" w14:textId="77777777" w:rsidR="003F79AA" w:rsidRPr="00E14A06" w:rsidRDefault="00F84E06" w:rsidP="00ED7FCE">
      <w:pPr>
        <w:pStyle w:val="TDC2"/>
        <w:tabs>
          <w:tab w:val="left" w:pos="1440"/>
        </w:tabs>
        <w:spacing w:after="120"/>
        <w:rPr>
          <w:rFonts w:ascii="Calibri" w:hAnsi="Calibri"/>
          <w:szCs w:val="24"/>
          <w:lang w:val="en-US"/>
        </w:rPr>
      </w:pPr>
      <w:hyperlink w:anchor="_Toc115774709" w:history="1">
        <w:r w:rsidR="003F79AA" w:rsidRPr="00E14A06">
          <w:rPr>
            <w:rStyle w:val="Hipervnculo"/>
            <w:rFonts w:ascii="Calibri" w:hAnsi="Calibri"/>
            <w:color w:val="auto"/>
            <w:szCs w:val="24"/>
          </w:rPr>
          <w:t>61.</w:t>
        </w:r>
        <w:r w:rsidR="003F79AA" w:rsidRPr="00E14A06">
          <w:rPr>
            <w:rFonts w:ascii="Calibri" w:hAnsi="Calibri"/>
            <w:szCs w:val="24"/>
            <w:lang w:val="en-US"/>
          </w:rPr>
          <w:tab/>
        </w:r>
        <w:r w:rsidR="003F79AA" w:rsidRPr="00E14A06">
          <w:rPr>
            <w:rStyle w:val="Hipervnculo"/>
            <w:rFonts w:ascii="Calibri" w:hAnsi="Calibri"/>
            <w:color w:val="auto"/>
            <w:szCs w:val="24"/>
          </w:rPr>
          <w:t>Pagos posteriores a la terminación del Contrato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_Toc115774709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82</w:t>
        </w:r>
        <w:r w:rsidR="003F79AA" w:rsidRPr="00E14A06">
          <w:rPr>
            <w:rFonts w:ascii="Calibri" w:hAnsi="Calibri"/>
            <w:webHidden/>
            <w:szCs w:val="24"/>
          </w:rPr>
          <w:fldChar w:fldCharType="end"/>
        </w:r>
      </w:hyperlink>
    </w:p>
    <w:p w14:paraId="583ED7EB" w14:textId="77777777" w:rsidR="003F79AA" w:rsidRPr="00E14A06" w:rsidRDefault="00F84E06" w:rsidP="00ED7FCE">
      <w:pPr>
        <w:pStyle w:val="TDC2"/>
        <w:tabs>
          <w:tab w:val="left" w:pos="1440"/>
        </w:tabs>
        <w:spacing w:after="120"/>
        <w:rPr>
          <w:rFonts w:ascii="Calibri" w:hAnsi="Calibri"/>
          <w:szCs w:val="24"/>
          <w:lang w:val="en-US"/>
        </w:rPr>
      </w:pPr>
      <w:hyperlink w:anchor="_Toc115774710" w:history="1">
        <w:r w:rsidR="003F79AA" w:rsidRPr="00E14A06">
          <w:rPr>
            <w:rStyle w:val="Hipervnculo"/>
            <w:rFonts w:ascii="Calibri" w:hAnsi="Calibri"/>
            <w:color w:val="auto"/>
            <w:szCs w:val="24"/>
          </w:rPr>
          <w:t>62.</w:t>
        </w:r>
        <w:r w:rsidR="003F79AA" w:rsidRPr="00E14A06">
          <w:rPr>
            <w:rFonts w:ascii="Calibri" w:hAnsi="Calibri"/>
            <w:szCs w:val="24"/>
            <w:lang w:val="en-US"/>
          </w:rPr>
          <w:tab/>
        </w:r>
        <w:r w:rsidR="003F79AA" w:rsidRPr="00E14A06">
          <w:rPr>
            <w:rStyle w:val="Hipervnculo"/>
            <w:rFonts w:ascii="Calibri" w:hAnsi="Calibri"/>
            <w:color w:val="auto"/>
            <w:szCs w:val="24"/>
          </w:rPr>
          <w:t>Derechos de propiedad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_Toc115774710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83</w:t>
        </w:r>
        <w:r w:rsidR="003F79AA" w:rsidRPr="00E14A06">
          <w:rPr>
            <w:rFonts w:ascii="Calibri" w:hAnsi="Calibri"/>
            <w:webHidden/>
            <w:szCs w:val="24"/>
          </w:rPr>
          <w:fldChar w:fldCharType="end"/>
        </w:r>
      </w:hyperlink>
    </w:p>
    <w:p w14:paraId="7DEE28C3" w14:textId="77777777" w:rsidR="003F79AA" w:rsidRPr="00E14A06" w:rsidRDefault="00F84E06" w:rsidP="00ED7FCE">
      <w:pPr>
        <w:pStyle w:val="TDC2"/>
        <w:tabs>
          <w:tab w:val="left" w:pos="1440"/>
        </w:tabs>
        <w:spacing w:after="120"/>
        <w:rPr>
          <w:rFonts w:ascii="Calibri" w:hAnsi="Calibri"/>
          <w:szCs w:val="24"/>
          <w:lang w:val="en-US"/>
        </w:rPr>
      </w:pPr>
      <w:hyperlink w:anchor="_Toc115774711" w:history="1">
        <w:r w:rsidR="003F79AA" w:rsidRPr="00E14A06">
          <w:rPr>
            <w:rStyle w:val="Hipervnculo"/>
            <w:rFonts w:ascii="Calibri" w:hAnsi="Calibri"/>
            <w:color w:val="auto"/>
            <w:szCs w:val="24"/>
          </w:rPr>
          <w:t>63.</w:t>
        </w:r>
        <w:r w:rsidR="003F79AA" w:rsidRPr="00E14A06">
          <w:rPr>
            <w:rFonts w:ascii="Calibri" w:hAnsi="Calibri"/>
            <w:szCs w:val="24"/>
            <w:lang w:val="en-US"/>
          </w:rPr>
          <w:tab/>
        </w:r>
        <w:r w:rsidR="003F79AA" w:rsidRPr="00E14A06">
          <w:rPr>
            <w:rStyle w:val="Hipervnculo"/>
            <w:rFonts w:ascii="Calibri" w:hAnsi="Calibri"/>
            <w:color w:val="auto"/>
            <w:szCs w:val="24"/>
          </w:rPr>
          <w:t>Liberación de cumplimiento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_Toc115774711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83</w:t>
        </w:r>
        <w:r w:rsidR="003F79AA" w:rsidRPr="00E14A06">
          <w:rPr>
            <w:rFonts w:ascii="Calibri" w:hAnsi="Calibri"/>
            <w:webHidden/>
            <w:szCs w:val="24"/>
          </w:rPr>
          <w:fldChar w:fldCharType="end"/>
        </w:r>
      </w:hyperlink>
    </w:p>
    <w:p w14:paraId="349EAB3D" w14:textId="77777777" w:rsidR="003F79AA" w:rsidRPr="00E14A06" w:rsidRDefault="00F84E06" w:rsidP="00ED7FCE">
      <w:pPr>
        <w:pStyle w:val="TDC2"/>
        <w:tabs>
          <w:tab w:val="left" w:pos="1440"/>
        </w:tabs>
        <w:spacing w:after="120"/>
        <w:rPr>
          <w:rFonts w:ascii="Calibri" w:hAnsi="Calibri"/>
          <w:szCs w:val="24"/>
          <w:lang w:val="en-US"/>
        </w:rPr>
      </w:pPr>
      <w:hyperlink w:anchor="_Toc115774712" w:history="1">
        <w:r w:rsidR="003F79AA" w:rsidRPr="00E14A06">
          <w:rPr>
            <w:rStyle w:val="Hipervnculo"/>
            <w:rFonts w:ascii="Calibri" w:hAnsi="Calibri"/>
            <w:color w:val="auto"/>
            <w:szCs w:val="24"/>
          </w:rPr>
          <w:t>64.</w:t>
        </w:r>
        <w:r w:rsidR="003F79AA" w:rsidRPr="00E14A06">
          <w:rPr>
            <w:rFonts w:ascii="Calibri" w:hAnsi="Calibri"/>
            <w:szCs w:val="24"/>
            <w:lang w:val="en-US"/>
          </w:rPr>
          <w:tab/>
        </w:r>
        <w:r w:rsidR="003F79AA" w:rsidRPr="00E14A06">
          <w:rPr>
            <w:rStyle w:val="Hipervnculo"/>
            <w:rFonts w:ascii="Calibri" w:hAnsi="Calibri"/>
            <w:color w:val="auto"/>
            <w:szCs w:val="24"/>
          </w:rPr>
          <w:t>Suspensión de Desembolsos del Préstamo del Banco</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_Toc115774712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83</w:t>
        </w:r>
        <w:r w:rsidR="003F79AA" w:rsidRPr="00E14A06">
          <w:rPr>
            <w:rFonts w:ascii="Calibri" w:hAnsi="Calibri"/>
            <w:webHidden/>
            <w:szCs w:val="24"/>
          </w:rPr>
          <w:fldChar w:fldCharType="end"/>
        </w:r>
      </w:hyperlink>
    </w:p>
    <w:p w14:paraId="461C1A4D" w14:textId="77777777" w:rsidR="003F79AA" w:rsidRPr="00E14A06" w:rsidRDefault="00F84E06" w:rsidP="00ED7FCE">
      <w:pPr>
        <w:pStyle w:val="TDC2"/>
        <w:spacing w:after="120"/>
        <w:rPr>
          <w:rFonts w:ascii="Calibri" w:hAnsi="Calibri"/>
          <w:szCs w:val="24"/>
          <w:lang w:val="en-US"/>
        </w:rPr>
      </w:pPr>
      <w:hyperlink w:anchor="_Toc115774713" w:history="1">
        <w:r w:rsidR="003F79AA" w:rsidRPr="00E14A06">
          <w:rPr>
            <w:rStyle w:val="Hipervnculo"/>
            <w:rFonts w:ascii="Calibri" w:hAnsi="Calibri"/>
            <w:color w:val="auto"/>
            <w:szCs w:val="24"/>
          </w:rPr>
          <w:t>65.       Elegibilidad</w:t>
        </w:r>
        <w:r w:rsidR="003F79AA" w:rsidRPr="00E14A06">
          <w:rPr>
            <w:rFonts w:ascii="Calibri" w:hAnsi="Calibri"/>
            <w:webHidden/>
            <w:szCs w:val="24"/>
          </w:rPr>
          <w:tab/>
        </w:r>
        <w:r w:rsidR="003F79AA" w:rsidRPr="00E14A06">
          <w:rPr>
            <w:rFonts w:ascii="Calibri" w:hAnsi="Calibri"/>
            <w:webHidden/>
            <w:szCs w:val="24"/>
          </w:rPr>
          <w:fldChar w:fldCharType="begin"/>
        </w:r>
        <w:r w:rsidR="003F79AA" w:rsidRPr="00E14A06">
          <w:rPr>
            <w:rFonts w:ascii="Calibri" w:hAnsi="Calibri"/>
            <w:webHidden/>
            <w:szCs w:val="24"/>
          </w:rPr>
          <w:instrText xml:space="preserve"> PAGEREF _Toc115774713 \h </w:instrText>
        </w:r>
        <w:r w:rsidR="003F79AA" w:rsidRPr="00E14A06">
          <w:rPr>
            <w:rFonts w:ascii="Calibri" w:hAnsi="Calibri"/>
            <w:webHidden/>
            <w:szCs w:val="24"/>
          </w:rPr>
        </w:r>
        <w:r w:rsidR="003F79AA" w:rsidRPr="00E14A06">
          <w:rPr>
            <w:rFonts w:ascii="Calibri" w:hAnsi="Calibri"/>
            <w:webHidden/>
            <w:szCs w:val="24"/>
          </w:rPr>
          <w:fldChar w:fldCharType="separate"/>
        </w:r>
        <w:r w:rsidR="00574038" w:rsidRPr="00E14A06">
          <w:rPr>
            <w:rFonts w:ascii="Calibri" w:hAnsi="Calibri"/>
            <w:webHidden/>
            <w:szCs w:val="24"/>
          </w:rPr>
          <w:t>83</w:t>
        </w:r>
        <w:r w:rsidR="003F79AA" w:rsidRPr="00E14A06">
          <w:rPr>
            <w:rFonts w:ascii="Calibri" w:hAnsi="Calibri"/>
            <w:webHidden/>
            <w:szCs w:val="24"/>
          </w:rPr>
          <w:fldChar w:fldCharType="end"/>
        </w:r>
      </w:hyperlink>
    </w:p>
    <w:p w14:paraId="3F29DF54" w14:textId="77777777" w:rsidR="003F79AA" w:rsidRPr="00E14A06" w:rsidRDefault="003F79AA" w:rsidP="00ED7FCE">
      <w:pPr>
        <w:spacing w:after="120"/>
        <w:rPr>
          <w:rFonts w:ascii="Calibri" w:hAnsi="Calibri"/>
        </w:rPr>
      </w:pPr>
      <w:r w:rsidRPr="00E14A06">
        <w:rPr>
          <w:rFonts w:ascii="Calibri" w:hAnsi="Calibri"/>
        </w:rPr>
        <w:fldChar w:fldCharType="end"/>
      </w:r>
    </w:p>
    <w:p w14:paraId="44696DCF" w14:textId="77777777" w:rsidR="003F79AA" w:rsidRPr="00E14A06" w:rsidRDefault="003F79AA" w:rsidP="00ED7FCE">
      <w:pPr>
        <w:tabs>
          <w:tab w:val="left" w:pos="1080"/>
          <w:tab w:val="right" w:leader="dot" w:pos="9000"/>
        </w:tabs>
        <w:spacing w:after="120"/>
        <w:ind w:left="720"/>
        <w:rPr>
          <w:rFonts w:ascii="Calibri" w:hAnsi="Calibri"/>
        </w:rPr>
      </w:pPr>
    </w:p>
    <w:p w14:paraId="5E54B26A" w14:textId="67DAC7D7" w:rsidR="003F79AA" w:rsidRPr="00E14A06" w:rsidRDefault="003F79AA">
      <w:pPr>
        <w:keepNext/>
        <w:keepLines/>
        <w:tabs>
          <w:tab w:val="left" w:pos="1080"/>
          <w:tab w:val="right" w:leader="dot" w:pos="9000"/>
        </w:tabs>
        <w:spacing w:after="120"/>
        <w:ind w:left="720"/>
        <w:jc w:val="center"/>
        <w:rPr>
          <w:rFonts w:ascii="Calibri" w:hAnsi="Calibri"/>
        </w:rPr>
      </w:pPr>
      <w:r w:rsidRPr="00E14A06">
        <w:rPr>
          <w:rFonts w:ascii="Calibri" w:hAnsi="Calibri"/>
        </w:rPr>
        <w:br w:type="page"/>
      </w:r>
      <w:r w:rsidRPr="00E14A06">
        <w:rPr>
          <w:rFonts w:ascii="Calibri" w:hAnsi="Calibri"/>
          <w:b/>
          <w:bCs/>
        </w:rPr>
        <w:lastRenderedPageBreak/>
        <w:t>Condiciones Generales del Contrato</w:t>
      </w:r>
    </w:p>
    <w:p w14:paraId="724D655F" w14:textId="77777777" w:rsidR="003F79AA" w:rsidRPr="00797B01" w:rsidRDefault="003F79AA" w:rsidP="00ED7FCE">
      <w:pPr>
        <w:pStyle w:val="SectionVHeading2"/>
        <w:spacing w:before="0" w:after="120"/>
        <w:rPr>
          <w:rFonts w:ascii="Calibri" w:hAnsi="Calibri"/>
          <w:sz w:val="24"/>
        </w:rPr>
      </w:pPr>
      <w:bookmarkStart w:id="63" w:name="_Toc115774644"/>
      <w:r w:rsidRPr="00797B01">
        <w:rPr>
          <w:rFonts w:ascii="Calibri" w:hAnsi="Calibri"/>
          <w:sz w:val="24"/>
        </w:rPr>
        <w:t>A. Disposiciones Generales</w:t>
      </w:r>
      <w:bookmarkEnd w:id="63"/>
    </w:p>
    <w:tbl>
      <w:tblPr>
        <w:tblW w:w="9464" w:type="dxa"/>
        <w:tblLook w:val="0000" w:firstRow="0" w:lastRow="0" w:firstColumn="0" w:lastColumn="0" w:noHBand="0" w:noVBand="0"/>
      </w:tblPr>
      <w:tblGrid>
        <w:gridCol w:w="2448"/>
        <w:gridCol w:w="7016"/>
      </w:tblGrid>
      <w:tr w:rsidR="003F79AA" w:rsidRPr="00797B01" w14:paraId="24121ADA" w14:textId="77777777" w:rsidTr="00F01C74">
        <w:tc>
          <w:tcPr>
            <w:tcW w:w="2448" w:type="dxa"/>
          </w:tcPr>
          <w:p w14:paraId="1E36D7B0" w14:textId="77777777" w:rsidR="003F79AA" w:rsidRPr="00797B01" w:rsidRDefault="003F79AA" w:rsidP="00ED7FCE">
            <w:pPr>
              <w:pStyle w:val="SectionVHeading3"/>
              <w:spacing w:after="120"/>
              <w:rPr>
                <w:rFonts w:ascii="Calibri" w:hAnsi="Calibri"/>
              </w:rPr>
            </w:pPr>
            <w:bookmarkStart w:id="64" w:name="_Toc115774645"/>
            <w:r w:rsidRPr="00797B01">
              <w:rPr>
                <w:rFonts w:ascii="Calibri" w:hAnsi="Calibri"/>
              </w:rPr>
              <w:t>1.</w:t>
            </w:r>
            <w:r w:rsidRPr="00797B01">
              <w:rPr>
                <w:rFonts w:ascii="Calibri" w:hAnsi="Calibri"/>
              </w:rPr>
              <w:tab/>
              <w:t>Definiciones</w:t>
            </w:r>
            <w:bookmarkEnd w:id="64"/>
          </w:p>
        </w:tc>
        <w:tc>
          <w:tcPr>
            <w:tcW w:w="7016" w:type="dxa"/>
          </w:tcPr>
          <w:p w14:paraId="38FD3D40" w14:textId="77777777" w:rsidR="003F79AA" w:rsidRPr="00797B01" w:rsidRDefault="003F79AA" w:rsidP="00ED7FCE">
            <w:pPr>
              <w:spacing w:before="120" w:after="120"/>
              <w:jc w:val="both"/>
              <w:rPr>
                <w:rFonts w:ascii="Calibri" w:hAnsi="Calibri"/>
              </w:rPr>
            </w:pPr>
            <w:r w:rsidRPr="00797B01">
              <w:rPr>
                <w:rFonts w:ascii="Calibri" w:hAnsi="Calibri"/>
              </w:rPr>
              <w:t>1.1</w:t>
            </w:r>
            <w:r w:rsidRPr="00797B01">
              <w:rPr>
                <w:rFonts w:ascii="Calibri" w:hAnsi="Calibri"/>
              </w:rPr>
              <w:tab/>
              <w:t xml:space="preserve">Las palabras y expresiones definidas aparecen en negrillas </w:t>
            </w:r>
          </w:p>
          <w:p w14:paraId="66239092"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rPr>
              <w:lastRenderedPageBreak/>
              <w:t>(a)</w:t>
            </w:r>
            <w:r w:rsidRPr="00797B01">
              <w:rPr>
                <w:rFonts w:ascii="Calibri" w:hAnsi="Calibri"/>
              </w:rPr>
              <w:tab/>
              <w:t xml:space="preserve">El </w:t>
            </w:r>
            <w:r w:rsidRPr="00797B01">
              <w:rPr>
                <w:rFonts w:ascii="Calibri" w:hAnsi="Calibri"/>
                <w:b/>
                <w:bCs/>
              </w:rPr>
              <w:t xml:space="preserve">Conciliador </w:t>
            </w:r>
            <w:r w:rsidRPr="00797B01">
              <w:rPr>
                <w:rFonts w:ascii="Calibri" w:hAnsi="Calibri"/>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7D6E2673"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(b)</w:t>
            </w:r>
            <w:r w:rsidRPr="00797B01">
              <w:rPr>
                <w:rFonts w:ascii="Calibri" w:hAnsi="Calibri"/>
                <w:spacing w:val="-3"/>
              </w:rPr>
              <w:tab/>
              <w:t xml:space="preserve">La </w:t>
            </w:r>
            <w:r w:rsidRPr="00797B01">
              <w:rPr>
                <w:rFonts w:ascii="Calibri" w:hAnsi="Calibri"/>
                <w:b/>
                <w:spacing w:val="-3"/>
              </w:rPr>
              <w:t>Lista de Cantidades</w:t>
            </w:r>
            <w:r w:rsidRPr="00797B01">
              <w:rPr>
                <w:rFonts w:ascii="Calibri" w:hAnsi="Calibri"/>
                <w:spacing w:val="-3"/>
              </w:rPr>
              <w:t xml:space="preserve"> es la lista debidamente preparada por el Oferente, con indicación de las cantidades y precios, que forma parte de  la Oferta.</w:t>
            </w:r>
          </w:p>
          <w:p w14:paraId="05C5FBD2"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(c)</w:t>
            </w:r>
            <w:r w:rsidRPr="00797B01">
              <w:rPr>
                <w:rFonts w:ascii="Calibri" w:hAnsi="Calibri"/>
                <w:spacing w:val="-3"/>
              </w:rPr>
              <w:tab/>
            </w:r>
            <w:r w:rsidRPr="00797B01">
              <w:rPr>
                <w:rFonts w:ascii="Calibri" w:hAnsi="Calibri"/>
                <w:b/>
                <w:spacing w:val="-3"/>
              </w:rPr>
              <w:t xml:space="preserve">Eventos Compensables </w:t>
            </w:r>
            <w:r w:rsidRPr="00797B01">
              <w:rPr>
                <w:rFonts w:ascii="Calibri" w:hAnsi="Calibri"/>
                <w:spacing w:val="-3"/>
              </w:rPr>
              <w:t>son los definidos en la cláusula 44 de estas CGC</w:t>
            </w:r>
          </w:p>
          <w:p w14:paraId="175A6C73"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(d)</w:t>
            </w:r>
            <w:r w:rsidRPr="00797B01">
              <w:rPr>
                <w:rFonts w:ascii="Calibri" w:hAnsi="Calibri"/>
                <w:spacing w:val="-3"/>
              </w:rPr>
              <w:tab/>
              <w:t>La</w:t>
            </w:r>
            <w:r w:rsidRPr="00797B01">
              <w:rPr>
                <w:rFonts w:ascii="Calibri" w:hAnsi="Calibri"/>
                <w:b/>
                <w:spacing w:val="-3"/>
              </w:rPr>
              <w:t xml:space="preserve"> Fecha de Terminación</w:t>
            </w:r>
            <w:r w:rsidRPr="00797B01">
              <w:rPr>
                <w:rFonts w:ascii="Calibri" w:hAnsi="Calibri"/>
                <w:spacing w:val="-3"/>
              </w:rPr>
              <w:t xml:space="preserve"> es la fecha de terminación de las Obras, certificada por el Gerente de Obras de acuerdo con la Subcláusula 55.1 de estas CGC.</w:t>
            </w:r>
          </w:p>
          <w:p w14:paraId="02FF445C" w14:textId="77777777" w:rsidR="003F79AA" w:rsidRPr="00797B01" w:rsidRDefault="003F79AA" w:rsidP="00ED7FCE">
            <w:pPr>
              <w:keepNext/>
              <w:keepLines/>
              <w:suppressAutoHyphens/>
              <w:spacing w:after="120"/>
              <w:ind w:left="1152" w:hanging="540"/>
              <w:jc w:val="both"/>
              <w:rPr>
                <w:rFonts w:ascii="Calibri" w:hAnsi="Calibri"/>
                <w:spacing w:val="-3"/>
              </w:rPr>
            </w:pPr>
            <w:r w:rsidRPr="00797B01">
              <w:rPr>
                <w:rFonts w:ascii="Calibri" w:hAnsi="Calibri"/>
                <w:spacing w:val="-3"/>
              </w:rPr>
              <w:t>(e)</w:t>
            </w:r>
            <w:r w:rsidRPr="00797B01">
              <w:rPr>
                <w:rFonts w:ascii="Calibri" w:hAnsi="Calibri"/>
                <w:spacing w:val="-3"/>
              </w:rPr>
              <w:tab/>
              <w:t>El</w:t>
            </w:r>
            <w:r w:rsidRPr="00797B01">
              <w:rPr>
                <w:rFonts w:ascii="Calibri" w:hAnsi="Calibri"/>
                <w:b/>
                <w:spacing w:val="-3"/>
              </w:rPr>
              <w:t xml:space="preserve"> Contrato</w:t>
            </w:r>
            <w:r w:rsidRPr="00797B01">
              <w:rPr>
                <w:rFonts w:ascii="Calibri" w:hAnsi="Calibri"/>
                <w:spacing w:val="-3"/>
              </w:rPr>
              <w:t xml:space="preserve"> es el Contrato  entre el Contratante y el Contratista para ejecutar, terminar y mantener las Obras. Comprende los documentos enumerados en la Subcláusula 2.3 de estas CGC.</w:t>
            </w:r>
          </w:p>
          <w:p w14:paraId="15EE22F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(f)</w:t>
            </w:r>
            <w:r w:rsidRPr="00797B01">
              <w:rPr>
                <w:rFonts w:ascii="Calibri" w:hAnsi="Calibri"/>
              </w:rPr>
              <w:tab/>
            </w:r>
            <w:r w:rsidRPr="00797B01">
              <w:rPr>
                <w:rFonts w:ascii="Calibri" w:hAnsi="Calibri"/>
                <w:spacing w:val="-3"/>
              </w:rPr>
              <w:t xml:space="preserve">El </w:t>
            </w:r>
            <w:r w:rsidRPr="00797B01">
              <w:rPr>
                <w:rFonts w:ascii="Calibri" w:hAnsi="Calibri"/>
                <w:b/>
                <w:spacing w:val="-3"/>
              </w:rPr>
              <w:t>Contratista</w:t>
            </w:r>
            <w:r w:rsidRPr="00797B01">
              <w:rPr>
                <w:rFonts w:ascii="Calibri" w:hAnsi="Calibri"/>
                <w:spacing w:val="-3"/>
              </w:rPr>
              <w:t xml:space="preserve"> es la persona natural o jurídica, cuya Oferta para la ejecución de las Obras ha sido aceptada por el Contratante.</w:t>
            </w:r>
          </w:p>
          <w:p w14:paraId="6BC01148" w14:textId="77777777" w:rsidR="003F79AA" w:rsidRPr="00797B01" w:rsidRDefault="00B46D33" w:rsidP="00ED7FCE">
            <w:pPr>
              <w:keepNext/>
              <w:keepLines/>
              <w:spacing w:after="120"/>
              <w:ind w:left="1152" w:hanging="540"/>
              <w:jc w:val="both"/>
              <w:rPr>
                <w:rFonts w:ascii="Calibri" w:hAnsi="Calibri"/>
                <w:spacing w:val="-3"/>
              </w:rPr>
            </w:pPr>
            <w:r w:rsidRPr="00797B01">
              <w:rPr>
                <w:rFonts w:ascii="Calibri" w:hAnsi="Calibri"/>
              </w:rPr>
              <w:t xml:space="preserve"> </w:t>
            </w:r>
            <w:r w:rsidR="003F79AA" w:rsidRPr="00797B01">
              <w:rPr>
                <w:rFonts w:ascii="Calibri" w:hAnsi="Calibri"/>
              </w:rPr>
              <w:t>(g)</w:t>
            </w:r>
            <w:r w:rsidR="003F79AA" w:rsidRPr="00797B01">
              <w:rPr>
                <w:rFonts w:ascii="Calibri" w:hAnsi="Calibri"/>
              </w:rPr>
              <w:tab/>
              <w:t xml:space="preserve">La </w:t>
            </w:r>
            <w:r w:rsidR="003F79AA" w:rsidRPr="00797B01">
              <w:rPr>
                <w:rFonts w:ascii="Calibri" w:hAnsi="Calibri"/>
                <w:b/>
                <w:bCs/>
              </w:rPr>
              <w:t>Oferta del Contratista</w:t>
            </w:r>
            <w:r w:rsidR="003F79AA" w:rsidRPr="00797B01">
              <w:rPr>
                <w:rFonts w:ascii="Calibri" w:hAnsi="Calibri"/>
              </w:rPr>
              <w:t xml:space="preserve"> es el documento de licitación  que fue completado y entregado por el Contratista</w:t>
            </w:r>
            <w:r w:rsidR="003F79AA" w:rsidRPr="00797B01">
              <w:rPr>
                <w:rFonts w:ascii="Calibri" w:hAnsi="Calibri"/>
                <w:spacing w:val="-3"/>
              </w:rPr>
              <w:t xml:space="preserve"> al Contratante.</w:t>
            </w:r>
          </w:p>
          <w:p w14:paraId="4263E6CD"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(h)</w:t>
            </w:r>
            <w:r w:rsidRPr="00797B01">
              <w:rPr>
                <w:rFonts w:ascii="Calibri" w:hAnsi="Calibri"/>
                <w:spacing w:val="-3"/>
              </w:rPr>
              <w:tab/>
              <w:t>El</w:t>
            </w:r>
            <w:r w:rsidRPr="00797B01">
              <w:rPr>
                <w:rFonts w:ascii="Calibri" w:hAnsi="Calibri"/>
                <w:b/>
                <w:spacing w:val="-3"/>
              </w:rPr>
              <w:t xml:space="preserve"> Precio del Contrato</w:t>
            </w:r>
            <w:r w:rsidRPr="00797B01">
              <w:rPr>
                <w:rFonts w:ascii="Calibri" w:hAnsi="Calibri"/>
                <w:spacing w:val="-3"/>
              </w:rPr>
              <w:t xml:space="preserve"> es el precio establecido en la Carta de Aceptación y subsecuentemente, según sea ajustado de conformidad con las disposiciones del Contrato.</w:t>
            </w:r>
          </w:p>
          <w:p w14:paraId="0D9A12D4" w14:textId="77777777" w:rsidR="003F79AA" w:rsidRPr="00797B01" w:rsidRDefault="003F79AA" w:rsidP="00ED7FCE">
            <w:pPr>
              <w:keepNext/>
              <w:keepLines/>
              <w:spacing w:after="120"/>
              <w:jc w:val="both"/>
              <w:rPr>
                <w:rFonts w:ascii="Calibri" w:hAnsi="Calibri"/>
                <w:spacing w:val="-3"/>
              </w:rPr>
            </w:pPr>
            <w:r w:rsidRPr="00797B01">
              <w:rPr>
                <w:rFonts w:ascii="Calibri" w:hAnsi="Calibri"/>
                <w:spacing w:val="-3"/>
              </w:rPr>
              <w:t>(i)</w:t>
            </w:r>
            <w:r w:rsidRPr="00797B01">
              <w:rPr>
                <w:rFonts w:ascii="Calibri" w:hAnsi="Calibri"/>
                <w:spacing w:val="-3"/>
              </w:rPr>
              <w:tab/>
            </w:r>
            <w:r w:rsidRPr="00797B01">
              <w:rPr>
                <w:rFonts w:ascii="Calibri" w:hAnsi="Calibri"/>
                <w:b/>
                <w:spacing w:val="-3"/>
              </w:rPr>
              <w:t>Días</w:t>
            </w:r>
            <w:r w:rsidRPr="00797B01">
              <w:rPr>
                <w:rFonts w:ascii="Calibri" w:hAnsi="Calibri"/>
                <w:spacing w:val="-3"/>
              </w:rPr>
              <w:t xml:space="preserve"> significa días calendario;</w:t>
            </w:r>
            <w:r w:rsidR="00844807" w:rsidRPr="00797B01">
              <w:rPr>
                <w:rFonts w:ascii="Calibri" w:hAnsi="Calibri"/>
                <w:spacing w:val="-3"/>
              </w:rPr>
              <w:t xml:space="preserve"> </w:t>
            </w:r>
            <w:r w:rsidRPr="00797B01">
              <w:rPr>
                <w:rFonts w:ascii="Calibri" w:hAnsi="Calibri"/>
                <w:b/>
                <w:bCs/>
                <w:spacing w:val="-3"/>
              </w:rPr>
              <w:t>Meses</w:t>
            </w:r>
            <w:r w:rsidRPr="00797B01">
              <w:rPr>
                <w:rFonts w:ascii="Calibri" w:hAnsi="Calibri"/>
                <w:spacing w:val="-3"/>
              </w:rPr>
              <w:t xml:space="preserve"> significa meses calendario.</w:t>
            </w:r>
          </w:p>
          <w:p w14:paraId="6AD10603"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(j)</w:t>
            </w:r>
            <w:r w:rsidRPr="00797B01">
              <w:rPr>
                <w:rFonts w:ascii="Calibri" w:hAnsi="Calibri"/>
                <w:spacing w:val="-3"/>
              </w:rPr>
              <w:tab/>
            </w:r>
            <w:r w:rsidRPr="00797B01">
              <w:rPr>
                <w:rFonts w:ascii="Calibri" w:hAnsi="Calibri"/>
                <w:b/>
                <w:spacing w:val="-3"/>
              </w:rPr>
              <w:t xml:space="preserve">Trabajos por día </w:t>
            </w:r>
            <w:r w:rsidRPr="00797B01">
              <w:rPr>
                <w:rFonts w:ascii="Calibri" w:hAnsi="Calibri"/>
                <w:spacing w:val="-3"/>
              </w:rPr>
              <w:t>significa una variedad de trabajos que se pagan en base al tiempo utilizado por los empleados y equipos del Contratista, en adición  a los pagos por concepto de los materiales y planta conexos.</w:t>
            </w:r>
          </w:p>
          <w:p w14:paraId="6FE0875D"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(k)</w:t>
            </w:r>
            <w:r w:rsidRPr="00797B01">
              <w:rPr>
                <w:rFonts w:ascii="Calibri" w:hAnsi="Calibri"/>
                <w:spacing w:val="-3"/>
              </w:rPr>
              <w:tab/>
            </w:r>
            <w:r w:rsidRPr="00797B01">
              <w:rPr>
                <w:rFonts w:ascii="Calibri" w:hAnsi="Calibri"/>
                <w:b/>
                <w:bCs/>
                <w:spacing w:val="-3"/>
              </w:rPr>
              <w:t xml:space="preserve">Defecto </w:t>
            </w:r>
            <w:r w:rsidRPr="00797B01">
              <w:rPr>
                <w:rFonts w:ascii="Calibri" w:hAnsi="Calibri"/>
                <w:spacing w:val="-3"/>
              </w:rPr>
              <w:t>es cualquier parte de las Obras que no haya sido terminada conforme al Contrato.</w:t>
            </w:r>
          </w:p>
          <w:p w14:paraId="13B5F8BE"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(l)</w:t>
            </w:r>
            <w:r w:rsidRPr="00797B01">
              <w:rPr>
                <w:rFonts w:ascii="Calibri" w:hAnsi="Calibri"/>
              </w:rPr>
              <w:tab/>
            </w:r>
            <w:r w:rsidRPr="00797B01">
              <w:rPr>
                <w:rFonts w:ascii="Calibri" w:hAnsi="Calibri"/>
                <w:spacing w:val="-3"/>
              </w:rPr>
              <w:t>El</w:t>
            </w:r>
            <w:r w:rsidRPr="00797B01">
              <w:rPr>
                <w:rFonts w:ascii="Calibri" w:hAnsi="Calibri"/>
                <w:b/>
                <w:spacing w:val="-3"/>
              </w:rPr>
              <w:t xml:space="preserve"> Certificado de Responsabilidad por Defectos</w:t>
            </w:r>
            <w:r w:rsidRPr="00797B01">
              <w:rPr>
                <w:rFonts w:ascii="Calibri" w:hAnsi="Calibri"/>
                <w:spacing w:val="-3"/>
              </w:rPr>
              <w:t xml:space="preserve"> es el certificado emitido por el Gerente de Obras una vez que el Contratista ha corregido los defectos.</w:t>
            </w:r>
            <w:r w:rsidR="00BB43A3" w:rsidRPr="00797B01">
              <w:rPr>
                <w:rFonts w:ascii="Calibri" w:hAnsi="Calibri"/>
                <w:spacing w:val="-3"/>
              </w:rPr>
              <w:t xml:space="preserve"> </w:t>
            </w:r>
          </w:p>
          <w:p w14:paraId="47145189"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lastRenderedPageBreak/>
              <w:t>(m)</w:t>
            </w:r>
            <w:r w:rsidRPr="00797B01">
              <w:rPr>
                <w:rFonts w:ascii="Calibri" w:hAnsi="Calibri"/>
              </w:rPr>
              <w:tab/>
            </w:r>
            <w:r w:rsidRPr="00797B01">
              <w:rPr>
                <w:rFonts w:ascii="Calibri" w:hAnsi="Calibri"/>
                <w:spacing w:val="-3"/>
              </w:rPr>
              <w:t>El</w:t>
            </w:r>
            <w:r w:rsidRPr="00797B01">
              <w:rPr>
                <w:rFonts w:ascii="Calibri" w:hAnsi="Calibri"/>
                <w:b/>
                <w:spacing w:val="-3"/>
              </w:rPr>
              <w:t xml:space="preserve"> Período de Responsabilidad por Defectos</w:t>
            </w:r>
            <w:r w:rsidRPr="00797B01">
              <w:rPr>
                <w:rFonts w:ascii="Calibri" w:hAnsi="Calibri"/>
                <w:spacing w:val="-3"/>
              </w:rPr>
              <w:t xml:space="preserve"> es el período </w:t>
            </w:r>
            <w:r w:rsidRPr="00797B01">
              <w:rPr>
                <w:rFonts w:ascii="Calibri" w:hAnsi="Calibri"/>
                <w:b/>
                <w:bCs/>
                <w:spacing w:val="-3"/>
              </w:rPr>
              <w:t>estipulado en la Subcláusula 35.1 de las CEC</w:t>
            </w:r>
            <w:r w:rsidRPr="00797B01">
              <w:rPr>
                <w:rFonts w:ascii="Calibri" w:hAnsi="Calibri"/>
                <w:spacing w:val="-3"/>
              </w:rPr>
              <w:t xml:space="preserve">  y calculado a partir de la fecha de terminación.</w:t>
            </w:r>
          </w:p>
          <w:p w14:paraId="7188DDAB"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(n)</w:t>
            </w:r>
            <w:r w:rsidRPr="00797B01">
              <w:rPr>
                <w:rFonts w:ascii="Calibri" w:hAnsi="Calibri"/>
              </w:rPr>
              <w:tab/>
            </w:r>
            <w:r w:rsidRPr="00797B01">
              <w:rPr>
                <w:rFonts w:ascii="Calibri" w:hAnsi="Calibri"/>
                <w:spacing w:val="-3"/>
              </w:rPr>
              <w:t>Los</w:t>
            </w:r>
            <w:r w:rsidRPr="00797B01">
              <w:rPr>
                <w:rFonts w:ascii="Calibri" w:hAnsi="Calibri"/>
                <w:b/>
                <w:spacing w:val="-3"/>
              </w:rPr>
              <w:t xml:space="preserve"> Planos </w:t>
            </w:r>
            <w:r w:rsidRPr="00797B01">
              <w:rPr>
                <w:rFonts w:ascii="Calibri" w:hAnsi="Calibri"/>
                <w:spacing w:val="-3"/>
              </w:rPr>
              <w:t>incluye los cálculos y otra información proporcionada o aprobada por el Gerente de Obras para la ejecución del Contrato.</w:t>
            </w:r>
          </w:p>
          <w:p w14:paraId="2AACCE5A"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(o)</w:t>
            </w:r>
            <w:r w:rsidRPr="00797B01">
              <w:rPr>
                <w:rFonts w:ascii="Calibri" w:hAnsi="Calibri"/>
                <w:spacing w:val="-3"/>
              </w:rPr>
              <w:tab/>
              <w:t xml:space="preserve">El </w:t>
            </w:r>
            <w:r w:rsidRPr="00797B01">
              <w:rPr>
                <w:rFonts w:ascii="Calibri" w:hAnsi="Calibri"/>
                <w:b/>
                <w:spacing w:val="-3"/>
              </w:rPr>
              <w:t>Contratante</w:t>
            </w:r>
            <w:r w:rsidRPr="00797B01">
              <w:rPr>
                <w:rFonts w:ascii="Calibri" w:hAnsi="Calibri"/>
                <w:spacing w:val="-3"/>
              </w:rPr>
              <w:t xml:space="preserve"> es la parte que contrata con el Contratista para la ejecución de las Obras, según se</w:t>
            </w:r>
            <w:r w:rsidRPr="00797B01">
              <w:rPr>
                <w:rFonts w:ascii="Calibri" w:hAnsi="Calibri"/>
                <w:b/>
                <w:bCs/>
                <w:spacing w:val="-3"/>
              </w:rPr>
              <w:t xml:space="preserve"> estipula en las CEC</w:t>
            </w:r>
            <w:r w:rsidRPr="00797B01">
              <w:rPr>
                <w:rFonts w:ascii="Calibri" w:hAnsi="Calibri"/>
                <w:spacing w:val="-3"/>
              </w:rPr>
              <w:t>.</w:t>
            </w:r>
          </w:p>
          <w:p w14:paraId="42751575"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(p)</w:t>
            </w:r>
            <w:r w:rsidRPr="00797B01">
              <w:rPr>
                <w:rFonts w:ascii="Calibri" w:hAnsi="Calibri"/>
                <w:spacing w:val="-3"/>
              </w:rPr>
              <w:tab/>
            </w:r>
            <w:r w:rsidRPr="00797B01">
              <w:rPr>
                <w:rFonts w:ascii="Calibri" w:hAnsi="Calibri"/>
                <w:b/>
                <w:spacing w:val="-3"/>
              </w:rPr>
              <w:t>Equipos</w:t>
            </w:r>
            <w:r w:rsidRPr="00797B01">
              <w:rPr>
                <w:rFonts w:ascii="Calibri" w:hAnsi="Calibri"/>
                <w:spacing w:val="-3"/>
              </w:rPr>
              <w:t xml:space="preserve"> es la maquinaria y los vehículos del Contratista que han sido trasladados transitoriamente  al Sitio de las Obras para la construcción de las Obras.</w:t>
            </w:r>
          </w:p>
          <w:p w14:paraId="20C4FD4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(q)</w:t>
            </w:r>
            <w:r w:rsidRPr="00797B01">
              <w:rPr>
                <w:rFonts w:ascii="Calibri" w:hAnsi="Calibri"/>
                <w:spacing w:val="-3"/>
              </w:rPr>
              <w:tab/>
              <w:t>El</w:t>
            </w:r>
            <w:r w:rsidRPr="00797B01">
              <w:rPr>
                <w:rFonts w:ascii="Calibri" w:hAnsi="Calibri"/>
                <w:b/>
                <w:spacing w:val="-3"/>
              </w:rPr>
              <w:t xml:space="preserve"> Precio Inicial del Contrato</w:t>
            </w:r>
            <w:r w:rsidRPr="00797B01">
              <w:rPr>
                <w:rFonts w:ascii="Calibri" w:hAnsi="Calibri"/>
                <w:spacing w:val="-3"/>
              </w:rPr>
              <w:t xml:space="preserve"> es el Precio del Contrato indicado en la Carta de Aceptación del Contratante.</w:t>
            </w:r>
          </w:p>
          <w:p w14:paraId="4035431E"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spacing w:val="-3"/>
              </w:rPr>
              <w:t>(r)</w:t>
            </w:r>
            <w:r w:rsidRPr="00797B01">
              <w:rPr>
                <w:rFonts w:ascii="Calibri" w:hAnsi="Calibri"/>
                <w:spacing w:val="-3"/>
              </w:rPr>
              <w:tab/>
              <w:t>La</w:t>
            </w:r>
            <w:r w:rsidRPr="00797B01">
              <w:rPr>
                <w:rFonts w:ascii="Calibri" w:hAnsi="Calibri"/>
                <w:b/>
                <w:spacing w:val="-3"/>
              </w:rPr>
              <w:t xml:space="preserve"> Fecha Prevista de Terminación</w:t>
            </w:r>
            <w:r w:rsidRPr="00797B01">
              <w:rPr>
                <w:rFonts w:ascii="Calibri" w:hAnsi="Calibri"/>
                <w:spacing w:val="-3"/>
              </w:rPr>
              <w:t xml:space="preserve"> de las Obras es la fecha en que se prevé que el Contratista deba terminar las Obras y que</w:t>
            </w:r>
            <w:r w:rsidRPr="00797B01">
              <w:rPr>
                <w:rFonts w:ascii="Calibri" w:hAnsi="Calibri"/>
                <w:b/>
                <w:bCs/>
                <w:spacing w:val="-3"/>
              </w:rPr>
              <w:t xml:space="preserve"> se especifica en las CEC</w:t>
            </w:r>
            <w:r w:rsidRPr="00797B01">
              <w:rPr>
                <w:rFonts w:ascii="Calibri" w:hAnsi="Calibri"/>
                <w:spacing w:val="-3"/>
              </w:rPr>
              <w:t>.  Esta fecha podrá ser modificada únicamente por el Gerente de Obras mediante una prórroga del plazo o una orden de acelerar los trabajos.</w:t>
            </w:r>
          </w:p>
          <w:p w14:paraId="565CA3D3"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(s)</w:t>
            </w:r>
            <w:r w:rsidRPr="00797B01">
              <w:rPr>
                <w:rFonts w:ascii="Calibri" w:hAnsi="Calibri"/>
              </w:rPr>
              <w:tab/>
            </w:r>
            <w:r w:rsidRPr="00797B01">
              <w:rPr>
                <w:rFonts w:ascii="Calibri" w:hAnsi="Calibri"/>
                <w:b/>
                <w:spacing w:val="-3"/>
              </w:rPr>
              <w:t>Materiales</w:t>
            </w:r>
            <w:r w:rsidRPr="00797B01">
              <w:rPr>
                <w:rFonts w:ascii="Calibri" w:hAnsi="Calibri"/>
                <w:spacing w:val="-3"/>
              </w:rPr>
              <w:t xml:space="preserve"> son todos los suministros, inclusive bienes fungibles, utilizados por el Contratista para ser incorporados en las Obras.</w:t>
            </w:r>
          </w:p>
          <w:p w14:paraId="3B05ABE5"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(t)</w:t>
            </w:r>
            <w:r w:rsidRPr="00797B01">
              <w:rPr>
                <w:rFonts w:ascii="Calibri" w:hAnsi="Calibri"/>
              </w:rPr>
              <w:tab/>
            </w:r>
            <w:r w:rsidRPr="00797B01">
              <w:rPr>
                <w:rFonts w:ascii="Calibri" w:hAnsi="Calibri"/>
                <w:b/>
                <w:spacing w:val="-3"/>
              </w:rPr>
              <w:t>Planta</w:t>
            </w:r>
            <w:r w:rsidRPr="00797B01">
              <w:rPr>
                <w:rFonts w:ascii="Calibri" w:hAnsi="Calibri"/>
                <w:spacing w:val="-3"/>
              </w:rPr>
              <w:t xml:space="preserve"> es cualquiera parte integral de las Obras que tenga una función mecánica, eléctrica, química o biológica.</w:t>
            </w:r>
          </w:p>
          <w:p w14:paraId="63A04CA7"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(u)</w:t>
            </w:r>
            <w:r w:rsidRPr="00797B01">
              <w:rPr>
                <w:rFonts w:ascii="Calibri" w:hAnsi="Calibri"/>
              </w:rPr>
              <w:tab/>
            </w:r>
            <w:r w:rsidRPr="00797B01">
              <w:rPr>
                <w:rFonts w:ascii="Calibri" w:hAnsi="Calibri"/>
                <w:spacing w:val="-3"/>
              </w:rPr>
              <w:t>El</w:t>
            </w:r>
            <w:r w:rsidRPr="00797B01">
              <w:rPr>
                <w:rFonts w:ascii="Calibri" w:hAnsi="Calibri"/>
                <w:b/>
                <w:spacing w:val="-3"/>
              </w:rPr>
              <w:t xml:space="preserve"> Gerente de Obra</w:t>
            </w:r>
            <w:r w:rsidR="00B46D33" w:rsidRPr="00797B01">
              <w:rPr>
                <w:rFonts w:ascii="Calibri" w:hAnsi="Calibri"/>
                <w:b/>
                <w:spacing w:val="-3"/>
              </w:rPr>
              <w:t xml:space="preserve"> o Administrador del Contrato</w:t>
            </w:r>
            <w:r w:rsidR="00B46D33" w:rsidRPr="00797B01">
              <w:rPr>
                <w:rFonts w:ascii="Calibri" w:hAnsi="Calibri"/>
                <w:spacing w:val="-3"/>
              </w:rPr>
              <w:t xml:space="preserve"> </w:t>
            </w:r>
            <w:r w:rsidRPr="00797B01">
              <w:rPr>
                <w:rFonts w:ascii="Calibri" w:hAnsi="Calibri"/>
                <w:spacing w:val="-3"/>
              </w:rPr>
              <w:t>es la persona cuyo nombre</w:t>
            </w:r>
            <w:r w:rsidRPr="00797B01">
              <w:rPr>
                <w:rFonts w:ascii="Calibri" w:hAnsi="Calibri"/>
                <w:b/>
                <w:bCs/>
                <w:spacing w:val="-3"/>
              </w:rPr>
              <w:t xml:space="preserve"> se indica en las CEC</w:t>
            </w:r>
            <w:r w:rsidRPr="00797B01">
              <w:rPr>
                <w:rFonts w:ascii="Calibri" w:hAnsi="Calibri"/>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17A9820E" w14:textId="77777777" w:rsidR="003F79AA" w:rsidRPr="00797B01" w:rsidRDefault="003F79AA" w:rsidP="00ED7FCE">
            <w:pPr>
              <w:keepNext/>
              <w:keepLines/>
              <w:spacing w:after="120"/>
              <w:ind w:left="1152" w:hanging="540"/>
              <w:jc w:val="both"/>
              <w:rPr>
                <w:rFonts w:ascii="Calibri" w:hAnsi="Calibri"/>
              </w:rPr>
            </w:pPr>
            <w:r w:rsidRPr="00797B01">
              <w:rPr>
                <w:rFonts w:ascii="Calibri" w:hAnsi="Calibri"/>
              </w:rPr>
              <w:t>(v)</w:t>
            </w:r>
            <w:r w:rsidRPr="00797B01">
              <w:rPr>
                <w:rFonts w:ascii="Calibri" w:hAnsi="Calibri"/>
              </w:rPr>
              <w:tab/>
            </w:r>
            <w:r w:rsidRPr="00797B01">
              <w:rPr>
                <w:rFonts w:ascii="Calibri" w:hAnsi="Calibri"/>
                <w:b/>
                <w:bCs/>
              </w:rPr>
              <w:t xml:space="preserve">CEC </w:t>
            </w:r>
            <w:r w:rsidRPr="00797B01">
              <w:rPr>
                <w:rFonts w:ascii="Calibri" w:hAnsi="Calibri"/>
              </w:rPr>
              <w:t>significa las Condiciones Especiales del Contrato.</w:t>
            </w:r>
          </w:p>
          <w:p w14:paraId="5CEF0F54" w14:textId="77777777" w:rsidR="003F79AA" w:rsidRPr="00797B01" w:rsidRDefault="003F79AA" w:rsidP="00ED7FCE">
            <w:pPr>
              <w:keepNext/>
              <w:keepLines/>
              <w:spacing w:after="120"/>
              <w:ind w:left="1152" w:hanging="540"/>
              <w:jc w:val="both"/>
              <w:rPr>
                <w:rFonts w:ascii="Calibri" w:hAnsi="Calibri"/>
                <w:b/>
                <w:bCs/>
                <w:spacing w:val="-3"/>
              </w:rPr>
            </w:pPr>
            <w:r w:rsidRPr="00797B01">
              <w:rPr>
                <w:rFonts w:ascii="Calibri" w:hAnsi="Calibri"/>
              </w:rPr>
              <w:t>(w)</w:t>
            </w:r>
            <w:r w:rsidRPr="00797B01">
              <w:rPr>
                <w:rFonts w:ascii="Calibri" w:hAnsi="Calibri"/>
              </w:rPr>
              <w:tab/>
            </w:r>
            <w:r w:rsidRPr="00797B01">
              <w:rPr>
                <w:rFonts w:ascii="Calibri" w:hAnsi="Calibri"/>
                <w:spacing w:val="-3"/>
              </w:rPr>
              <w:t xml:space="preserve">El </w:t>
            </w:r>
            <w:r w:rsidRPr="00797B01">
              <w:rPr>
                <w:rFonts w:ascii="Calibri" w:hAnsi="Calibri"/>
                <w:b/>
                <w:spacing w:val="-3"/>
              </w:rPr>
              <w:t>Sitio de las Obras</w:t>
            </w:r>
            <w:r w:rsidRPr="00797B01">
              <w:rPr>
                <w:rFonts w:ascii="Calibri" w:hAnsi="Calibri"/>
                <w:spacing w:val="-3"/>
              </w:rPr>
              <w:t xml:space="preserve"> es el sitio </w:t>
            </w:r>
            <w:r w:rsidRPr="00797B01">
              <w:rPr>
                <w:rFonts w:ascii="Calibri" w:hAnsi="Calibri"/>
                <w:b/>
                <w:bCs/>
                <w:spacing w:val="-3"/>
              </w:rPr>
              <w:t>definido como tal en las CEC.</w:t>
            </w:r>
          </w:p>
          <w:p w14:paraId="5A2BE4DA"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(x)</w:t>
            </w:r>
            <w:r w:rsidRPr="00797B01">
              <w:rPr>
                <w:rFonts w:ascii="Calibri" w:hAnsi="Calibri"/>
              </w:rPr>
              <w:tab/>
            </w:r>
            <w:r w:rsidRPr="00797B01">
              <w:rPr>
                <w:rFonts w:ascii="Calibri" w:hAnsi="Calibri"/>
                <w:spacing w:val="-3"/>
              </w:rPr>
              <w:t xml:space="preserve">Los </w:t>
            </w:r>
            <w:r w:rsidRPr="00797B01">
              <w:rPr>
                <w:rFonts w:ascii="Calibri" w:hAnsi="Calibri"/>
                <w:b/>
                <w:spacing w:val="-3"/>
              </w:rPr>
              <w:t>Informes de Investigación  del Sitio de las Obras,</w:t>
            </w:r>
            <w:r w:rsidRPr="00797B01">
              <w:rPr>
                <w:rFonts w:ascii="Calibri" w:hAnsi="Calibri"/>
                <w:spacing w:val="-3"/>
              </w:rPr>
              <w:t xml:space="preserve"> incluidos en los documentos de licitación, son informes de tipo interpretativo, basados en hechos, y que se refieren a las condiciones de la superficie y en el subsuelo del Sitio de las Obras.</w:t>
            </w:r>
          </w:p>
          <w:p w14:paraId="60F76924" w14:textId="77777777" w:rsidR="003F79AA" w:rsidRPr="00797B01" w:rsidRDefault="003F79AA" w:rsidP="00ED7FCE">
            <w:pPr>
              <w:suppressAutoHyphens/>
              <w:spacing w:after="120"/>
              <w:ind w:left="1152" w:hanging="540"/>
              <w:jc w:val="both"/>
              <w:rPr>
                <w:rFonts w:ascii="Calibri" w:hAnsi="Calibri"/>
                <w:spacing w:val="-3"/>
              </w:rPr>
            </w:pPr>
            <w:r w:rsidRPr="00797B01">
              <w:rPr>
                <w:rFonts w:ascii="Calibri" w:hAnsi="Calibri"/>
              </w:rPr>
              <w:lastRenderedPageBreak/>
              <w:t>(y)</w:t>
            </w:r>
            <w:r w:rsidRPr="00797B01">
              <w:rPr>
                <w:rFonts w:ascii="Calibri" w:hAnsi="Calibri"/>
              </w:rPr>
              <w:tab/>
            </w:r>
            <w:r w:rsidRPr="00797B01">
              <w:rPr>
                <w:rFonts w:ascii="Calibri" w:hAnsi="Calibri"/>
                <w:b/>
                <w:spacing w:val="-3"/>
              </w:rPr>
              <w:t>Especificaciones</w:t>
            </w:r>
            <w:r w:rsidRPr="00797B01">
              <w:rPr>
                <w:rFonts w:ascii="Calibri" w:hAnsi="Calibri"/>
                <w:spacing w:val="-3"/>
              </w:rPr>
              <w:t xml:space="preserve"> significa las especificaciones de las Obras incluidas en el Contrato y cualquier modificación o adición hecha o aprobada por el Gerente de Obras.</w:t>
            </w:r>
          </w:p>
          <w:p w14:paraId="0E898424" w14:textId="77777777" w:rsidR="003F79AA" w:rsidRPr="00797B01" w:rsidRDefault="003F79AA" w:rsidP="00ED7FCE">
            <w:pPr>
              <w:keepNext/>
              <w:keepLines/>
              <w:spacing w:after="120"/>
              <w:ind w:left="1152" w:hanging="540"/>
              <w:jc w:val="both"/>
              <w:rPr>
                <w:rFonts w:ascii="Calibri" w:hAnsi="Calibri"/>
                <w:spacing w:val="-3"/>
              </w:rPr>
            </w:pPr>
            <w:r w:rsidRPr="00797B01">
              <w:rPr>
                <w:rFonts w:ascii="Calibri" w:hAnsi="Calibri"/>
              </w:rPr>
              <w:t>(z)</w:t>
            </w:r>
            <w:r w:rsidRPr="00797B01">
              <w:rPr>
                <w:rFonts w:ascii="Calibri" w:hAnsi="Calibri"/>
              </w:rPr>
              <w:tab/>
            </w:r>
            <w:r w:rsidRPr="00797B01">
              <w:rPr>
                <w:rFonts w:ascii="Calibri" w:hAnsi="Calibri"/>
                <w:spacing w:val="-3"/>
              </w:rPr>
              <w:t>La</w:t>
            </w:r>
            <w:r w:rsidRPr="00797B01">
              <w:rPr>
                <w:rFonts w:ascii="Calibri" w:hAnsi="Calibri"/>
                <w:b/>
                <w:spacing w:val="-3"/>
              </w:rPr>
              <w:t xml:space="preserve"> Fecha de Inicio </w:t>
            </w:r>
            <w:r w:rsidRPr="00797B01">
              <w:rPr>
                <w:rFonts w:ascii="Calibri" w:hAnsi="Calibri"/>
                <w:spacing w:val="-3"/>
              </w:rPr>
              <w:t xml:space="preserve">es la fecha más tardía en la que el Contratista deberá empezar la ejecución de las Obras y que está </w:t>
            </w:r>
            <w:r w:rsidRPr="00797B01">
              <w:rPr>
                <w:rFonts w:ascii="Calibri" w:hAnsi="Calibri"/>
                <w:b/>
                <w:bCs/>
                <w:spacing w:val="-3"/>
              </w:rPr>
              <w:t>estipulada en las CEC</w:t>
            </w:r>
            <w:r w:rsidRPr="00797B01">
              <w:rPr>
                <w:rFonts w:ascii="Calibri" w:hAnsi="Calibri"/>
                <w:spacing w:val="-3"/>
              </w:rPr>
              <w:t>.  No coincide necesariamente con ninguna de las fechas de toma de posesión del Sitio de las Obras.</w:t>
            </w:r>
          </w:p>
          <w:p w14:paraId="4C9F086F"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(aa)</w:t>
            </w:r>
            <w:r w:rsidRPr="00797B01">
              <w:rPr>
                <w:rFonts w:ascii="Calibri" w:hAnsi="Calibri"/>
              </w:rPr>
              <w:tab/>
            </w:r>
            <w:r w:rsidRPr="00797B01">
              <w:rPr>
                <w:rFonts w:ascii="Calibri" w:hAnsi="Calibri"/>
                <w:b/>
                <w:spacing w:val="-3"/>
              </w:rPr>
              <w:t>Subcontratista</w:t>
            </w:r>
            <w:r w:rsidRPr="00797B01">
              <w:rPr>
                <w:rFonts w:ascii="Calibri" w:hAnsi="Calibri"/>
                <w:spacing w:val="-3"/>
              </w:rPr>
              <w:t xml:space="preserve"> es una persona natural o jurídica, contratada por el Contratista para realizar una parte de los trabajos del Contrato, y que incluye trabajos en el Sitio de las Obras.</w:t>
            </w:r>
          </w:p>
          <w:p w14:paraId="0C135C60"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(bb)</w:t>
            </w:r>
            <w:r w:rsidRPr="00797B01">
              <w:rPr>
                <w:rFonts w:ascii="Calibri" w:hAnsi="Calibri"/>
              </w:rPr>
              <w:tab/>
            </w:r>
            <w:r w:rsidRPr="00797B01">
              <w:rPr>
                <w:rFonts w:ascii="Calibri" w:hAnsi="Calibri"/>
                <w:b/>
                <w:spacing w:val="-3"/>
              </w:rPr>
              <w:t>Obras Provisionales</w:t>
            </w:r>
            <w:r w:rsidRPr="00797B01">
              <w:rPr>
                <w:rFonts w:ascii="Calibri" w:hAnsi="Calibri"/>
                <w:spacing w:val="-3"/>
              </w:rPr>
              <w:t xml:space="preserve"> son las obras que el Contratista debe diseñar, construir, instalar y retirar, y que son necesarias para la construcción o instalación de las Obras.</w:t>
            </w:r>
          </w:p>
          <w:p w14:paraId="5DCB7E61"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(cc)</w:t>
            </w:r>
            <w:r w:rsidRPr="00797B01">
              <w:rPr>
                <w:rFonts w:ascii="Calibri" w:hAnsi="Calibri"/>
              </w:rPr>
              <w:tab/>
              <w:t xml:space="preserve">Una </w:t>
            </w:r>
            <w:r w:rsidRPr="00797B01">
              <w:rPr>
                <w:rFonts w:ascii="Calibri" w:hAnsi="Calibri"/>
                <w:b/>
                <w:spacing w:val="-3"/>
              </w:rPr>
              <w:t>Variación</w:t>
            </w:r>
            <w:r w:rsidRPr="00797B01">
              <w:rPr>
                <w:rFonts w:ascii="Calibri" w:hAnsi="Calibri"/>
                <w:spacing w:val="-3"/>
              </w:rPr>
              <w:t xml:space="preserve"> es una instrucción impartida por el Gerente de Obras que modifica las Obras.</w:t>
            </w:r>
          </w:p>
          <w:p w14:paraId="62BC2F38" w14:textId="77777777" w:rsidR="003F79AA" w:rsidRPr="00797B01" w:rsidRDefault="003F79AA" w:rsidP="00ED7FCE">
            <w:pPr>
              <w:keepNext/>
              <w:keepLines/>
              <w:spacing w:after="120"/>
              <w:ind w:left="1332" w:hanging="720"/>
              <w:jc w:val="both"/>
              <w:rPr>
                <w:rFonts w:ascii="Calibri" w:hAnsi="Calibri"/>
                <w:spacing w:val="-3"/>
              </w:rPr>
            </w:pPr>
            <w:r w:rsidRPr="00797B01">
              <w:rPr>
                <w:rFonts w:ascii="Calibri" w:hAnsi="Calibri"/>
              </w:rPr>
              <w:t>(dd)</w:t>
            </w:r>
            <w:r w:rsidRPr="00797B01">
              <w:rPr>
                <w:rFonts w:ascii="Calibri" w:hAnsi="Calibri"/>
              </w:rPr>
              <w:tab/>
              <w:t xml:space="preserve">Las </w:t>
            </w:r>
            <w:r w:rsidRPr="00797B01">
              <w:rPr>
                <w:rFonts w:ascii="Calibri" w:hAnsi="Calibri"/>
                <w:b/>
                <w:spacing w:val="-3"/>
              </w:rPr>
              <w:t>Obras</w:t>
            </w:r>
            <w:r w:rsidRPr="00797B01">
              <w:rPr>
                <w:rFonts w:ascii="Calibri" w:hAnsi="Calibri"/>
                <w:spacing w:val="-3"/>
              </w:rPr>
              <w:t xml:space="preserve"> es todo aquello que el Contrato exige al Contratista construir, instalar y entregar al Contratante como</w:t>
            </w:r>
            <w:r w:rsidRPr="00797B01">
              <w:rPr>
                <w:rFonts w:ascii="Calibri" w:hAnsi="Calibri"/>
                <w:b/>
                <w:bCs/>
                <w:spacing w:val="-3"/>
              </w:rPr>
              <w:t xml:space="preserve"> se define en las</w:t>
            </w:r>
            <w:r w:rsidRPr="00797B01">
              <w:rPr>
                <w:rFonts w:ascii="Calibri" w:hAnsi="Calibri"/>
                <w:spacing w:val="-3"/>
              </w:rPr>
              <w:t xml:space="preserve"> </w:t>
            </w:r>
            <w:r w:rsidRPr="00797B01">
              <w:rPr>
                <w:rFonts w:ascii="Calibri" w:hAnsi="Calibri"/>
                <w:b/>
                <w:bCs/>
                <w:spacing w:val="-3"/>
              </w:rPr>
              <w:t>CEC</w:t>
            </w:r>
            <w:r w:rsidRPr="00797B01">
              <w:rPr>
                <w:rFonts w:ascii="Calibri" w:hAnsi="Calibri"/>
                <w:spacing w:val="-3"/>
              </w:rPr>
              <w:t>.</w:t>
            </w:r>
          </w:p>
          <w:p w14:paraId="686C6B55" w14:textId="77777777" w:rsidR="00B46D33" w:rsidRPr="00797B01" w:rsidRDefault="00B46D33" w:rsidP="00ED7FCE">
            <w:pPr>
              <w:keepNext/>
              <w:keepLines/>
              <w:spacing w:after="120"/>
              <w:ind w:left="1380" w:hanging="768"/>
              <w:jc w:val="both"/>
              <w:rPr>
                <w:rFonts w:ascii="Calibri" w:hAnsi="Calibri"/>
                <w:spacing w:val="-3"/>
              </w:rPr>
            </w:pPr>
            <w:r w:rsidRPr="00797B01">
              <w:rPr>
                <w:rFonts w:ascii="Calibri" w:hAnsi="Calibri"/>
                <w:spacing w:val="-3"/>
              </w:rPr>
              <w:t xml:space="preserve">(ee) </w:t>
            </w:r>
            <w:r w:rsidR="0037444B" w:rsidRPr="00797B01">
              <w:rPr>
                <w:rFonts w:ascii="Calibri" w:hAnsi="Calibri"/>
                <w:spacing w:val="-3"/>
              </w:rPr>
              <w:t xml:space="preserve">       </w:t>
            </w:r>
            <w:r w:rsidRPr="00797B01">
              <w:rPr>
                <w:rFonts w:ascii="Calibri" w:hAnsi="Calibri"/>
                <w:spacing w:val="-3"/>
              </w:rPr>
              <w:t xml:space="preserve">Certificado de pago equivale a Planilla </w:t>
            </w:r>
          </w:p>
          <w:p w14:paraId="1DDF599F" w14:textId="2DF3A2EC" w:rsidR="006B4219" w:rsidRPr="00797B01" w:rsidRDefault="0037444B" w:rsidP="005D0C85">
            <w:pPr>
              <w:keepNext/>
              <w:keepLines/>
              <w:spacing w:after="120"/>
              <w:ind w:left="1332" w:hanging="720"/>
              <w:jc w:val="both"/>
              <w:rPr>
                <w:rFonts w:ascii="Calibri" w:hAnsi="Calibri"/>
              </w:rPr>
            </w:pPr>
            <w:r w:rsidRPr="00797B01">
              <w:rPr>
                <w:rFonts w:ascii="Calibri" w:hAnsi="Calibri"/>
                <w:spacing w:val="-3"/>
              </w:rPr>
              <w:t xml:space="preserve">(ff)       </w:t>
            </w:r>
            <w:r w:rsidRPr="00797B01">
              <w:rPr>
                <w:rFonts w:ascii="Calibri" w:hAnsi="Calibri"/>
                <w:b/>
                <w:spacing w:val="-3"/>
              </w:rPr>
              <w:t>Fiscalizador</w:t>
            </w:r>
            <w:r w:rsidRPr="00797B01">
              <w:rPr>
                <w:rFonts w:ascii="Calibri" w:hAnsi="Calibri"/>
                <w:spacing w:val="-3"/>
              </w:rPr>
              <w:t xml:space="preserve"> es el tercero designado por el contratante que tiene a su cargo la fiscalización de la obra</w:t>
            </w:r>
            <w:r w:rsidR="001D0F42" w:rsidRPr="00797B01">
              <w:rPr>
                <w:rFonts w:ascii="Calibri" w:hAnsi="Calibri"/>
                <w:spacing w:val="-3"/>
              </w:rPr>
              <w:t>.</w:t>
            </w:r>
          </w:p>
          <w:p w14:paraId="1C7DE049" w14:textId="77777777" w:rsidR="003F79AA" w:rsidRPr="00797B01" w:rsidRDefault="003F79AA" w:rsidP="00ED7FCE">
            <w:pPr>
              <w:keepNext/>
              <w:keepLines/>
              <w:spacing w:after="120"/>
              <w:ind w:hanging="612"/>
              <w:jc w:val="both"/>
              <w:rPr>
                <w:rFonts w:ascii="Calibri" w:hAnsi="Calibri"/>
              </w:rPr>
            </w:pPr>
          </w:p>
        </w:tc>
      </w:tr>
      <w:tr w:rsidR="003F79AA" w:rsidRPr="00E14A06" w14:paraId="6C7E14B3" w14:textId="77777777" w:rsidTr="00F01C74">
        <w:tc>
          <w:tcPr>
            <w:tcW w:w="2448" w:type="dxa"/>
          </w:tcPr>
          <w:p w14:paraId="659CD7DD" w14:textId="77777777" w:rsidR="003F79AA" w:rsidRPr="00E14A06" w:rsidRDefault="003F79AA" w:rsidP="009160EC">
            <w:pPr>
              <w:pStyle w:val="SectionVHeading3"/>
              <w:spacing w:before="120" w:after="120"/>
              <w:jc w:val="both"/>
              <w:rPr>
                <w:rFonts w:ascii="Calibri" w:hAnsi="Calibri"/>
              </w:rPr>
            </w:pPr>
            <w:bookmarkStart w:id="65" w:name="_Toc115774646"/>
            <w:r w:rsidRPr="00E14A06">
              <w:rPr>
                <w:rFonts w:ascii="Calibri" w:hAnsi="Calibri"/>
              </w:rPr>
              <w:lastRenderedPageBreak/>
              <w:t xml:space="preserve">2. </w:t>
            </w:r>
            <w:r w:rsidRPr="00E14A06">
              <w:rPr>
                <w:rFonts w:ascii="Calibri" w:hAnsi="Calibri"/>
              </w:rPr>
              <w:tab/>
              <w:t>Interpretación</w:t>
            </w:r>
            <w:bookmarkEnd w:id="65"/>
          </w:p>
        </w:tc>
        <w:tc>
          <w:tcPr>
            <w:tcW w:w="7016" w:type="dxa"/>
          </w:tcPr>
          <w:p w14:paraId="4D121BBE" w14:textId="77777777" w:rsidR="003F79AA" w:rsidRPr="00E14A06" w:rsidRDefault="003F79AA" w:rsidP="00ED7FCE">
            <w:pPr>
              <w:spacing w:after="120"/>
              <w:ind w:left="612" w:hanging="612"/>
              <w:jc w:val="both"/>
              <w:rPr>
                <w:rFonts w:ascii="Calibri" w:hAnsi="Calibri"/>
              </w:rPr>
            </w:pPr>
            <w:r w:rsidRPr="00E14A06">
              <w:rPr>
                <w:rFonts w:ascii="Calibri" w:hAnsi="Calibri"/>
              </w:rPr>
              <w:t>2.1</w:t>
            </w:r>
            <w:r w:rsidRPr="00E14A06">
              <w:rPr>
                <w:rFonts w:ascii="Calibri" w:hAnsi="Calibri"/>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4ABF156D" w14:textId="77777777" w:rsidR="003F79AA" w:rsidRPr="00E14A06" w:rsidRDefault="003F79AA" w:rsidP="00ED7FCE">
            <w:pPr>
              <w:spacing w:after="120"/>
              <w:ind w:left="612" w:hanging="612"/>
              <w:jc w:val="both"/>
              <w:rPr>
                <w:rFonts w:ascii="Calibri" w:hAnsi="Calibri"/>
                <w:spacing w:val="-3"/>
              </w:rPr>
            </w:pPr>
            <w:r w:rsidRPr="00E14A06">
              <w:rPr>
                <w:rFonts w:ascii="Calibri" w:hAnsi="Calibri"/>
              </w:rPr>
              <w:t>2.2</w:t>
            </w:r>
            <w:r w:rsidRPr="00E14A06">
              <w:rPr>
                <w:rFonts w:ascii="Calibri" w:hAnsi="Calibri"/>
              </w:rPr>
              <w:tab/>
            </w:r>
            <w:r w:rsidRPr="00E14A06">
              <w:rPr>
                <w:rFonts w:ascii="Calibri" w:hAnsi="Calibri"/>
                <w:b/>
                <w:spacing w:val="-3"/>
              </w:rPr>
              <w:t>Si</w:t>
            </w:r>
            <w:r w:rsidRPr="00E14A06">
              <w:rPr>
                <w:rFonts w:ascii="Calibri" w:hAnsi="Calibri"/>
                <w:spacing w:val="-3"/>
              </w:rPr>
              <w:t xml:space="preserve"> </w:t>
            </w:r>
            <w:r w:rsidRPr="00E14A06">
              <w:rPr>
                <w:rFonts w:ascii="Calibri" w:hAnsi="Calibri"/>
                <w:b/>
                <w:bCs/>
                <w:spacing w:val="-3"/>
              </w:rPr>
              <w:t xml:space="preserve">las CEC estipulan </w:t>
            </w:r>
            <w:r w:rsidRPr="00E14A06">
              <w:rPr>
                <w:rFonts w:ascii="Calibri" w:hAnsi="Calibri"/>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A5C26D" w14:textId="77777777" w:rsidR="003F79AA" w:rsidRPr="00E14A06" w:rsidRDefault="003F79AA" w:rsidP="00ED7FCE">
            <w:pPr>
              <w:spacing w:after="120"/>
              <w:ind w:left="612" w:hanging="612"/>
              <w:rPr>
                <w:rFonts w:ascii="Calibri" w:hAnsi="Calibri"/>
              </w:rPr>
            </w:pPr>
            <w:r w:rsidRPr="00E14A06">
              <w:rPr>
                <w:rFonts w:ascii="Calibri" w:hAnsi="Calibri"/>
              </w:rPr>
              <w:t>2.3</w:t>
            </w:r>
            <w:r w:rsidRPr="00E14A06">
              <w:rPr>
                <w:rFonts w:ascii="Calibri" w:hAnsi="Calibri"/>
              </w:rPr>
              <w:tab/>
            </w:r>
            <w:r w:rsidRPr="00E14A06">
              <w:rPr>
                <w:rFonts w:ascii="Calibri" w:hAnsi="Calibri"/>
                <w:spacing w:val="-3"/>
              </w:rPr>
              <w:t>Los documentos que constituyen el Contrato se interpretarán  en el siguiente orden de prioridad:</w:t>
            </w:r>
          </w:p>
          <w:p w14:paraId="3520A28B" w14:textId="77777777" w:rsidR="003F79AA" w:rsidRPr="00E14A06" w:rsidRDefault="003F79AA" w:rsidP="00100A3A">
            <w:pPr>
              <w:numPr>
                <w:ilvl w:val="0"/>
                <w:numId w:val="11"/>
              </w:numPr>
              <w:suppressAutoHyphens/>
              <w:spacing w:after="120"/>
              <w:ind w:left="1339"/>
              <w:jc w:val="both"/>
              <w:rPr>
                <w:rFonts w:ascii="Calibri" w:hAnsi="Calibri"/>
                <w:spacing w:val="-3"/>
              </w:rPr>
            </w:pPr>
            <w:r w:rsidRPr="00E14A06">
              <w:rPr>
                <w:rFonts w:ascii="Calibri" w:hAnsi="Calibri"/>
                <w:spacing w:val="-3"/>
              </w:rPr>
              <w:lastRenderedPageBreak/>
              <w:t>Convenio,</w:t>
            </w:r>
          </w:p>
          <w:p w14:paraId="40088B42"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(b)</w:t>
            </w:r>
            <w:r w:rsidRPr="00E14A06">
              <w:rPr>
                <w:rFonts w:ascii="Calibri" w:hAnsi="Calibri"/>
                <w:spacing w:val="-3"/>
              </w:rPr>
              <w:tab/>
              <w:t>Carta de Aceptación,</w:t>
            </w:r>
          </w:p>
          <w:p w14:paraId="22D337DF"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(c) </w:t>
            </w:r>
            <w:r w:rsidRPr="00E14A06">
              <w:rPr>
                <w:rFonts w:ascii="Calibri" w:hAnsi="Calibri"/>
                <w:spacing w:val="-3"/>
              </w:rPr>
              <w:tab/>
              <w:t>Oferta,</w:t>
            </w:r>
          </w:p>
          <w:p w14:paraId="1C133823"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(d) </w:t>
            </w:r>
            <w:r w:rsidRPr="00E14A06">
              <w:rPr>
                <w:rFonts w:ascii="Calibri" w:hAnsi="Calibri"/>
                <w:spacing w:val="-3"/>
              </w:rPr>
              <w:tab/>
              <w:t>Condiciones Especiales del Contrato,</w:t>
            </w:r>
          </w:p>
          <w:p w14:paraId="285D4D31"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(e)</w:t>
            </w:r>
            <w:r w:rsidRPr="00E14A06">
              <w:rPr>
                <w:rFonts w:ascii="Calibri" w:hAnsi="Calibri"/>
                <w:spacing w:val="-3"/>
              </w:rPr>
              <w:tab/>
              <w:t>Condiciones Generales del Contrato,</w:t>
            </w:r>
          </w:p>
          <w:p w14:paraId="1E67064D"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(f) </w:t>
            </w:r>
            <w:r w:rsidRPr="00E14A06">
              <w:rPr>
                <w:rFonts w:ascii="Calibri" w:hAnsi="Calibri"/>
                <w:spacing w:val="-3"/>
              </w:rPr>
              <w:tab/>
              <w:t>Especificaciones,</w:t>
            </w:r>
          </w:p>
          <w:p w14:paraId="716985F8"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(g) </w:t>
            </w:r>
            <w:r w:rsidRPr="00E14A06">
              <w:rPr>
                <w:rFonts w:ascii="Calibri" w:hAnsi="Calibri"/>
                <w:spacing w:val="-3"/>
              </w:rPr>
              <w:tab/>
              <w:t>Planos,</w:t>
            </w:r>
          </w:p>
          <w:p w14:paraId="78457EAA" w14:textId="77777777" w:rsidR="003F79AA" w:rsidRPr="00E14A06" w:rsidRDefault="003F79AA" w:rsidP="00ED7FCE">
            <w:pPr>
              <w:suppressAutoHyphens/>
              <w:spacing w:after="120"/>
              <w:ind w:left="1339" w:hanging="720"/>
              <w:jc w:val="both"/>
              <w:rPr>
                <w:rFonts w:ascii="Calibri" w:hAnsi="Calibri"/>
                <w:spacing w:val="-3"/>
              </w:rPr>
            </w:pPr>
            <w:r w:rsidRPr="00E14A06">
              <w:rPr>
                <w:rFonts w:ascii="Calibri" w:hAnsi="Calibri"/>
                <w:spacing w:val="-3"/>
              </w:rPr>
              <w:t xml:space="preserve">(h) </w:t>
            </w:r>
            <w:r w:rsidRPr="00E14A06">
              <w:rPr>
                <w:rFonts w:ascii="Calibri" w:hAnsi="Calibri"/>
                <w:spacing w:val="-3"/>
              </w:rPr>
              <w:tab/>
              <w:t>Lista de Cantidades,</w:t>
            </w:r>
            <w:r w:rsidRPr="00E14A06">
              <w:rPr>
                <w:rStyle w:val="Refdenotaalpie"/>
                <w:rFonts w:ascii="Calibri" w:hAnsi="Calibri"/>
                <w:spacing w:val="-3"/>
              </w:rPr>
              <w:footnoteReference w:id="27"/>
            </w:r>
            <w:r w:rsidRPr="00E14A06">
              <w:rPr>
                <w:rFonts w:ascii="Calibri" w:hAnsi="Calibri"/>
                <w:spacing w:val="-3"/>
                <w:vertAlign w:val="superscript"/>
              </w:rPr>
              <w:t xml:space="preserve"> </w:t>
            </w:r>
            <w:r w:rsidRPr="00E14A06">
              <w:rPr>
                <w:rFonts w:ascii="Calibri" w:hAnsi="Calibri"/>
                <w:spacing w:val="-3"/>
              </w:rPr>
              <w:t>y</w:t>
            </w:r>
          </w:p>
          <w:p w14:paraId="1D193E77" w14:textId="77777777" w:rsidR="003F79AA" w:rsidRPr="00E14A06" w:rsidRDefault="003F79AA" w:rsidP="00ED7FCE">
            <w:pPr>
              <w:suppressAutoHyphens/>
              <w:spacing w:after="120"/>
              <w:ind w:left="1332" w:hanging="720"/>
              <w:jc w:val="both"/>
              <w:rPr>
                <w:rFonts w:ascii="Calibri" w:hAnsi="Calibri"/>
              </w:rPr>
            </w:pPr>
            <w:r w:rsidRPr="00E14A06">
              <w:rPr>
                <w:rFonts w:ascii="Calibri" w:hAnsi="Calibri"/>
                <w:spacing w:val="-3"/>
              </w:rPr>
              <w:t xml:space="preserve">(i) </w:t>
            </w:r>
            <w:r w:rsidRPr="00E14A06">
              <w:rPr>
                <w:rFonts w:ascii="Calibri" w:hAnsi="Calibri"/>
                <w:spacing w:val="-3"/>
              </w:rPr>
              <w:tab/>
              <w:t xml:space="preserve">Cualquier otro documento </w:t>
            </w:r>
            <w:r w:rsidRPr="00E14A06">
              <w:rPr>
                <w:rFonts w:ascii="Calibri" w:hAnsi="Calibri"/>
                <w:bCs/>
                <w:spacing w:val="-3"/>
              </w:rPr>
              <w:t>que</w:t>
            </w:r>
            <w:r w:rsidRPr="00E14A06">
              <w:rPr>
                <w:rFonts w:ascii="Calibri" w:hAnsi="Calibri"/>
                <w:b/>
                <w:bCs/>
                <w:spacing w:val="-3"/>
              </w:rPr>
              <w:t xml:space="preserve"> en las CEC</w:t>
            </w:r>
            <w:r w:rsidRPr="00E14A06">
              <w:rPr>
                <w:rFonts w:ascii="Calibri" w:hAnsi="Calibri"/>
                <w:spacing w:val="-3"/>
              </w:rPr>
              <w:t xml:space="preserve"> </w:t>
            </w:r>
            <w:r w:rsidRPr="00E14A06">
              <w:rPr>
                <w:rFonts w:ascii="Calibri" w:hAnsi="Calibri"/>
                <w:b/>
                <w:bCs/>
                <w:spacing w:val="-3"/>
              </w:rPr>
              <w:t>se</w:t>
            </w:r>
            <w:r w:rsidRPr="00E14A06">
              <w:rPr>
                <w:rFonts w:ascii="Calibri" w:hAnsi="Calibri"/>
                <w:spacing w:val="-3"/>
              </w:rPr>
              <w:t xml:space="preserve"> </w:t>
            </w:r>
            <w:r w:rsidRPr="00E14A06">
              <w:rPr>
                <w:rFonts w:ascii="Calibri" w:hAnsi="Calibri"/>
                <w:b/>
                <w:bCs/>
                <w:spacing w:val="-3"/>
              </w:rPr>
              <w:t>especifique</w:t>
            </w:r>
            <w:r w:rsidRPr="00E14A06">
              <w:rPr>
                <w:rFonts w:ascii="Calibri" w:hAnsi="Calibri"/>
                <w:spacing w:val="-3"/>
              </w:rPr>
              <w:t xml:space="preserve"> que forma parte integral del Contrato.</w:t>
            </w:r>
          </w:p>
        </w:tc>
      </w:tr>
      <w:tr w:rsidR="003F79AA" w:rsidRPr="00E14A06" w14:paraId="132EBD1A" w14:textId="77777777" w:rsidTr="00F01C74">
        <w:tc>
          <w:tcPr>
            <w:tcW w:w="2448" w:type="dxa"/>
          </w:tcPr>
          <w:p w14:paraId="3BECFD15" w14:textId="77777777" w:rsidR="003F79AA" w:rsidRPr="00E14A06" w:rsidRDefault="003F79AA" w:rsidP="009160EC">
            <w:pPr>
              <w:pStyle w:val="SectionVHeading3"/>
              <w:spacing w:after="120"/>
              <w:rPr>
                <w:rFonts w:ascii="Calibri" w:hAnsi="Calibri"/>
              </w:rPr>
            </w:pPr>
            <w:bookmarkStart w:id="66" w:name="_Toc115774647"/>
            <w:r w:rsidRPr="00E14A06">
              <w:rPr>
                <w:rFonts w:ascii="Calibri" w:hAnsi="Calibri"/>
              </w:rPr>
              <w:lastRenderedPageBreak/>
              <w:t>3.</w:t>
            </w:r>
            <w:r w:rsidRPr="00E14A06">
              <w:rPr>
                <w:rFonts w:ascii="Calibri" w:hAnsi="Calibri"/>
              </w:rPr>
              <w:tab/>
              <w:t>Idioma y Ley Aplicables</w:t>
            </w:r>
            <w:bookmarkEnd w:id="66"/>
          </w:p>
        </w:tc>
        <w:tc>
          <w:tcPr>
            <w:tcW w:w="7016" w:type="dxa"/>
          </w:tcPr>
          <w:p w14:paraId="0DB5D165" w14:textId="77777777" w:rsidR="003F79AA" w:rsidRPr="00E14A06" w:rsidRDefault="003F79AA" w:rsidP="00ED7FCE">
            <w:pPr>
              <w:spacing w:after="120"/>
              <w:ind w:left="612" w:hanging="612"/>
              <w:rPr>
                <w:rFonts w:ascii="Calibri" w:hAnsi="Calibri"/>
              </w:rPr>
            </w:pPr>
            <w:r w:rsidRPr="00E14A06">
              <w:rPr>
                <w:rFonts w:ascii="Calibri" w:hAnsi="Calibri"/>
              </w:rPr>
              <w:t>3.1</w:t>
            </w:r>
            <w:r w:rsidRPr="00E14A06">
              <w:rPr>
                <w:rFonts w:ascii="Calibri" w:hAnsi="Calibri"/>
              </w:rPr>
              <w:tab/>
              <w:t>El idioma del Contrato y la ley que lo regirá se estipulan en las CEC.</w:t>
            </w:r>
          </w:p>
        </w:tc>
      </w:tr>
      <w:tr w:rsidR="003F79AA" w:rsidRPr="00E14A06" w14:paraId="13DC4305" w14:textId="77777777" w:rsidTr="00F01C74">
        <w:tc>
          <w:tcPr>
            <w:tcW w:w="2448" w:type="dxa"/>
          </w:tcPr>
          <w:p w14:paraId="031944C6" w14:textId="77777777" w:rsidR="003F79AA" w:rsidRPr="00E14A06" w:rsidRDefault="003F79AA" w:rsidP="009160EC">
            <w:pPr>
              <w:pStyle w:val="SectionVHeading3"/>
              <w:spacing w:after="120"/>
              <w:rPr>
                <w:rFonts w:ascii="Calibri" w:hAnsi="Calibri"/>
              </w:rPr>
            </w:pPr>
            <w:bookmarkStart w:id="67" w:name="_Toc115774648"/>
            <w:r w:rsidRPr="00E14A06">
              <w:rPr>
                <w:rFonts w:ascii="Calibri" w:hAnsi="Calibri"/>
              </w:rPr>
              <w:t>4.</w:t>
            </w:r>
            <w:r w:rsidRPr="00E14A06">
              <w:rPr>
                <w:rFonts w:ascii="Calibri" w:hAnsi="Calibri"/>
              </w:rPr>
              <w:tab/>
              <w:t>Decisiones del Gerente de Obras</w:t>
            </w:r>
            <w:bookmarkEnd w:id="67"/>
          </w:p>
        </w:tc>
        <w:tc>
          <w:tcPr>
            <w:tcW w:w="7016" w:type="dxa"/>
          </w:tcPr>
          <w:p w14:paraId="7B70077D" w14:textId="77777777" w:rsidR="003F79AA" w:rsidRPr="00E14A06" w:rsidRDefault="003F79AA" w:rsidP="00ED7FCE">
            <w:pPr>
              <w:spacing w:after="120"/>
              <w:ind w:left="612" w:hanging="612"/>
              <w:jc w:val="both"/>
              <w:rPr>
                <w:rFonts w:ascii="Calibri" w:hAnsi="Calibri"/>
                <w:b/>
                <w:bCs/>
              </w:rPr>
            </w:pPr>
            <w:r w:rsidRPr="00E14A06">
              <w:rPr>
                <w:rFonts w:ascii="Calibri" w:hAnsi="Calibri"/>
              </w:rPr>
              <w:t>4.1</w:t>
            </w:r>
            <w:r w:rsidRPr="00E14A06">
              <w:rPr>
                <w:rFonts w:ascii="Calibri" w:hAnsi="Calibri"/>
                <w:b/>
                <w:bCs/>
              </w:rPr>
              <w:tab/>
            </w:r>
            <w:r w:rsidRPr="00E14A06">
              <w:rPr>
                <w:rFonts w:ascii="Calibri" w:hAnsi="Calibri"/>
              </w:rPr>
              <w:t>Salvo cuando se especifique otra cosa, el Gerente de Obras, en representación del Contratante, decidirá sobre cuestiones contractuales que se presenten entre el Contratante y el Contratista.</w:t>
            </w:r>
          </w:p>
        </w:tc>
      </w:tr>
      <w:tr w:rsidR="003F79AA" w:rsidRPr="00E14A06" w14:paraId="002E375F" w14:textId="77777777" w:rsidTr="00F01C74">
        <w:tc>
          <w:tcPr>
            <w:tcW w:w="2448" w:type="dxa"/>
          </w:tcPr>
          <w:p w14:paraId="0403E3EC" w14:textId="77777777" w:rsidR="003F79AA" w:rsidRPr="00E14A06" w:rsidRDefault="003F79AA" w:rsidP="009160EC">
            <w:pPr>
              <w:pStyle w:val="SectionVHeading3"/>
              <w:spacing w:after="120"/>
              <w:rPr>
                <w:rFonts w:ascii="Calibri" w:hAnsi="Calibri"/>
              </w:rPr>
            </w:pPr>
            <w:bookmarkStart w:id="68" w:name="_Toc115774649"/>
            <w:r w:rsidRPr="00E14A06">
              <w:rPr>
                <w:rFonts w:ascii="Calibri" w:hAnsi="Calibri"/>
              </w:rPr>
              <w:t>5.</w:t>
            </w:r>
            <w:r w:rsidRPr="00E14A06">
              <w:rPr>
                <w:rFonts w:ascii="Calibri" w:hAnsi="Calibri"/>
              </w:rPr>
              <w:tab/>
              <w:t>Delegación de funciones</w:t>
            </w:r>
            <w:bookmarkEnd w:id="68"/>
            <w:r w:rsidRPr="00E14A06">
              <w:rPr>
                <w:rFonts w:ascii="Calibri" w:hAnsi="Calibri"/>
              </w:rPr>
              <w:tab/>
            </w:r>
          </w:p>
        </w:tc>
        <w:tc>
          <w:tcPr>
            <w:tcW w:w="7016" w:type="dxa"/>
          </w:tcPr>
          <w:p w14:paraId="244B84B1" w14:textId="77777777" w:rsidR="003F79AA" w:rsidRPr="00E14A06" w:rsidRDefault="003F79AA" w:rsidP="00ED7FCE">
            <w:pPr>
              <w:spacing w:after="120"/>
              <w:ind w:left="612" w:hanging="612"/>
              <w:jc w:val="both"/>
              <w:rPr>
                <w:rFonts w:ascii="Calibri" w:hAnsi="Calibri"/>
                <w:b/>
                <w:bCs/>
              </w:rPr>
            </w:pPr>
            <w:r w:rsidRPr="00E14A06">
              <w:rPr>
                <w:rFonts w:ascii="Calibri" w:hAnsi="Calibri"/>
              </w:rPr>
              <w:t>5.1</w:t>
            </w:r>
            <w:r w:rsidRPr="00E14A06">
              <w:rPr>
                <w:rFonts w:ascii="Calibri" w:hAnsi="Calibri"/>
                <w:b/>
                <w:bCs/>
              </w:rPr>
              <w:tab/>
            </w:r>
            <w:r w:rsidRPr="00E14A06">
              <w:rPr>
                <w:rFonts w:ascii="Calibri" w:hAnsi="Calibri"/>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E14A06" w14:paraId="2004C0D2" w14:textId="77777777" w:rsidTr="00F01C74">
        <w:tc>
          <w:tcPr>
            <w:tcW w:w="2448" w:type="dxa"/>
          </w:tcPr>
          <w:p w14:paraId="080EEC6A" w14:textId="77777777" w:rsidR="003F79AA" w:rsidRPr="00E14A06" w:rsidRDefault="003F79AA" w:rsidP="009160EC">
            <w:pPr>
              <w:pStyle w:val="SectionVHeading3"/>
              <w:spacing w:after="120"/>
              <w:rPr>
                <w:rFonts w:ascii="Calibri" w:hAnsi="Calibri"/>
              </w:rPr>
            </w:pPr>
            <w:bookmarkStart w:id="69" w:name="_Toc115774650"/>
            <w:r w:rsidRPr="00E14A06">
              <w:rPr>
                <w:rFonts w:ascii="Calibri" w:hAnsi="Calibri"/>
              </w:rPr>
              <w:t>6.</w:t>
            </w:r>
            <w:r w:rsidRPr="00E14A06">
              <w:rPr>
                <w:rFonts w:ascii="Calibri" w:hAnsi="Calibri"/>
              </w:rPr>
              <w:tab/>
              <w:t>Comunicaciones</w:t>
            </w:r>
            <w:bookmarkEnd w:id="69"/>
          </w:p>
        </w:tc>
        <w:tc>
          <w:tcPr>
            <w:tcW w:w="7016" w:type="dxa"/>
          </w:tcPr>
          <w:p w14:paraId="3F905B2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6.1</w:t>
            </w:r>
            <w:r w:rsidRPr="00E14A06">
              <w:rPr>
                <w:rFonts w:ascii="Calibri" w:hAnsi="Calibri"/>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E14A06" w14:paraId="1BC279CD" w14:textId="77777777" w:rsidTr="00F01C74">
        <w:tc>
          <w:tcPr>
            <w:tcW w:w="2448" w:type="dxa"/>
          </w:tcPr>
          <w:p w14:paraId="7165F98D" w14:textId="77777777" w:rsidR="003F79AA" w:rsidRPr="00E14A06" w:rsidRDefault="003F79AA" w:rsidP="009160EC">
            <w:pPr>
              <w:pStyle w:val="SectionVHeading3"/>
              <w:spacing w:after="120"/>
              <w:rPr>
                <w:rFonts w:ascii="Calibri" w:hAnsi="Calibri"/>
              </w:rPr>
            </w:pPr>
            <w:bookmarkStart w:id="70" w:name="_Toc115774651"/>
            <w:r w:rsidRPr="00E14A06">
              <w:rPr>
                <w:rFonts w:ascii="Calibri" w:hAnsi="Calibri"/>
              </w:rPr>
              <w:t>7.</w:t>
            </w:r>
            <w:r w:rsidRPr="00E14A06">
              <w:rPr>
                <w:rFonts w:ascii="Calibri" w:hAnsi="Calibri"/>
              </w:rPr>
              <w:tab/>
              <w:t>Subcontratos</w:t>
            </w:r>
            <w:bookmarkEnd w:id="70"/>
          </w:p>
        </w:tc>
        <w:tc>
          <w:tcPr>
            <w:tcW w:w="7016" w:type="dxa"/>
          </w:tcPr>
          <w:p w14:paraId="7023781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7.1</w:t>
            </w:r>
            <w:r w:rsidRPr="00E14A06">
              <w:rPr>
                <w:rFonts w:ascii="Calibri" w:hAnsi="Calibri"/>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E14A06" w14:paraId="33724A8A" w14:textId="77777777" w:rsidTr="00F01C74">
        <w:tc>
          <w:tcPr>
            <w:tcW w:w="2448" w:type="dxa"/>
          </w:tcPr>
          <w:p w14:paraId="0EC75B8F" w14:textId="77777777" w:rsidR="003F79AA" w:rsidRPr="00E14A06" w:rsidRDefault="003F79AA" w:rsidP="009160EC">
            <w:pPr>
              <w:pStyle w:val="SectionVHeading3"/>
              <w:spacing w:after="120"/>
              <w:rPr>
                <w:rFonts w:ascii="Calibri" w:hAnsi="Calibri"/>
              </w:rPr>
            </w:pPr>
            <w:bookmarkStart w:id="71" w:name="_Toc115774652"/>
            <w:r w:rsidRPr="00E14A06">
              <w:rPr>
                <w:rFonts w:ascii="Calibri" w:hAnsi="Calibri"/>
              </w:rPr>
              <w:t>8.</w:t>
            </w:r>
            <w:r w:rsidRPr="00E14A06">
              <w:rPr>
                <w:rFonts w:ascii="Calibri" w:hAnsi="Calibri"/>
              </w:rPr>
              <w:tab/>
              <w:t>Otros Contratistas</w:t>
            </w:r>
            <w:bookmarkEnd w:id="71"/>
          </w:p>
        </w:tc>
        <w:tc>
          <w:tcPr>
            <w:tcW w:w="7016" w:type="dxa"/>
          </w:tcPr>
          <w:p w14:paraId="11102544"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8.1</w:t>
            </w:r>
            <w:r w:rsidRPr="00E14A06">
              <w:rPr>
                <w:rFonts w:ascii="Calibri" w:hAnsi="Calibri"/>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E14A06">
              <w:rPr>
                <w:rFonts w:ascii="Calibri" w:hAnsi="Calibri"/>
                <w:b/>
                <w:bCs/>
                <w:spacing w:val="-3"/>
              </w:rPr>
              <w:t>indicada en las CEC</w:t>
            </w:r>
            <w:r w:rsidRPr="00E14A06">
              <w:rPr>
                <w:rFonts w:ascii="Calibri" w:hAnsi="Calibri"/>
                <w:spacing w:val="-3"/>
              </w:rPr>
              <w:t xml:space="preserve">.  El Contratista también deberá proporcionarles a éstos las instalaciones y servicios que se describen en dicha Lista.  El Contratante podrá </w:t>
            </w:r>
            <w:r w:rsidRPr="00E14A06">
              <w:rPr>
                <w:rFonts w:ascii="Calibri" w:hAnsi="Calibri"/>
                <w:spacing w:val="-3"/>
              </w:rPr>
              <w:lastRenderedPageBreak/>
              <w:t>modificar la Lista de Otros Contratistas y deberá notificar al respecto al Contratista.</w:t>
            </w:r>
          </w:p>
        </w:tc>
      </w:tr>
      <w:tr w:rsidR="003F79AA" w:rsidRPr="00E14A06" w14:paraId="0079E502" w14:textId="77777777" w:rsidTr="00F01C74">
        <w:tc>
          <w:tcPr>
            <w:tcW w:w="2448" w:type="dxa"/>
          </w:tcPr>
          <w:p w14:paraId="42A269BF" w14:textId="77777777" w:rsidR="003F79AA" w:rsidRPr="00E14A06" w:rsidRDefault="003F79AA" w:rsidP="009160EC">
            <w:pPr>
              <w:pStyle w:val="SectionVHeading3"/>
              <w:spacing w:after="120"/>
              <w:rPr>
                <w:rFonts w:ascii="Calibri" w:hAnsi="Calibri"/>
              </w:rPr>
            </w:pPr>
            <w:bookmarkStart w:id="72" w:name="_Toc115774653"/>
            <w:r w:rsidRPr="00E14A06">
              <w:rPr>
                <w:rFonts w:ascii="Calibri" w:hAnsi="Calibri"/>
              </w:rPr>
              <w:lastRenderedPageBreak/>
              <w:t>9.</w:t>
            </w:r>
            <w:r w:rsidRPr="00E14A06">
              <w:rPr>
                <w:rFonts w:ascii="Calibri" w:hAnsi="Calibri"/>
              </w:rPr>
              <w:tab/>
              <w:t>Personal</w:t>
            </w:r>
            <w:bookmarkEnd w:id="72"/>
          </w:p>
        </w:tc>
        <w:tc>
          <w:tcPr>
            <w:tcW w:w="7016" w:type="dxa"/>
          </w:tcPr>
          <w:p w14:paraId="6BBFA784"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9.1</w:t>
            </w:r>
            <w:r w:rsidRPr="00E14A06">
              <w:rPr>
                <w:rFonts w:ascii="Calibri" w:hAnsi="Calibri"/>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328A58B5"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9.2</w:t>
            </w:r>
            <w:r w:rsidRPr="00E14A06">
              <w:rPr>
                <w:rFonts w:ascii="Calibri" w:hAnsi="Calibri"/>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E14A06" w14:paraId="33811CF8" w14:textId="77777777" w:rsidTr="00F01C74">
        <w:tc>
          <w:tcPr>
            <w:tcW w:w="2448" w:type="dxa"/>
          </w:tcPr>
          <w:p w14:paraId="5F533B9E" w14:textId="77777777" w:rsidR="003F79AA" w:rsidRPr="00E14A06" w:rsidRDefault="003F79AA" w:rsidP="009160EC">
            <w:pPr>
              <w:pStyle w:val="SectionVHeading3"/>
              <w:spacing w:after="120"/>
              <w:rPr>
                <w:rFonts w:ascii="Calibri" w:hAnsi="Calibri"/>
              </w:rPr>
            </w:pPr>
            <w:bookmarkStart w:id="73" w:name="_Toc115774654"/>
            <w:r w:rsidRPr="00E14A06">
              <w:rPr>
                <w:rFonts w:ascii="Calibri" w:hAnsi="Calibri"/>
              </w:rPr>
              <w:t>10.</w:t>
            </w:r>
            <w:r w:rsidRPr="00E14A06">
              <w:rPr>
                <w:rFonts w:ascii="Calibri" w:hAnsi="Calibri"/>
              </w:rPr>
              <w:tab/>
              <w:t>Riesgos del Contratante y del Contratista</w:t>
            </w:r>
            <w:bookmarkEnd w:id="73"/>
          </w:p>
        </w:tc>
        <w:tc>
          <w:tcPr>
            <w:tcW w:w="7016" w:type="dxa"/>
          </w:tcPr>
          <w:p w14:paraId="1722F797"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10.1</w:t>
            </w:r>
            <w:r w:rsidRPr="00E14A06">
              <w:rPr>
                <w:rFonts w:ascii="Calibri" w:hAnsi="Calibri"/>
                <w:spacing w:val="-3"/>
              </w:rPr>
              <w:tab/>
              <w:t>Son riesgos del Contratante los que en este Contrato se estipulen que corresponden al Contratante, y son riesgos del Contratista los que en este Contrato se estipulen que corresponden al Contratista.</w:t>
            </w:r>
          </w:p>
        </w:tc>
      </w:tr>
      <w:tr w:rsidR="003F79AA" w:rsidRPr="00E14A06" w14:paraId="194F1F0D" w14:textId="77777777" w:rsidTr="00F01C74">
        <w:tc>
          <w:tcPr>
            <w:tcW w:w="2448" w:type="dxa"/>
          </w:tcPr>
          <w:p w14:paraId="7B412A03" w14:textId="77777777" w:rsidR="003F79AA" w:rsidRPr="00E14A06" w:rsidRDefault="003F79AA" w:rsidP="009160EC">
            <w:pPr>
              <w:pStyle w:val="SectionVHeading3"/>
              <w:spacing w:after="120"/>
              <w:rPr>
                <w:rFonts w:ascii="Calibri" w:hAnsi="Calibri"/>
              </w:rPr>
            </w:pPr>
            <w:bookmarkStart w:id="74" w:name="_Toc115774655"/>
            <w:r w:rsidRPr="00E14A06">
              <w:rPr>
                <w:rFonts w:ascii="Calibri" w:hAnsi="Calibri"/>
              </w:rPr>
              <w:t>11.</w:t>
            </w:r>
            <w:r w:rsidRPr="00E14A06">
              <w:rPr>
                <w:rFonts w:ascii="Calibri" w:hAnsi="Calibri"/>
              </w:rPr>
              <w:tab/>
              <w:t>Riesgos del Contratante</w:t>
            </w:r>
            <w:bookmarkEnd w:id="74"/>
            <w:r w:rsidRPr="00E14A06">
              <w:rPr>
                <w:rFonts w:ascii="Calibri" w:hAnsi="Calibri"/>
              </w:rPr>
              <w:tab/>
            </w:r>
          </w:p>
        </w:tc>
        <w:tc>
          <w:tcPr>
            <w:tcW w:w="7016" w:type="dxa"/>
          </w:tcPr>
          <w:p w14:paraId="0DF59FB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11.1</w:t>
            </w:r>
            <w:r w:rsidRPr="00E14A06">
              <w:rPr>
                <w:rFonts w:ascii="Calibri" w:hAnsi="Calibri"/>
                <w:spacing w:val="-3"/>
              </w:rPr>
              <w:tab/>
              <w:t>Desde la Fecha de Inicio de las Obras hasta la fecha de emisión del Certificado de Corrección de Defectos, son riesgos del Contratante:</w:t>
            </w:r>
          </w:p>
          <w:p w14:paraId="22FCF53E"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(a)</w:t>
            </w:r>
            <w:r w:rsidRPr="00E14A06">
              <w:rPr>
                <w:rFonts w:ascii="Calibri" w:hAnsi="Calibri"/>
                <w:spacing w:val="-3"/>
              </w:rPr>
              <w:tab/>
              <w:t>Los riesgos de lesiones personales, de muerte, o de pérdida o daños a la propiedad (sin incluir las Obras, Planta, Materiales y Equipos) como consecuencia de:</w:t>
            </w:r>
          </w:p>
          <w:p w14:paraId="5D59031E" w14:textId="77777777" w:rsidR="003F79AA" w:rsidRPr="00E14A06" w:rsidRDefault="003F79AA" w:rsidP="00ED7FCE">
            <w:pPr>
              <w:suppressAutoHyphens/>
              <w:spacing w:after="120"/>
              <w:ind w:left="1692" w:hanging="540"/>
              <w:jc w:val="both"/>
              <w:rPr>
                <w:rFonts w:ascii="Calibri" w:hAnsi="Calibri"/>
                <w:spacing w:val="-3"/>
              </w:rPr>
            </w:pPr>
            <w:r w:rsidRPr="00E14A06">
              <w:rPr>
                <w:rFonts w:ascii="Calibri" w:hAnsi="Calibri"/>
                <w:spacing w:val="-3"/>
              </w:rPr>
              <w:t>(i)</w:t>
            </w:r>
            <w:r w:rsidRPr="00E14A06">
              <w:rPr>
                <w:rFonts w:ascii="Calibri" w:hAnsi="Calibri"/>
                <w:spacing w:val="-3"/>
              </w:rPr>
              <w:tab/>
              <w:t>el uso u ocupación  del Sitio de las Obras por las Obras, o con el objeto de realizar las Obras, como resultado inevitable de las Obras, o</w:t>
            </w:r>
          </w:p>
          <w:p w14:paraId="3AD98D8F" w14:textId="77777777" w:rsidR="003F79AA" w:rsidRPr="00E14A06" w:rsidRDefault="003F79AA" w:rsidP="00ED7FCE">
            <w:pPr>
              <w:suppressAutoHyphens/>
              <w:spacing w:after="120"/>
              <w:ind w:left="1692" w:hanging="540"/>
              <w:jc w:val="both"/>
              <w:rPr>
                <w:rFonts w:ascii="Calibri" w:hAnsi="Calibri"/>
                <w:spacing w:val="-3"/>
              </w:rPr>
            </w:pPr>
            <w:r w:rsidRPr="00E14A06">
              <w:rPr>
                <w:rFonts w:ascii="Calibri" w:hAnsi="Calibri"/>
                <w:spacing w:val="-3"/>
              </w:rPr>
              <w:t>(ii)</w:t>
            </w:r>
            <w:r w:rsidRPr="00E14A06">
              <w:rPr>
                <w:rFonts w:ascii="Calibri" w:hAnsi="Calibri"/>
                <w:spacing w:val="-3"/>
              </w:rPr>
              <w:tab/>
              <w:t>negligencia, violación de los deberes establecidos por la ley, o interferencia con los derechos legales por parte del Contratante o cualquiera persona empleada por él o contratada por él, excepto el Contratista.</w:t>
            </w:r>
          </w:p>
          <w:p w14:paraId="471883DC"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(b)</w:t>
            </w:r>
            <w:r w:rsidRPr="00E14A06">
              <w:rPr>
                <w:rFonts w:ascii="Calibri" w:hAnsi="Calibri"/>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128771C1"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11.2</w:t>
            </w:r>
            <w:r w:rsidRPr="00E14A06">
              <w:rPr>
                <w:rFonts w:ascii="Calibri" w:hAnsi="Calibri"/>
                <w:spacing w:val="-3"/>
              </w:rPr>
              <w:tab/>
              <w:t xml:space="preserve">Desde la Fecha de Terminación hasta la fecha de emisión del Certificado de Corrección de Defectos,  será riesgo del Contratante </w:t>
            </w:r>
            <w:r w:rsidRPr="00E14A06">
              <w:rPr>
                <w:rFonts w:ascii="Calibri" w:hAnsi="Calibri"/>
                <w:spacing w:val="-3"/>
              </w:rPr>
              <w:lastRenderedPageBreak/>
              <w:t xml:space="preserve">la pérdida o daño de las Obras, Planta y Materiales, excepto la pérdida o daños como consecuencia de: </w:t>
            </w:r>
          </w:p>
          <w:p w14:paraId="7123C2FD"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(a)</w:t>
            </w:r>
            <w:r w:rsidRPr="00E14A06">
              <w:rPr>
                <w:rFonts w:ascii="Calibri" w:hAnsi="Calibri"/>
                <w:spacing w:val="-3"/>
              </w:rPr>
              <w:tab/>
              <w:t>un Defecto que existía en la Fecha de Terminación;</w:t>
            </w:r>
          </w:p>
          <w:p w14:paraId="03FC67DD"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(b)</w:t>
            </w:r>
            <w:r w:rsidRPr="00E14A06">
              <w:rPr>
                <w:rFonts w:ascii="Calibri" w:hAnsi="Calibri"/>
                <w:spacing w:val="-3"/>
              </w:rPr>
              <w:tab/>
              <w:t xml:space="preserve">un evento que ocurrió antes de la Fecha de Terminación, y que no constituía un riesgo del Contratante; o </w:t>
            </w:r>
          </w:p>
          <w:p w14:paraId="052937D2" w14:textId="77777777"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(c)</w:t>
            </w:r>
            <w:r w:rsidRPr="00E14A06">
              <w:rPr>
                <w:rFonts w:ascii="Calibri" w:hAnsi="Calibri"/>
                <w:spacing w:val="-3"/>
              </w:rPr>
              <w:tab/>
              <w:t xml:space="preserve">las actividades del Contratista en el Sitio de las Obras después de la Fecha de Terminación. </w:t>
            </w:r>
          </w:p>
        </w:tc>
      </w:tr>
      <w:tr w:rsidR="003F79AA" w:rsidRPr="00E14A06" w14:paraId="7AD9D88A" w14:textId="77777777" w:rsidTr="00F01C74">
        <w:tc>
          <w:tcPr>
            <w:tcW w:w="2448" w:type="dxa"/>
          </w:tcPr>
          <w:p w14:paraId="0B66EC33" w14:textId="77777777" w:rsidR="003F79AA" w:rsidRPr="00E14A06" w:rsidRDefault="003F79AA" w:rsidP="009160EC">
            <w:pPr>
              <w:pStyle w:val="SectionVHeading3"/>
              <w:spacing w:after="120"/>
              <w:rPr>
                <w:rFonts w:ascii="Calibri" w:hAnsi="Calibri"/>
              </w:rPr>
            </w:pPr>
            <w:bookmarkStart w:id="75" w:name="_Toc115774656"/>
            <w:r w:rsidRPr="00E14A06">
              <w:rPr>
                <w:rFonts w:ascii="Calibri" w:hAnsi="Calibri"/>
              </w:rPr>
              <w:lastRenderedPageBreak/>
              <w:t>12.</w:t>
            </w:r>
            <w:r w:rsidRPr="00E14A06">
              <w:rPr>
                <w:rFonts w:ascii="Calibri" w:hAnsi="Calibri"/>
              </w:rPr>
              <w:tab/>
              <w:t>Riesgos del Contratista</w:t>
            </w:r>
            <w:bookmarkEnd w:id="75"/>
          </w:p>
        </w:tc>
        <w:tc>
          <w:tcPr>
            <w:tcW w:w="7016" w:type="dxa"/>
          </w:tcPr>
          <w:p w14:paraId="0680160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12.1</w:t>
            </w:r>
            <w:r w:rsidRPr="00E14A06">
              <w:rPr>
                <w:rFonts w:ascii="Calibri" w:hAnsi="Calibri"/>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3F79AA" w:rsidRPr="00E14A06" w14:paraId="5CA2EBCA" w14:textId="77777777" w:rsidTr="00F01C74">
        <w:tc>
          <w:tcPr>
            <w:tcW w:w="2448" w:type="dxa"/>
          </w:tcPr>
          <w:p w14:paraId="125529B6" w14:textId="77777777" w:rsidR="003F79AA" w:rsidRPr="00E14A06" w:rsidRDefault="003F79AA" w:rsidP="009160EC">
            <w:pPr>
              <w:pStyle w:val="SectionVHeading3"/>
              <w:spacing w:after="120"/>
              <w:rPr>
                <w:rFonts w:ascii="Calibri" w:hAnsi="Calibri"/>
              </w:rPr>
            </w:pPr>
            <w:bookmarkStart w:id="76" w:name="_Toc115774657"/>
            <w:r w:rsidRPr="00E14A06">
              <w:rPr>
                <w:rFonts w:ascii="Calibri" w:hAnsi="Calibri"/>
              </w:rPr>
              <w:t>13.</w:t>
            </w:r>
            <w:r w:rsidRPr="00E14A06">
              <w:rPr>
                <w:rFonts w:ascii="Calibri" w:hAnsi="Calibri"/>
              </w:rPr>
              <w:tab/>
              <w:t>Seguros</w:t>
            </w:r>
            <w:bookmarkEnd w:id="76"/>
          </w:p>
        </w:tc>
        <w:tc>
          <w:tcPr>
            <w:tcW w:w="7016" w:type="dxa"/>
          </w:tcPr>
          <w:p w14:paraId="682DDD1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13.1</w:t>
            </w:r>
            <w:r w:rsidRPr="00E14A06">
              <w:rPr>
                <w:rFonts w:ascii="Calibri" w:hAnsi="Calibri"/>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E14A06">
              <w:rPr>
                <w:rFonts w:ascii="Calibri" w:hAnsi="Calibri"/>
                <w:b/>
                <w:bCs/>
                <w:spacing w:val="-3"/>
              </w:rPr>
              <w:t>estipulados en las CEC,</w:t>
            </w:r>
            <w:r w:rsidRPr="00E14A06">
              <w:rPr>
                <w:rFonts w:ascii="Calibri" w:hAnsi="Calibri"/>
                <w:spacing w:val="-3"/>
              </w:rPr>
              <w:t xml:space="preserve"> los siguientes eventos constituyen riesgos del Contratista:</w:t>
            </w:r>
          </w:p>
          <w:p w14:paraId="4287C17A"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(a)</w:t>
            </w:r>
            <w:r w:rsidRPr="00E14A06">
              <w:rPr>
                <w:rFonts w:ascii="Calibri" w:hAnsi="Calibri"/>
                <w:spacing w:val="-3"/>
              </w:rPr>
              <w:tab/>
              <w:t>pérdida o daños a -- las Obras, Planta y Materiales;</w:t>
            </w:r>
          </w:p>
          <w:p w14:paraId="6D164467"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(b)</w:t>
            </w:r>
            <w:r w:rsidRPr="00E14A06">
              <w:rPr>
                <w:rFonts w:ascii="Calibri" w:hAnsi="Calibri"/>
                <w:spacing w:val="-3"/>
              </w:rPr>
              <w:tab/>
              <w:t>pérdida o daños a -- los Equipos;</w:t>
            </w:r>
          </w:p>
          <w:p w14:paraId="0A4B1084" w14:textId="77777777" w:rsidR="003F79AA" w:rsidRPr="00E14A06" w:rsidRDefault="003F79AA" w:rsidP="00ED7FCE">
            <w:pPr>
              <w:suppressAutoHyphens/>
              <w:spacing w:after="120"/>
              <w:ind w:left="1332" w:hanging="720"/>
              <w:jc w:val="both"/>
              <w:rPr>
                <w:rFonts w:ascii="Calibri" w:hAnsi="Calibri"/>
                <w:spacing w:val="-3"/>
              </w:rPr>
            </w:pPr>
            <w:r w:rsidRPr="00E14A06">
              <w:rPr>
                <w:rFonts w:ascii="Calibri" w:hAnsi="Calibri"/>
                <w:spacing w:val="-3"/>
              </w:rPr>
              <w:t xml:space="preserve">(c) </w:t>
            </w:r>
            <w:r w:rsidRPr="00E14A06">
              <w:rPr>
                <w:rFonts w:ascii="Calibri" w:hAnsi="Calibri"/>
                <w:spacing w:val="-3"/>
              </w:rPr>
              <w:tab/>
              <w:t>pérdida o daños a -- la propiedad (sin incluir las Obras, Planta, Materiales y Equipos) relacionada con el Contrato, y</w:t>
            </w:r>
          </w:p>
          <w:p w14:paraId="7CC55D69" w14:textId="728F813D" w:rsidR="003F79AA" w:rsidRPr="00E14A06" w:rsidRDefault="003F79AA" w:rsidP="00ED7FCE">
            <w:pPr>
              <w:suppressAutoHyphens/>
              <w:spacing w:after="120"/>
              <w:ind w:left="1152" w:hanging="540"/>
              <w:jc w:val="both"/>
              <w:rPr>
                <w:rFonts w:ascii="Calibri" w:hAnsi="Calibri"/>
                <w:spacing w:val="-3"/>
              </w:rPr>
            </w:pPr>
            <w:r w:rsidRPr="00E14A06">
              <w:rPr>
                <w:rFonts w:ascii="Calibri" w:hAnsi="Calibri"/>
                <w:spacing w:val="-3"/>
              </w:rPr>
              <w:t xml:space="preserve">(d) </w:t>
            </w:r>
            <w:r w:rsidRPr="00E14A06">
              <w:rPr>
                <w:rFonts w:ascii="Calibri" w:hAnsi="Calibri"/>
                <w:spacing w:val="-3"/>
              </w:rPr>
              <w:tab/>
              <w:t>lesiones personales o muert</w:t>
            </w:r>
            <w:r w:rsidR="002226F2">
              <w:rPr>
                <w:rFonts w:ascii="Calibri" w:hAnsi="Calibri"/>
                <w:spacing w:val="-3"/>
              </w:rPr>
              <w:t>e durante el período de ejecución y en el período de corrección de defectos.</w:t>
            </w:r>
          </w:p>
          <w:p w14:paraId="3A9D6D98"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13.2</w:t>
            </w:r>
            <w:r w:rsidRPr="00E14A06">
              <w:rPr>
                <w:rFonts w:ascii="Calibri" w:hAnsi="Calibri"/>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4482422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13.3</w:t>
            </w:r>
            <w:r w:rsidRPr="00E14A06">
              <w:rPr>
                <w:rFonts w:ascii="Calibri" w:hAnsi="Calibri"/>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5430952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lastRenderedPageBreak/>
              <w:t>13.4</w:t>
            </w:r>
            <w:r w:rsidRPr="00E14A06">
              <w:rPr>
                <w:rFonts w:ascii="Calibri" w:hAnsi="Calibri"/>
                <w:spacing w:val="-3"/>
              </w:rPr>
              <w:tab/>
              <w:t>Las condiciones del seguro no podrán modificarse sin la aprobación del Gerente de Obras.</w:t>
            </w:r>
          </w:p>
          <w:p w14:paraId="66D6E1D7"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13.5</w:t>
            </w:r>
            <w:r w:rsidRPr="00E14A06">
              <w:rPr>
                <w:rFonts w:ascii="Calibri" w:hAnsi="Calibri"/>
                <w:spacing w:val="-3"/>
              </w:rPr>
              <w:tab/>
              <w:t>Ambas partes deberán cumplir con todas las condiciones de las pólizas de seguro.</w:t>
            </w:r>
          </w:p>
        </w:tc>
      </w:tr>
      <w:tr w:rsidR="003F79AA" w:rsidRPr="00E14A06" w14:paraId="3642F48B" w14:textId="77777777" w:rsidTr="00F01C74">
        <w:tc>
          <w:tcPr>
            <w:tcW w:w="2448" w:type="dxa"/>
          </w:tcPr>
          <w:p w14:paraId="713C99CB" w14:textId="77777777" w:rsidR="003F79AA" w:rsidRPr="00E14A06" w:rsidRDefault="003F79AA" w:rsidP="009160EC">
            <w:pPr>
              <w:pStyle w:val="SectionVHeading3"/>
              <w:spacing w:after="120"/>
              <w:rPr>
                <w:rFonts w:ascii="Calibri" w:hAnsi="Calibri"/>
              </w:rPr>
            </w:pPr>
            <w:bookmarkStart w:id="77" w:name="_Toc115774658"/>
            <w:r w:rsidRPr="00E14A06">
              <w:rPr>
                <w:rFonts w:ascii="Calibri" w:hAnsi="Calibri"/>
              </w:rPr>
              <w:lastRenderedPageBreak/>
              <w:t>14.</w:t>
            </w:r>
            <w:r w:rsidRPr="00E14A06">
              <w:rPr>
                <w:rFonts w:ascii="Calibri" w:hAnsi="Calibri"/>
              </w:rPr>
              <w:tab/>
            </w:r>
            <w:r w:rsidRPr="00E14A06">
              <w:rPr>
                <w:rFonts w:ascii="Calibri" w:hAnsi="Calibri"/>
                <w:bCs w:val="0"/>
                <w:spacing w:val="-3"/>
              </w:rPr>
              <w:t>Informes de investigación del Sitio de las Obras</w:t>
            </w:r>
            <w:bookmarkEnd w:id="77"/>
          </w:p>
        </w:tc>
        <w:tc>
          <w:tcPr>
            <w:tcW w:w="7016" w:type="dxa"/>
          </w:tcPr>
          <w:p w14:paraId="3CE4F2CA"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14.1</w:t>
            </w:r>
            <w:r w:rsidRPr="00E14A06">
              <w:rPr>
                <w:rFonts w:ascii="Calibri" w:hAnsi="Calibri"/>
                <w:spacing w:val="-3"/>
              </w:rPr>
              <w:tab/>
              <w:t xml:space="preserve">El Contratista, al preparar su Oferta, se basará en los informes de investigación del Sitio de las Obras </w:t>
            </w:r>
            <w:r w:rsidRPr="00E14A06">
              <w:rPr>
                <w:rFonts w:ascii="Calibri" w:hAnsi="Calibri"/>
                <w:b/>
                <w:bCs/>
                <w:spacing w:val="-3"/>
              </w:rPr>
              <w:t>indicados en las CEC</w:t>
            </w:r>
            <w:r w:rsidRPr="00E14A06">
              <w:rPr>
                <w:rFonts w:ascii="Calibri" w:hAnsi="Calibri"/>
                <w:spacing w:val="-3"/>
              </w:rPr>
              <w:t>, además de cualquier otra información de que disponga el Oferente.</w:t>
            </w:r>
          </w:p>
        </w:tc>
      </w:tr>
      <w:tr w:rsidR="003F79AA" w:rsidRPr="00E14A06" w14:paraId="7C6579BF" w14:textId="77777777" w:rsidTr="00F01C74">
        <w:tc>
          <w:tcPr>
            <w:tcW w:w="2448" w:type="dxa"/>
          </w:tcPr>
          <w:p w14:paraId="41AC4513" w14:textId="77777777" w:rsidR="003F79AA" w:rsidRPr="00E14A06" w:rsidRDefault="003F79AA" w:rsidP="009160EC">
            <w:pPr>
              <w:pStyle w:val="SectionVHeading3"/>
              <w:spacing w:after="120"/>
              <w:rPr>
                <w:rFonts w:ascii="Calibri" w:hAnsi="Calibri"/>
              </w:rPr>
            </w:pPr>
            <w:bookmarkStart w:id="78" w:name="_Toc115774659"/>
            <w:r w:rsidRPr="00E14A06">
              <w:rPr>
                <w:rFonts w:ascii="Calibri" w:hAnsi="Calibri"/>
              </w:rPr>
              <w:t>15.</w:t>
            </w:r>
            <w:r w:rsidRPr="00E14A06">
              <w:rPr>
                <w:rFonts w:ascii="Calibri" w:hAnsi="Calibri"/>
              </w:rPr>
              <w:tab/>
            </w:r>
            <w:r w:rsidRPr="00E14A06">
              <w:rPr>
                <w:rFonts w:ascii="Calibri" w:hAnsi="Calibri"/>
                <w:spacing w:val="-3"/>
              </w:rPr>
              <w:t>Consultas acerca de las Condiciones Especiales del Contrato</w:t>
            </w:r>
            <w:bookmarkEnd w:id="78"/>
          </w:p>
        </w:tc>
        <w:tc>
          <w:tcPr>
            <w:tcW w:w="7016" w:type="dxa"/>
          </w:tcPr>
          <w:p w14:paraId="08E2B5C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15.1</w:t>
            </w:r>
            <w:r w:rsidRPr="00E14A06">
              <w:rPr>
                <w:rFonts w:ascii="Calibri" w:hAnsi="Calibri"/>
                <w:spacing w:val="-3"/>
              </w:rPr>
              <w:tab/>
              <w:t xml:space="preserve">El Gerente de Obras responderá a las consultas sobre </w:t>
            </w:r>
            <w:r w:rsidRPr="00E14A06">
              <w:rPr>
                <w:rFonts w:ascii="Calibri" w:hAnsi="Calibri"/>
                <w:bCs/>
                <w:spacing w:val="-3"/>
              </w:rPr>
              <w:t>las CEC</w:t>
            </w:r>
            <w:r w:rsidRPr="00E14A06">
              <w:rPr>
                <w:rFonts w:ascii="Calibri" w:hAnsi="Calibri"/>
                <w:spacing w:val="-3"/>
              </w:rPr>
              <w:t>.</w:t>
            </w:r>
          </w:p>
        </w:tc>
      </w:tr>
      <w:tr w:rsidR="003F79AA" w:rsidRPr="00E14A06" w14:paraId="741DF40D" w14:textId="77777777" w:rsidTr="00F01C74">
        <w:tc>
          <w:tcPr>
            <w:tcW w:w="2448" w:type="dxa"/>
          </w:tcPr>
          <w:p w14:paraId="5BFC9364" w14:textId="77777777" w:rsidR="003F79AA" w:rsidRPr="00E14A06" w:rsidRDefault="003F79AA" w:rsidP="009160EC">
            <w:pPr>
              <w:pStyle w:val="SectionVHeading3"/>
              <w:spacing w:after="120"/>
              <w:rPr>
                <w:rFonts w:ascii="Calibri" w:hAnsi="Calibri"/>
              </w:rPr>
            </w:pPr>
            <w:bookmarkStart w:id="79" w:name="_Toc115774660"/>
            <w:r w:rsidRPr="00E14A06">
              <w:rPr>
                <w:rFonts w:ascii="Calibri" w:hAnsi="Calibri"/>
              </w:rPr>
              <w:t>16.</w:t>
            </w:r>
            <w:r w:rsidRPr="00E14A06">
              <w:rPr>
                <w:rFonts w:ascii="Calibri" w:hAnsi="Calibri"/>
              </w:rPr>
              <w:tab/>
            </w:r>
            <w:r w:rsidRPr="00E14A06">
              <w:rPr>
                <w:rFonts w:ascii="Calibri" w:hAnsi="Calibri"/>
                <w:spacing w:val="-3"/>
              </w:rPr>
              <w:t>Construcción de las Obras por el Contratista</w:t>
            </w:r>
            <w:bookmarkEnd w:id="79"/>
            <w:r w:rsidRPr="00E14A06">
              <w:rPr>
                <w:rFonts w:ascii="Calibri" w:hAnsi="Calibri"/>
                <w:spacing w:val="-3"/>
              </w:rPr>
              <w:t xml:space="preserve"> </w:t>
            </w:r>
          </w:p>
        </w:tc>
        <w:tc>
          <w:tcPr>
            <w:tcW w:w="7016" w:type="dxa"/>
          </w:tcPr>
          <w:p w14:paraId="03AF38AD"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16.1</w:t>
            </w:r>
            <w:r w:rsidRPr="00E14A06">
              <w:rPr>
                <w:rFonts w:ascii="Calibri" w:hAnsi="Calibri"/>
                <w:spacing w:val="-3"/>
              </w:rPr>
              <w:tab/>
              <w:t>El Contratista deberá construir e instalar las Obras  de conformidad con las Especificaciones y los Planos.</w:t>
            </w:r>
          </w:p>
        </w:tc>
      </w:tr>
      <w:tr w:rsidR="003F79AA" w:rsidRPr="00E14A06" w14:paraId="5931F188" w14:textId="77777777" w:rsidTr="00F01C74">
        <w:tc>
          <w:tcPr>
            <w:tcW w:w="2448" w:type="dxa"/>
          </w:tcPr>
          <w:p w14:paraId="3C288132" w14:textId="77777777" w:rsidR="003F79AA" w:rsidRPr="00E14A06" w:rsidRDefault="003F79AA" w:rsidP="009160EC">
            <w:pPr>
              <w:pStyle w:val="SectionVHeading3"/>
              <w:spacing w:after="120"/>
              <w:rPr>
                <w:rFonts w:ascii="Calibri" w:hAnsi="Calibri"/>
                <w:b w:val="0"/>
                <w:bCs w:val="0"/>
              </w:rPr>
            </w:pPr>
            <w:bookmarkStart w:id="80" w:name="_Toc115774661"/>
            <w:r w:rsidRPr="00E14A06">
              <w:rPr>
                <w:rFonts w:ascii="Calibri" w:hAnsi="Calibri"/>
              </w:rPr>
              <w:t>17.</w:t>
            </w:r>
            <w:r w:rsidRPr="00E14A06">
              <w:rPr>
                <w:rFonts w:ascii="Calibri" w:hAnsi="Calibri"/>
              </w:rPr>
              <w:tab/>
            </w:r>
            <w:r w:rsidRPr="00E14A06">
              <w:rPr>
                <w:rFonts w:ascii="Calibri" w:hAnsi="Calibri"/>
                <w:bCs w:val="0"/>
                <w:spacing w:val="-3"/>
              </w:rPr>
              <w:t>Terminación de las Obras en la fecha prevista</w:t>
            </w:r>
            <w:bookmarkEnd w:id="80"/>
          </w:p>
        </w:tc>
        <w:tc>
          <w:tcPr>
            <w:tcW w:w="7016" w:type="dxa"/>
          </w:tcPr>
          <w:p w14:paraId="78F13959"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17.1</w:t>
            </w:r>
            <w:r w:rsidRPr="00E14A06">
              <w:rPr>
                <w:rFonts w:ascii="Calibri" w:hAnsi="Calibri"/>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E14A06" w14:paraId="211CB111" w14:textId="77777777" w:rsidTr="00F01C74">
        <w:tc>
          <w:tcPr>
            <w:tcW w:w="2448" w:type="dxa"/>
          </w:tcPr>
          <w:p w14:paraId="6C0BE551" w14:textId="77777777" w:rsidR="003F79AA" w:rsidRPr="00E14A06" w:rsidRDefault="003F79AA" w:rsidP="009160EC">
            <w:pPr>
              <w:pStyle w:val="SectionVHeading3"/>
              <w:spacing w:after="120"/>
              <w:rPr>
                <w:rFonts w:ascii="Calibri" w:hAnsi="Calibri"/>
              </w:rPr>
            </w:pPr>
            <w:bookmarkStart w:id="81" w:name="_Toc115774662"/>
            <w:r w:rsidRPr="00E14A06">
              <w:rPr>
                <w:rFonts w:ascii="Calibri" w:hAnsi="Calibri"/>
              </w:rPr>
              <w:t>18.</w:t>
            </w:r>
            <w:r w:rsidRPr="00E14A06">
              <w:rPr>
                <w:rFonts w:ascii="Calibri" w:hAnsi="Calibri"/>
              </w:rPr>
              <w:tab/>
              <w:t>Aprobación por el Gerente de Obras</w:t>
            </w:r>
            <w:bookmarkEnd w:id="81"/>
          </w:p>
        </w:tc>
        <w:tc>
          <w:tcPr>
            <w:tcW w:w="7016" w:type="dxa"/>
          </w:tcPr>
          <w:p w14:paraId="1F693862"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18.1</w:t>
            </w:r>
            <w:r w:rsidRPr="00E14A06">
              <w:rPr>
                <w:rFonts w:ascii="Calibri" w:hAnsi="Calibri"/>
                <w:spacing w:val="-3"/>
              </w:rPr>
              <w:tab/>
              <w:t>El Contratista deberá proporcionar al Gerente de Obras las Especificaciones y los Planos que muestren las obras provisionales propuestas, quien deberá aprobarlas si dichas obras cumplen con las Especificaciones y los Planos.</w:t>
            </w:r>
          </w:p>
          <w:p w14:paraId="22A4C711"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18.2</w:t>
            </w:r>
            <w:r w:rsidRPr="00E14A06">
              <w:rPr>
                <w:rFonts w:ascii="Calibri" w:hAnsi="Calibri"/>
                <w:spacing w:val="-3"/>
              </w:rPr>
              <w:tab/>
              <w:t>El Contratista será responsable por el diseño de las obras provisionales.</w:t>
            </w:r>
          </w:p>
          <w:p w14:paraId="2675AB3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18.3</w:t>
            </w:r>
            <w:r w:rsidRPr="00E14A06">
              <w:rPr>
                <w:rFonts w:ascii="Calibri" w:hAnsi="Calibri"/>
                <w:spacing w:val="-3"/>
              </w:rPr>
              <w:tab/>
              <w:t>La aprobación del Gerente de Obras no liberará al Contratista de responsabilidad en cuanto al diseño de las obras provisionales.</w:t>
            </w:r>
          </w:p>
          <w:p w14:paraId="0B37621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18.4</w:t>
            </w:r>
            <w:r w:rsidRPr="00E14A06">
              <w:rPr>
                <w:rFonts w:ascii="Calibri" w:hAnsi="Calibri"/>
                <w:spacing w:val="-3"/>
              </w:rPr>
              <w:tab/>
              <w:t>El Contratista deberá obtener las aprobaciones del diseño de las obras provisionales por parte de terceros cuando sean necesarias.</w:t>
            </w:r>
          </w:p>
          <w:p w14:paraId="66BAA36E"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18.5</w:t>
            </w:r>
            <w:r w:rsidRPr="00E14A06">
              <w:rPr>
                <w:rFonts w:ascii="Calibri" w:hAnsi="Calibri"/>
                <w:spacing w:val="-3"/>
              </w:rPr>
              <w:tab/>
              <w:t>Todos los planos preparados por el Contratista para la ejecución de las obras provisionales o definitivas deberán ser aprobados previamente por el Gerente de Obras antes de su utilización.</w:t>
            </w:r>
          </w:p>
        </w:tc>
      </w:tr>
      <w:tr w:rsidR="003F79AA" w:rsidRPr="00E14A06" w14:paraId="2EFAC5BF" w14:textId="77777777" w:rsidTr="00F01C74">
        <w:tc>
          <w:tcPr>
            <w:tcW w:w="2448" w:type="dxa"/>
          </w:tcPr>
          <w:p w14:paraId="64C1A78D" w14:textId="77777777" w:rsidR="003F79AA" w:rsidRPr="00E14A06" w:rsidRDefault="003F79AA" w:rsidP="009160EC">
            <w:pPr>
              <w:pStyle w:val="SectionVHeading3"/>
              <w:spacing w:after="120"/>
              <w:rPr>
                <w:rFonts w:ascii="Calibri" w:hAnsi="Calibri"/>
              </w:rPr>
            </w:pPr>
            <w:bookmarkStart w:id="82" w:name="_Toc115774663"/>
            <w:r w:rsidRPr="00E14A06">
              <w:rPr>
                <w:rFonts w:ascii="Calibri" w:hAnsi="Calibri"/>
              </w:rPr>
              <w:t>19.</w:t>
            </w:r>
            <w:r w:rsidRPr="00E14A06">
              <w:rPr>
                <w:rFonts w:ascii="Calibri" w:hAnsi="Calibri"/>
              </w:rPr>
              <w:tab/>
              <w:t>Seguridad</w:t>
            </w:r>
            <w:bookmarkEnd w:id="82"/>
          </w:p>
        </w:tc>
        <w:tc>
          <w:tcPr>
            <w:tcW w:w="7016" w:type="dxa"/>
          </w:tcPr>
          <w:p w14:paraId="7445A5E9"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19.1</w:t>
            </w:r>
            <w:r w:rsidRPr="00E14A06">
              <w:rPr>
                <w:rFonts w:ascii="Calibri" w:hAnsi="Calibri"/>
                <w:spacing w:val="-3"/>
              </w:rPr>
              <w:tab/>
              <w:t>El Contratista será responsable por la seguridad de todas las actividades en el Sitio de las Obras.</w:t>
            </w:r>
          </w:p>
        </w:tc>
      </w:tr>
      <w:tr w:rsidR="003F79AA" w:rsidRPr="00E14A06" w14:paraId="4FBFA306" w14:textId="77777777" w:rsidTr="00F01C74">
        <w:tc>
          <w:tcPr>
            <w:tcW w:w="2448" w:type="dxa"/>
          </w:tcPr>
          <w:p w14:paraId="6580EBA7" w14:textId="77777777" w:rsidR="003F79AA" w:rsidRPr="00E14A06" w:rsidRDefault="003F79AA" w:rsidP="009160EC">
            <w:pPr>
              <w:pStyle w:val="SectionVHeading3"/>
              <w:spacing w:after="120"/>
              <w:rPr>
                <w:rFonts w:ascii="Calibri" w:hAnsi="Calibri"/>
              </w:rPr>
            </w:pPr>
            <w:bookmarkStart w:id="83" w:name="_Toc115774664"/>
            <w:r w:rsidRPr="00E14A06">
              <w:rPr>
                <w:rFonts w:ascii="Calibri" w:hAnsi="Calibri"/>
              </w:rPr>
              <w:t>20.</w:t>
            </w:r>
            <w:r w:rsidRPr="00E14A06">
              <w:rPr>
                <w:rFonts w:ascii="Calibri" w:hAnsi="Calibri"/>
              </w:rPr>
              <w:tab/>
              <w:t>Descubrimientos</w:t>
            </w:r>
            <w:bookmarkEnd w:id="83"/>
          </w:p>
        </w:tc>
        <w:tc>
          <w:tcPr>
            <w:tcW w:w="7016" w:type="dxa"/>
          </w:tcPr>
          <w:p w14:paraId="1DDD5982"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20.1</w:t>
            </w:r>
            <w:r w:rsidRPr="00E14A06">
              <w:rPr>
                <w:rFonts w:ascii="Calibri" w:hAnsi="Calibri"/>
                <w:spacing w:val="-3"/>
              </w:rPr>
              <w:tab/>
              <w:t xml:space="preserve">Cualquier elemento de interés histórico o de otra naturaleza o de gran valor que se descubra inesperadamente en la zona de las obras será de propiedad del Contratante.  El Contratista deberá </w:t>
            </w:r>
            <w:r w:rsidRPr="00E14A06">
              <w:rPr>
                <w:rFonts w:ascii="Calibri" w:hAnsi="Calibri"/>
                <w:spacing w:val="-3"/>
              </w:rPr>
              <w:lastRenderedPageBreak/>
              <w:t>notificar al Gerente de Obras acerca del descubrimiento y seguir las instrucciones que éste imparta sobre la manera de proceder.</w:t>
            </w:r>
          </w:p>
        </w:tc>
      </w:tr>
      <w:tr w:rsidR="003F79AA" w:rsidRPr="00E14A06" w14:paraId="63C662DF" w14:textId="77777777" w:rsidTr="00F01C74">
        <w:tc>
          <w:tcPr>
            <w:tcW w:w="2448" w:type="dxa"/>
          </w:tcPr>
          <w:p w14:paraId="05DDEC02" w14:textId="77777777" w:rsidR="003F79AA" w:rsidRPr="00E14A06" w:rsidRDefault="003F79AA" w:rsidP="009160EC">
            <w:pPr>
              <w:pStyle w:val="SectionVHeading3"/>
              <w:spacing w:after="120"/>
              <w:rPr>
                <w:rFonts w:ascii="Calibri" w:hAnsi="Calibri"/>
              </w:rPr>
            </w:pPr>
            <w:bookmarkStart w:id="84" w:name="_Toc115774665"/>
            <w:r w:rsidRPr="00E14A06">
              <w:rPr>
                <w:rFonts w:ascii="Calibri" w:hAnsi="Calibri"/>
              </w:rPr>
              <w:lastRenderedPageBreak/>
              <w:t>21.</w:t>
            </w:r>
            <w:r w:rsidRPr="00E14A06">
              <w:rPr>
                <w:rFonts w:ascii="Calibri" w:hAnsi="Calibri"/>
              </w:rPr>
              <w:tab/>
              <w:t>Toma de posesión del Sitio de las Obras</w:t>
            </w:r>
            <w:bookmarkEnd w:id="84"/>
          </w:p>
        </w:tc>
        <w:tc>
          <w:tcPr>
            <w:tcW w:w="7016" w:type="dxa"/>
          </w:tcPr>
          <w:p w14:paraId="2DB3BF80"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21.1</w:t>
            </w:r>
            <w:r w:rsidRPr="00E14A06">
              <w:rPr>
                <w:rFonts w:ascii="Calibri" w:hAnsi="Calibri"/>
                <w:spacing w:val="-3"/>
              </w:rPr>
              <w:tab/>
              <w:t xml:space="preserve">El Contratante traspasará al Contratista la posesión de la totalidad del Sitio de las Obras.  Si no se traspasara la posesión de alguna parte en la fecha </w:t>
            </w:r>
            <w:r w:rsidRPr="00E14A06">
              <w:rPr>
                <w:rFonts w:ascii="Calibri" w:hAnsi="Calibri"/>
                <w:b/>
                <w:bCs/>
                <w:spacing w:val="-3"/>
              </w:rPr>
              <w:t>estipulada en</w:t>
            </w:r>
            <w:r w:rsidRPr="00E14A06">
              <w:rPr>
                <w:rFonts w:ascii="Calibri" w:hAnsi="Calibri"/>
                <w:spacing w:val="-3"/>
              </w:rPr>
              <w:t xml:space="preserve"> </w:t>
            </w:r>
            <w:r w:rsidRPr="00E14A06">
              <w:rPr>
                <w:rFonts w:ascii="Calibri" w:hAnsi="Calibri"/>
                <w:b/>
                <w:bCs/>
                <w:spacing w:val="-3"/>
              </w:rPr>
              <w:t>las CEC</w:t>
            </w:r>
            <w:r w:rsidRPr="00E14A06">
              <w:rPr>
                <w:rFonts w:ascii="Calibri" w:hAnsi="Calibri"/>
                <w:spacing w:val="-3"/>
              </w:rPr>
              <w:t>, se considerará que el Contratante ha demorado el inicio de las actividades pertinentes y que ello constituye un evento compensable.</w:t>
            </w:r>
          </w:p>
        </w:tc>
      </w:tr>
      <w:tr w:rsidR="003F79AA" w:rsidRPr="00E14A06" w14:paraId="64EEE563" w14:textId="77777777" w:rsidTr="00F01C74">
        <w:tc>
          <w:tcPr>
            <w:tcW w:w="2448" w:type="dxa"/>
          </w:tcPr>
          <w:p w14:paraId="4CCBE8E4" w14:textId="77777777" w:rsidR="003F79AA" w:rsidRPr="00E14A06" w:rsidRDefault="003F79AA" w:rsidP="009160EC">
            <w:pPr>
              <w:pStyle w:val="SectionVHeading3"/>
              <w:spacing w:after="120"/>
              <w:rPr>
                <w:rFonts w:ascii="Calibri" w:hAnsi="Calibri"/>
              </w:rPr>
            </w:pPr>
            <w:bookmarkStart w:id="85" w:name="_Toc115774666"/>
            <w:r w:rsidRPr="00E14A06">
              <w:rPr>
                <w:rFonts w:ascii="Calibri" w:hAnsi="Calibri"/>
              </w:rPr>
              <w:t>22.</w:t>
            </w:r>
            <w:r w:rsidRPr="00E14A06">
              <w:rPr>
                <w:rFonts w:ascii="Calibri" w:hAnsi="Calibri"/>
              </w:rPr>
              <w:tab/>
              <w:t>Acceso al Sitio de las Obras</w:t>
            </w:r>
            <w:bookmarkEnd w:id="85"/>
          </w:p>
        </w:tc>
        <w:tc>
          <w:tcPr>
            <w:tcW w:w="7016" w:type="dxa"/>
          </w:tcPr>
          <w:p w14:paraId="45B2518A"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22.1</w:t>
            </w:r>
            <w:r w:rsidRPr="00E14A06">
              <w:rPr>
                <w:rFonts w:ascii="Calibri" w:hAnsi="Calibri"/>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E14A06" w14:paraId="3CEB803B" w14:textId="77777777" w:rsidTr="00F01C74">
        <w:tc>
          <w:tcPr>
            <w:tcW w:w="2448" w:type="dxa"/>
          </w:tcPr>
          <w:p w14:paraId="3BE2E107" w14:textId="77777777" w:rsidR="003F79AA" w:rsidRPr="00E14A06" w:rsidRDefault="003F79AA" w:rsidP="009160EC">
            <w:pPr>
              <w:pStyle w:val="SectionVHeading3"/>
              <w:spacing w:after="120"/>
              <w:rPr>
                <w:rFonts w:ascii="Calibri" w:hAnsi="Calibri"/>
              </w:rPr>
            </w:pPr>
            <w:bookmarkStart w:id="86" w:name="_Toc115774667"/>
            <w:r w:rsidRPr="00E14A06">
              <w:rPr>
                <w:rFonts w:ascii="Calibri" w:hAnsi="Calibri"/>
              </w:rPr>
              <w:t>23.</w:t>
            </w:r>
            <w:r w:rsidRPr="00E14A06">
              <w:rPr>
                <w:rFonts w:ascii="Calibri" w:hAnsi="Calibri"/>
              </w:rPr>
              <w:tab/>
              <w:t>Instrucciones, Inspecciones y Auditorías</w:t>
            </w:r>
            <w:bookmarkEnd w:id="86"/>
          </w:p>
        </w:tc>
        <w:tc>
          <w:tcPr>
            <w:tcW w:w="7016" w:type="dxa"/>
          </w:tcPr>
          <w:p w14:paraId="09DFB020"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23.1</w:t>
            </w:r>
            <w:r w:rsidRPr="00E14A06">
              <w:rPr>
                <w:rFonts w:ascii="Calibri" w:hAnsi="Calibri"/>
                <w:spacing w:val="-3"/>
              </w:rPr>
              <w:tab/>
              <w:t>El Contratista deberá cumplir todas las instrucciones del Gerente de Obras que se ajusten a la ley aplicable en el Sitio de las Obras.</w:t>
            </w:r>
          </w:p>
          <w:p w14:paraId="65746249"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23.2</w:t>
            </w:r>
            <w:r w:rsidRPr="00E14A06">
              <w:rPr>
                <w:rFonts w:ascii="Calibri" w:hAnsi="Calibri"/>
                <w:spacing w:val="-3"/>
              </w:rPr>
              <w:tab/>
              <w:t xml:space="preserve">El Contratista permitirá que el Banco inspeccione </w:t>
            </w:r>
            <w:r w:rsidRPr="00E14A06">
              <w:rPr>
                <w:rFonts w:ascii="Calibri" w:hAnsi="Calibri"/>
                <w:lang w:val="es-ES"/>
              </w:rPr>
              <w:t xml:space="preserve">las cuentas, registros contables y archivos del Contratista </w:t>
            </w:r>
            <w:r w:rsidRPr="00E14A06">
              <w:rPr>
                <w:rFonts w:ascii="Calibri" w:hAnsi="Calibri"/>
                <w:spacing w:val="-3"/>
              </w:rPr>
              <w:t>relacionados con la presentaci</w:t>
            </w:r>
            <w:r w:rsidRPr="00E14A06">
              <w:rPr>
                <w:rFonts w:ascii="Calibri" w:hAnsi="Calibri"/>
                <w:spacing w:val="-3"/>
                <w:lang w:val="es-ES"/>
              </w:rPr>
              <w:t xml:space="preserve">ón de ofertas y la </w:t>
            </w:r>
            <w:r w:rsidRPr="00E14A06">
              <w:rPr>
                <w:rFonts w:ascii="Calibri" w:hAnsi="Calibri"/>
                <w:spacing w:val="-3"/>
              </w:rPr>
              <w:t>ejecución del contrato y realice auditorías por medio de auditores designados por el Banco, si así lo requiere el Banco</w:t>
            </w:r>
            <w:r w:rsidRPr="00E14A06">
              <w:rPr>
                <w:rFonts w:ascii="Calibri" w:hAnsi="Calibri"/>
                <w:lang w:val="es-ES"/>
              </w:rPr>
              <w:t xml:space="preserve">.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E14A06">
              <w:rPr>
                <w:rFonts w:ascii="Calibri" w:hAnsi="Calibri"/>
                <w:lang w:val="es-ES"/>
              </w:rPr>
              <w:t>prácticas prohibidas</w:t>
            </w:r>
            <w:r w:rsidRPr="00E14A06">
              <w:rPr>
                <w:rFonts w:ascii="Calibri" w:hAnsi="Calibri"/>
                <w:lang w:val="es-ES"/>
              </w:rPr>
              <w:t xml:space="preserve"> y ordenará a los individuos, empleados o agentes del Contratista que tengan conocimiento del proyecto financiado por el Banco a responder a las consultas provenientes de personal del Banco</w:t>
            </w:r>
            <w:r w:rsidRPr="00E14A06">
              <w:rPr>
                <w:rFonts w:ascii="Calibri" w:hAnsi="Calibri"/>
                <w:bCs/>
                <w:spacing w:val="-3"/>
              </w:rPr>
              <w:t>.</w:t>
            </w:r>
          </w:p>
        </w:tc>
      </w:tr>
      <w:tr w:rsidR="003F79AA" w:rsidRPr="00E14A06" w14:paraId="3FE69CD4" w14:textId="77777777" w:rsidTr="00F01C74">
        <w:tc>
          <w:tcPr>
            <w:tcW w:w="2448" w:type="dxa"/>
          </w:tcPr>
          <w:p w14:paraId="31A33EFC" w14:textId="77777777" w:rsidR="003F79AA" w:rsidRPr="00E14A06" w:rsidRDefault="003F79AA" w:rsidP="009160EC">
            <w:pPr>
              <w:pStyle w:val="SectionVHeading3"/>
              <w:spacing w:after="120"/>
              <w:rPr>
                <w:rFonts w:ascii="Calibri" w:hAnsi="Calibri"/>
              </w:rPr>
            </w:pPr>
            <w:bookmarkStart w:id="87" w:name="_Toc115774668"/>
            <w:r w:rsidRPr="00E14A06">
              <w:rPr>
                <w:rFonts w:ascii="Calibri" w:hAnsi="Calibri"/>
              </w:rPr>
              <w:t>24.</w:t>
            </w:r>
            <w:r w:rsidRPr="00E14A06">
              <w:rPr>
                <w:rFonts w:ascii="Calibri" w:hAnsi="Calibri"/>
              </w:rPr>
              <w:tab/>
              <w:t>Controversias</w:t>
            </w:r>
            <w:bookmarkEnd w:id="87"/>
          </w:p>
        </w:tc>
        <w:tc>
          <w:tcPr>
            <w:tcW w:w="7016" w:type="dxa"/>
          </w:tcPr>
          <w:p w14:paraId="5EB4246F" w14:textId="77777777" w:rsidR="003F79AA" w:rsidRPr="00E14A06" w:rsidRDefault="003F79AA" w:rsidP="00ED7FCE">
            <w:pPr>
              <w:suppressAutoHyphens/>
              <w:spacing w:after="120"/>
              <w:ind w:left="619" w:hanging="612"/>
              <w:jc w:val="both"/>
              <w:rPr>
                <w:rFonts w:ascii="Calibri" w:hAnsi="Calibri"/>
                <w:spacing w:val="-3"/>
              </w:rPr>
            </w:pPr>
            <w:r w:rsidRPr="00E14A06">
              <w:rPr>
                <w:rFonts w:ascii="Calibri" w:hAnsi="Calibri"/>
                <w:spacing w:val="-3"/>
              </w:rPr>
              <w:t>24.1</w:t>
            </w:r>
            <w:r w:rsidRPr="00E14A06">
              <w:rPr>
                <w:rFonts w:ascii="Calibri" w:hAnsi="Calibri"/>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E14A06" w14:paraId="5CFE1686" w14:textId="77777777" w:rsidTr="00F01C74">
        <w:tc>
          <w:tcPr>
            <w:tcW w:w="2448" w:type="dxa"/>
          </w:tcPr>
          <w:p w14:paraId="0D1B3714" w14:textId="77777777" w:rsidR="003F79AA" w:rsidRPr="00E14A06" w:rsidRDefault="003F79AA" w:rsidP="009160EC">
            <w:pPr>
              <w:pStyle w:val="SectionVHeading3"/>
              <w:spacing w:after="120"/>
              <w:rPr>
                <w:rFonts w:ascii="Calibri" w:hAnsi="Calibri"/>
              </w:rPr>
            </w:pPr>
            <w:bookmarkStart w:id="88" w:name="_Toc115774669"/>
            <w:r w:rsidRPr="00E14A06">
              <w:rPr>
                <w:rFonts w:ascii="Calibri" w:hAnsi="Calibri"/>
              </w:rPr>
              <w:t>25.</w:t>
            </w:r>
            <w:r w:rsidRPr="00E14A06">
              <w:rPr>
                <w:rFonts w:ascii="Calibri" w:hAnsi="Calibri"/>
              </w:rPr>
              <w:tab/>
              <w:t>Procedimientos para la solución de controversias</w:t>
            </w:r>
            <w:bookmarkEnd w:id="88"/>
            <w:r w:rsidRPr="00E14A06">
              <w:rPr>
                <w:rFonts w:ascii="Calibri" w:hAnsi="Calibri"/>
              </w:rPr>
              <w:t xml:space="preserve"> </w:t>
            </w:r>
          </w:p>
          <w:p w14:paraId="681CA75F" w14:textId="77777777" w:rsidR="003F79AA" w:rsidRPr="00E14A06" w:rsidRDefault="003F79AA" w:rsidP="00ED7FCE">
            <w:pPr>
              <w:pStyle w:val="SectionVHeading3"/>
              <w:spacing w:after="120"/>
              <w:rPr>
                <w:rFonts w:ascii="Calibri" w:hAnsi="Calibri"/>
              </w:rPr>
            </w:pPr>
          </w:p>
        </w:tc>
        <w:tc>
          <w:tcPr>
            <w:tcW w:w="7016" w:type="dxa"/>
          </w:tcPr>
          <w:p w14:paraId="2E4DCEB0"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25.1</w:t>
            </w:r>
            <w:r w:rsidRPr="00E14A06">
              <w:rPr>
                <w:rFonts w:ascii="Calibri" w:hAnsi="Calibri"/>
                <w:spacing w:val="-3"/>
              </w:rPr>
              <w:tab/>
              <w:t>El Conciliador deberá comunicar su decisión por escrito dentro de los 28 días siguientes a la recepción de la notificación de una controversia.</w:t>
            </w:r>
          </w:p>
          <w:p w14:paraId="79FF1458" w14:textId="77777777" w:rsidR="003F79AA" w:rsidRPr="00E14A06" w:rsidRDefault="003F79AA" w:rsidP="00ED7FCE">
            <w:pPr>
              <w:suppressAutoHyphens/>
              <w:spacing w:after="120"/>
              <w:ind w:left="619" w:hanging="619"/>
              <w:jc w:val="both"/>
              <w:rPr>
                <w:rFonts w:ascii="Calibri" w:hAnsi="Calibri"/>
                <w:spacing w:val="-3"/>
              </w:rPr>
            </w:pPr>
            <w:r w:rsidRPr="00E14A06">
              <w:rPr>
                <w:rFonts w:ascii="Calibri" w:hAnsi="Calibri"/>
                <w:spacing w:val="-3"/>
              </w:rPr>
              <w:t>25.2</w:t>
            </w:r>
            <w:r w:rsidRPr="00E14A06">
              <w:rPr>
                <w:rFonts w:ascii="Calibri" w:hAnsi="Calibri"/>
                <w:spacing w:val="-3"/>
              </w:rPr>
              <w:tab/>
              <w:t xml:space="preserve">El Conciliador será compensado por su trabajo, cualquiera que sea su decisión, por hora según los honorarios </w:t>
            </w:r>
            <w:r w:rsidRPr="00E14A06">
              <w:rPr>
                <w:rFonts w:ascii="Calibri" w:hAnsi="Calibri"/>
                <w:b/>
                <w:bCs/>
                <w:spacing w:val="-3"/>
              </w:rPr>
              <w:t>especificados en los DDL y en las CEC</w:t>
            </w:r>
            <w:r w:rsidRPr="00E14A06">
              <w:rPr>
                <w:rFonts w:ascii="Calibri" w:hAnsi="Calibri"/>
                <w:spacing w:val="-3"/>
              </w:rPr>
              <w:t xml:space="preserve">, además de cualquier otro gasto reembolsable </w:t>
            </w:r>
            <w:r w:rsidRPr="00E14A06">
              <w:rPr>
                <w:rFonts w:ascii="Calibri" w:hAnsi="Calibri"/>
                <w:b/>
                <w:bCs/>
                <w:spacing w:val="-3"/>
              </w:rPr>
              <w:t>indicado en las CEC</w:t>
            </w:r>
            <w:r w:rsidRPr="00E14A06">
              <w:rPr>
                <w:rFonts w:ascii="Calibri" w:hAnsi="Calibri"/>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w:t>
            </w:r>
            <w:r w:rsidRPr="00E14A06">
              <w:rPr>
                <w:rFonts w:ascii="Calibri" w:hAnsi="Calibri"/>
                <w:spacing w:val="-3"/>
              </w:rPr>
              <w:lastRenderedPageBreak/>
              <w:t>de las partes sometiese la controversia a arbitraje dentro del plazo de 28 días mencionado, la decisión del Conciliador será definitiva y obligatoria.</w:t>
            </w:r>
          </w:p>
          <w:p w14:paraId="49BC6F13" w14:textId="77777777" w:rsidR="003F79AA" w:rsidRPr="00E14A06" w:rsidRDefault="003F79AA" w:rsidP="00ED7FCE">
            <w:pPr>
              <w:suppressAutoHyphens/>
              <w:spacing w:after="120"/>
              <w:ind w:left="612" w:hanging="619"/>
              <w:jc w:val="both"/>
              <w:rPr>
                <w:rFonts w:ascii="Calibri" w:hAnsi="Calibri"/>
                <w:spacing w:val="-3"/>
              </w:rPr>
            </w:pPr>
            <w:r w:rsidRPr="00E14A06">
              <w:rPr>
                <w:rFonts w:ascii="Calibri" w:hAnsi="Calibri"/>
                <w:spacing w:val="-3"/>
              </w:rPr>
              <w:t>25.3</w:t>
            </w:r>
            <w:r w:rsidRPr="00E14A06">
              <w:rPr>
                <w:rFonts w:ascii="Calibri" w:hAnsi="Calibri"/>
                <w:spacing w:val="-3"/>
              </w:rPr>
              <w:tab/>
              <w:t xml:space="preserve">El arbitraje deberá realizarse de acuerdo al procedimiento de arbitraje publicado por la institución </w:t>
            </w:r>
            <w:r w:rsidRPr="00E14A06">
              <w:rPr>
                <w:rFonts w:ascii="Calibri" w:hAnsi="Calibri"/>
                <w:b/>
                <w:bCs/>
                <w:spacing w:val="-3"/>
              </w:rPr>
              <w:t>denominada en las CEC</w:t>
            </w:r>
            <w:r w:rsidRPr="00E14A06">
              <w:rPr>
                <w:rFonts w:ascii="Calibri" w:hAnsi="Calibri"/>
                <w:spacing w:val="-3"/>
              </w:rPr>
              <w:t xml:space="preserve"> y en el lugar </w:t>
            </w:r>
            <w:r w:rsidRPr="00E14A06">
              <w:rPr>
                <w:rFonts w:ascii="Calibri" w:hAnsi="Calibri"/>
                <w:b/>
                <w:bCs/>
                <w:spacing w:val="-3"/>
              </w:rPr>
              <w:t>establecido en las CEC.</w:t>
            </w:r>
          </w:p>
        </w:tc>
      </w:tr>
      <w:tr w:rsidR="003F79AA" w:rsidRPr="00E14A06" w14:paraId="21FFF5BC" w14:textId="77777777" w:rsidTr="00F01C74">
        <w:tc>
          <w:tcPr>
            <w:tcW w:w="2448" w:type="dxa"/>
          </w:tcPr>
          <w:p w14:paraId="1AB2FEBB" w14:textId="77777777" w:rsidR="003F79AA" w:rsidRPr="00E14A06" w:rsidRDefault="003F79AA" w:rsidP="009160EC">
            <w:pPr>
              <w:pStyle w:val="SectionVHeading3"/>
              <w:spacing w:after="120"/>
              <w:rPr>
                <w:rFonts w:ascii="Calibri" w:hAnsi="Calibri"/>
              </w:rPr>
            </w:pPr>
            <w:bookmarkStart w:id="89" w:name="_Toc115774670"/>
            <w:r w:rsidRPr="00E14A06">
              <w:rPr>
                <w:rFonts w:ascii="Calibri" w:hAnsi="Calibri"/>
              </w:rPr>
              <w:lastRenderedPageBreak/>
              <w:t>26.</w:t>
            </w:r>
            <w:r w:rsidRPr="00E14A06">
              <w:rPr>
                <w:rFonts w:ascii="Calibri" w:hAnsi="Calibri"/>
              </w:rPr>
              <w:tab/>
              <w:t>Reemplazo del Conciliador</w:t>
            </w:r>
            <w:bookmarkEnd w:id="89"/>
            <w:r w:rsidRPr="00E14A06">
              <w:rPr>
                <w:rFonts w:ascii="Calibri" w:hAnsi="Calibri"/>
              </w:rPr>
              <w:tab/>
            </w:r>
          </w:p>
        </w:tc>
        <w:tc>
          <w:tcPr>
            <w:tcW w:w="7016" w:type="dxa"/>
          </w:tcPr>
          <w:p w14:paraId="5FE2FC8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26.1</w:t>
            </w:r>
            <w:r w:rsidRPr="00E14A06">
              <w:rPr>
                <w:rFonts w:ascii="Calibri" w:hAnsi="Calibri"/>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E14A06">
              <w:rPr>
                <w:rFonts w:ascii="Calibri" w:hAnsi="Calibri"/>
                <w:b/>
                <w:bCs/>
                <w:spacing w:val="-3"/>
              </w:rPr>
              <w:t>estipulada en las CEC</w:t>
            </w:r>
            <w:r w:rsidRPr="00E14A06">
              <w:rPr>
                <w:rFonts w:ascii="Calibri" w:hAnsi="Calibri"/>
                <w:spacing w:val="-3"/>
              </w:rPr>
              <w:t xml:space="preserve"> dentro de los 14 días siguientes a la recepción de la petición.</w:t>
            </w:r>
          </w:p>
        </w:tc>
      </w:tr>
      <w:tr w:rsidR="003F79AA" w:rsidRPr="00E14A06" w14:paraId="3B2A1A8D" w14:textId="77777777" w:rsidTr="00F01C74">
        <w:tc>
          <w:tcPr>
            <w:tcW w:w="2448" w:type="dxa"/>
          </w:tcPr>
          <w:p w14:paraId="7382E378" w14:textId="77777777" w:rsidR="003F79AA" w:rsidRPr="00E14A06" w:rsidRDefault="003F79AA" w:rsidP="009160EC">
            <w:pPr>
              <w:pStyle w:val="SectionVHeading3"/>
              <w:spacing w:after="120"/>
              <w:rPr>
                <w:rFonts w:ascii="Calibri" w:hAnsi="Calibri"/>
                <w:b w:val="0"/>
                <w:bCs w:val="0"/>
              </w:rPr>
            </w:pPr>
          </w:p>
        </w:tc>
        <w:tc>
          <w:tcPr>
            <w:tcW w:w="7016" w:type="dxa"/>
          </w:tcPr>
          <w:p w14:paraId="7F5D58F1" w14:textId="77777777" w:rsidR="003F79AA" w:rsidRPr="00E14A06" w:rsidRDefault="003F79AA" w:rsidP="00ED7FCE">
            <w:pPr>
              <w:pStyle w:val="SectionVHeading2"/>
              <w:spacing w:before="0" w:after="120"/>
              <w:rPr>
                <w:rFonts w:ascii="Calibri" w:hAnsi="Calibri"/>
                <w:b w:val="0"/>
                <w:bCs/>
                <w:spacing w:val="-3"/>
                <w:sz w:val="24"/>
              </w:rPr>
            </w:pPr>
            <w:bookmarkStart w:id="90" w:name="_Toc115774671"/>
            <w:r w:rsidRPr="00E14A06">
              <w:rPr>
                <w:rFonts w:ascii="Calibri" w:hAnsi="Calibri"/>
                <w:sz w:val="24"/>
              </w:rPr>
              <w:t>B. Control de Plazos</w:t>
            </w:r>
            <w:bookmarkEnd w:id="90"/>
          </w:p>
        </w:tc>
      </w:tr>
      <w:tr w:rsidR="003F79AA" w:rsidRPr="00E14A06" w14:paraId="39BDAEC7" w14:textId="77777777" w:rsidTr="00F01C74">
        <w:tc>
          <w:tcPr>
            <w:tcW w:w="2448" w:type="dxa"/>
          </w:tcPr>
          <w:p w14:paraId="59495695" w14:textId="77777777" w:rsidR="003F79AA" w:rsidRPr="00E14A06" w:rsidRDefault="003F79AA" w:rsidP="009160EC">
            <w:pPr>
              <w:pStyle w:val="SectionVHeading3"/>
              <w:spacing w:after="120"/>
              <w:rPr>
                <w:rFonts w:ascii="Calibri" w:hAnsi="Calibri"/>
                <w:b w:val="0"/>
                <w:bCs w:val="0"/>
              </w:rPr>
            </w:pPr>
            <w:bookmarkStart w:id="91" w:name="_Toc115774672"/>
            <w:r w:rsidRPr="00E14A06">
              <w:rPr>
                <w:rFonts w:ascii="Calibri" w:hAnsi="Calibri"/>
                <w:b w:val="0"/>
                <w:bCs w:val="0"/>
              </w:rPr>
              <w:t xml:space="preserve">27. </w:t>
            </w:r>
            <w:r w:rsidRPr="00E14A06">
              <w:rPr>
                <w:rFonts w:ascii="Calibri" w:hAnsi="Calibri"/>
              </w:rPr>
              <w:t>Programa</w:t>
            </w:r>
            <w:bookmarkEnd w:id="91"/>
          </w:p>
        </w:tc>
        <w:tc>
          <w:tcPr>
            <w:tcW w:w="7016" w:type="dxa"/>
          </w:tcPr>
          <w:p w14:paraId="6D8B7748"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27.1</w:t>
            </w:r>
            <w:r w:rsidRPr="00E14A06">
              <w:rPr>
                <w:rFonts w:ascii="Calibri" w:hAnsi="Calibri"/>
                <w:kern w:val="0"/>
                <w:szCs w:val="24"/>
                <w:lang w:val="es-ES_tradnl"/>
              </w:rPr>
              <w:tab/>
            </w:r>
            <w:r w:rsidRPr="00E14A06">
              <w:rPr>
                <w:rFonts w:ascii="Calibri" w:hAnsi="Calibri"/>
                <w:spacing w:val="-3"/>
                <w:szCs w:val="24"/>
                <w:lang w:val="es-ES_tradnl"/>
              </w:rPr>
              <w:t xml:space="preserve">Dentro del plazo </w:t>
            </w:r>
            <w:r w:rsidRPr="00E14A06">
              <w:rPr>
                <w:rFonts w:ascii="Calibri" w:hAnsi="Calibri"/>
                <w:b/>
                <w:bCs/>
                <w:spacing w:val="-3"/>
                <w:szCs w:val="24"/>
                <w:lang w:val="es-ES_tradnl"/>
              </w:rPr>
              <w:t>establecido en</w:t>
            </w:r>
            <w:r w:rsidRPr="00E14A06">
              <w:rPr>
                <w:rFonts w:ascii="Calibri" w:hAnsi="Calibri"/>
                <w:spacing w:val="-3"/>
                <w:szCs w:val="24"/>
                <w:lang w:val="es-ES_tradnl"/>
              </w:rPr>
              <w:t xml:space="preserve"> </w:t>
            </w:r>
            <w:r w:rsidRPr="00E14A06">
              <w:rPr>
                <w:rFonts w:ascii="Calibri" w:hAnsi="Calibri"/>
                <w:b/>
                <w:bCs/>
                <w:spacing w:val="-3"/>
                <w:szCs w:val="24"/>
                <w:lang w:val="es-ES_tradnl"/>
              </w:rPr>
              <w:t>las CEC</w:t>
            </w:r>
            <w:r w:rsidRPr="00E14A06">
              <w:rPr>
                <w:rFonts w:ascii="Calibri" w:hAnsi="Calibri"/>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A6BE73D"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27.2</w:t>
            </w:r>
            <w:r w:rsidRPr="00E14A06">
              <w:rPr>
                <w:rFonts w:ascii="Calibri" w:hAnsi="Calibri"/>
                <w:kern w:val="0"/>
                <w:szCs w:val="24"/>
                <w:lang w:val="es-ES_tradnl"/>
              </w:rPr>
              <w:tab/>
            </w:r>
            <w:r w:rsidRPr="00E14A06">
              <w:rPr>
                <w:rFonts w:ascii="Calibri" w:hAnsi="Calibri"/>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3892E029"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E14A06">
              <w:rPr>
                <w:rFonts w:ascii="Calibri" w:hAnsi="Calibri"/>
                <w:kern w:val="0"/>
                <w:szCs w:val="24"/>
                <w:lang w:val="es-ES_tradnl"/>
              </w:rPr>
              <w:t>27.3</w:t>
            </w:r>
            <w:r w:rsidRPr="00E14A06">
              <w:rPr>
                <w:rFonts w:ascii="Calibri" w:hAnsi="Calibri"/>
                <w:kern w:val="0"/>
                <w:szCs w:val="24"/>
                <w:lang w:val="es-ES_tradnl"/>
              </w:rPr>
              <w:tab/>
            </w:r>
            <w:r w:rsidRPr="00E14A06">
              <w:rPr>
                <w:rFonts w:ascii="Calibri" w:hAnsi="Calibri"/>
                <w:spacing w:val="-3"/>
                <w:szCs w:val="24"/>
                <w:lang w:val="es-ES_tradnl"/>
              </w:rPr>
              <w:t xml:space="preserve">El Contratista deberá presentar al Gerente de Obras para su aprobación, un Programa con intervalos iguales que no excedan el período </w:t>
            </w:r>
            <w:r w:rsidRPr="00E14A06">
              <w:rPr>
                <w:rFonts w:ascii="Calibri" w:hAnsi="Calibri"/>
                <w:b/>
                <w:bCs/>
                <w:spacing w:val="-3"/>
                <w:szCs w:val="24"/>
                <w:lang w:val="es-ES_tradnl"/>
              </w:rPr>
              <w:t>establecidos en las CEC</w:t>
            </w:r>
            <w:r w:rsidRPr="00E14A06">
              <w:rPr>
                <w:rFonts w:ascii="Calibri" w:hAnsi="Calibri"/>
                <w:spacing w:val="-3"/>
                <w:szCs w:val="24"/>
                <w:lang w:val="es-ES_tradnl"/>
              </w:rPr>
              <w:t xml:space="preserve">. Si el Contratista no presenta dicho Programa actualizado dentro de este plazo, el Gerente de Obras podrá retener el monto </w:t>
            </w:r>
            <w:r w:rsidRPr="00E14A06">
              <w:rPr>
                <w:rFonts w:ascii="Calibri" w:hAnsi="Calibri"/>
                <w:b/>
                <w:bCs/>
                <w:spacing w:val="-3"/>
                <w:szCs w:val="24"/>
                <w:lang w:val="es-ES_tradnl"/>
              </w:rPr>
              <w:t xml:space="preserve">especificado en las CEC </w:t>
            </w:r>
            <w:r w:rsidRPr="00E14A06">
              <w:rPr>
                <w:rFonts w:ascii="Calibri" w:hAnsi="Calibri"/>
                <w:spacing w:val="-3"/>
                <w:szCs w:val="24"/>
                <w:lang w:val="es-ES_tradnl"/>
              </w:rPr>
              <w:t>del próximo certificado de pago y continuar reteniendo dicho monto hasta el pago que prosiga a la fecha en la cual el Contratista haya presentado el Programa atrasado.</w:t>
            </w:r>
          </w:p>
          <w:p w14:paraId="75AE45EE" w14:textId="77777777" w:rsidR="003F79AA" w:rsidRPr="00E14A06" w:rsidRDefault="003F79AA" w:rsidP="00ED7FCE">
            <w:pPr>
              <w:pStyle w:val="Outline"/>
              <w:keepNext/>
              <w:keepLines/>
              <w:tabs>
                <w:tab w:val="left" w:pos="1080"/>
                <w:tab w:val="right" w:leader="dot" w:pos="9000"/>
              </w:tabs>
              <w:spacing w:before="0" w:after="120"/>
              <w:ind w:left="612" w:hanging="540"/>
              <w:jc w:val="both"/>
              <w:rPr>
                <w:rFonts w:ascii="Calibri" w:hAnsi="Calibri"/>
                <w:kern w:val="0"/>
                <w:szCs w:val="24"/>
                <w:lang w:val="es-ES_tradnl"/>
              </w:rPr>
            </w:pPr>
            <w:r w:rsidRPr="00E14A06">
              <w:rPr>
                <w:rFonts w:ascii="Calibri" w:hAnsi="Calibri"/>
                <w:kern w:val="0"/>
                <w:szCs w:val="24"/>
                <w:lang w:val="es-ES_tradnl"/>
              </w:rPr>
              <w:t>27.4</w:t>
            </w:r>
            <w:r w:rsidRPr="00E14A06">
              <w:rPr>
                <w:rFonts w:ascii="Calibri" w:hAnsi="Calibri"/>
                <w:kern w:val="0"/>
                <w:szCs w:val="24"/>
                <w:lang w:val="es-ES_tradnl"/>
              </w:rPr>
              <w:tab/>
            </w:r>
            <w:r w:rsidRPr="00E14A06">
              <w:rPr>
                <w:rFonts w:ascii="Calibri" w:hAnsi="Calibri"/>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E14A06" w14:paraId="6437874C" w14:textId="77777777" w:rsidTr="00F01C74">
        <w:tc>
          <w:tcPr>
            <w:tcW w:w="2448" w:type="dxa"/>
          </w:tcPr>
          <w:p w14:paraId="3CE6D0C0" w14:textId="77777777" w:rsidR="003F79AA" w:rsidRPr="00E14A06" w:rsidRDefault="003F79AA" w:rsidP="009160EC">
            <w:pPr>
              <w:pStyle w:val="SectionVHeading3"/>
              <w:spacing w:after="120"/>
              <w:rPr>
                <w:rFonts w:ascii="Calibri" w:hAnsi="Calibri"/>
              </w:rPr>
            </w:pPr>
            <w:bookmarkStart w:id="92" w:name="_Toc115774673"/>
            <w:r w:rsidRPr="00E14A06">
              <w:rPr>
                <w:rFonts w:ascii="Calibri" w:hAnsi="Calibri"/>
              </w:rPr>
              <w:lastRenderedPageBreak/>
              <w:t>28.</w:t>
            </w:r>
            <w:r w:rsidRPr="00E14A06">
              <w:rPr>
                <w:rFonts w:ascii="Calibri" w:hAnsi="Calibri"/>
              </w:rPr>
              <w:tab/>
              <w:t>Prórroga de la Fecha Prevista de Terminación</w:t>
            </w:r>
            <w:bookmarkEnd w:id="92"/>
          </w:p>
        </w:tc>
        <w:tc>
          <w:tcPr>
            <w:tcW w:w="7016" w:type="dxa"/>
          </w:tcPr>
          <w:p w14:paraId="7DE32206" w14:textId="77777777" w:rsidR="003F79AA" w:rsidRPr="00E14A06" w:rsidRDefault="003F79AA" w:rsidP="00ED7FCE">
            <w:pPr>
              <w:spacing w:after="120"/>
              <w:ind w:left="612" w:hanging="612"/>
              <w:jc w:val="both"/>
              <w:rPr>
                <w:rFonts w:ascii="Calibri" w:hAnsi="Calibri"/>
              </w:rPr>
            </w:pPr>
            <w:r w:rsidRPr="00E14A06">
              <w:rPr>
                <w:rFonts w:ascii="Calibri" w:hAnsi="Calibri"/>
              </w:rPr>
              <w:t>28.1</w:t>
            </w:r>
            <w:r w:rsidRPr="00E14A06">
              <w:rPr>
                <w:rFonts w:ascii="Calibri" w:hAnsi="Calibri"/>
              </w:rPr>
              <w:tab/>
            </w:r>
            <w:r w:rsidRPr="00E14A06">
              <w:rPr>
                <w:rFonts w:ascii="Calibri" w:hAnsi="Calibri"/>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0D9D3CF0" w14:textId="77777777" w:rsidR="003F79AA" w:rsidRPr="00E14A06" w:rsidRDefault="003F79AA" w:rsidP="00ED7FCE">
            <w:pPr>
              <w:spacing w:after="120"/>
              <w:ind w:left="612" w:hanging="612"/>
              <w:jc w:val="both"/>
              <w:rPr>
                <w:rFonts w:ascii="Calibri" w:hAnsi="Calibri"/>
              </w:rPr>
            </w:pPr>
            <w:r w:rsidRPr="00E14A06">
              <w:rPr>
                <w:rFonts w:ascii="Calibri" w:hAnsi="Calibri"/>
              </w:rPr>
              <w:t>28.2</w:t>
            </w:r>
            <w:r w:rsidRPr="00E14A06">
              <w:rPr>
                <w:rFonts w:ascii="Calibri" w:hAnsi="Calibri"/>
              </w:rPr>
              <w:tab/>
            </w:r>
            <w:r w:rsidRPr="00E14A06">
              <w:rPr>
                <w:rFonts w:ascii="Calibri" w:hAnsi="Calibri"/>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E14A06" w14:paraId="1C15598E" w14:textId="77777777" w:rsidTr="00F01C74">
        <w:tc>
          <w:tcPr>
            <w:tcW w:w="2448" w:type="dxa"/>
          </w:tcPr>
          <w:p w14:paraId="414E4CB8" w14:textId="77777777" w:rsidR="003F79AA" w:rsidRPr="00E14A06" w:rsidRDefault="003F79AA" w:rsidP="009160EC">
            <w:pPr>
              <w:pStyle w:val="SectionVHeading3"/>
              <w:spacing w:after="120"/>
              <w:rPr>
                <w:rFonts w:ascii="Calibri" w:hAnsi="Calibri"/>
              </w:rPr>
            </w:pPr>
            <w:bookmarkStart w:id="93" w:name="_Toc115774674"/>
            <w:r w:rsidRPr="00E14A06">
              <w:rPr>
                <w:rFonts w:ascii="Calibri" w:hAnsi="Calibri"/>
              </w:rPr>
              <w:t>29.</w:t>
            </w:r>
            <w:r w:rsidRPr="00E14A06">
              <w:rPr>
                <w:rFonts w:ascii="Calibri" w:hAnsi="Calibri"/>
              </w:rPr>
              <w:tab/>
              <w:t>Aceleración de las Obras</w:t>
            </w:r>
            <w:bookmarkEnd w:id="93"/>
          </w:p>
        </w:tc>
        <w:tc>
          <w:tcPr>
            <w:tcW w:w="7016" w:type="dxa"/>
          </w:tcPr>
          <w:p w14:paraId="73E20E13" w14:textId="77777777" w:rsidR="003F79AA" w:rsidRPr="00E14A06" w:rsidRDefault="003F79AA" w:rsidP="00ED7FCE">
            <w:pPr>
              <w:spacing w:after="120"/>
              <w:ind w:left="619" w:hanging="619"/>
              <w:jc w:val="both"/>
              <w:rPr>
                <w:rFonts w:ascii="Calibri" w:hAnsi="Calibri"/>
                <w:spacing w:val="-3"/>
              </w:rPr>
            </w:pPr>
            <w:r w:rsidRPr="00E14A06">
              <w:rPr>
                <w:rFonts w:ascii="Calibri" w:hAnsi="Calibri"/>
              </w:rPr>
              <w:t>29.1</w:t>
            </w:r>
            <w:r w:rsidRPr="00E14A06">
              <w:rPr>
                <w:rFonts w:ascii="Calibri" w:hAnsi="Calibri"/>
              </w:rPr>
              <w:tab/>
            </w:r>
            <w:r w:rsidRPr="00E14A06">
              <w:rPr>
                <w:rFonts w:ascii="Calibri" w:hAnsi="Calibri"/>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4242E9EF" w14:textId="77777777" w:rsidR="003F79AA" w:rsidRPr="00E14A06" w:rsidRDefault="003F79AA" w:rsidP="00ED7FCE">
            <w:pPr>
              <w:spacing w:after="120"/>
              <w:ind w:left="619" w:hanging="619"/>
              <w:jc w:val="both"/>
              <w:rPr>
                <w:rFonts w:ascii="Calibri" w:hAnsi="Calibri"/>
              </w:rPr>
            </w:pPr>
            <w:r w:rsidRPr="00E14A06">
              <w:rPr>
                <w:rFonts w:ascii="Calibri" w:hAnsi="Calibri"/>
              </w:rPr>
              <w:t>29.2</w:t>
            </w:r>
            <w:r w:rsidRPr="00E14A06">
              <w:rPr>
                <w:rFonts w:ascii="Calibri" w:hAnsi="Calibri"/>
              </w:rPr>
              <w:tab/>
            </w:r>
            <w:r w:rsidRPr="00E14A06">
              <w:rPr>
                <w:rFonts w:ascii="Calibri" w:hAnsi="Calibri"/>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E14A06" w14:paraId="5D4BF4C2" w14:textId="77777777" w:rsidTr="00F01C74">
        <w:tc>
          <w:tcPr>
            <w:tcW w:w="2448" w:type="dxa"/>
          </w:tcPr>
          <w:p w14:paraId="7A196D5B" w14:textId="77777777" w:rsidR="003F79AA" w:rsidRPr="00E14A06" w:rsidRDefault="003F79AA" w:rsidP="009160EC">
            <w:pPr>
              <w:pStyle w:val="SectionVHeading3"/>
              <w:spacing w:after="120"/>
              <w:rPr>
                <w:rFonts w:ascii="Calibri" w:hAnsi="Calibri"/>
              </w:rPr>
            </w:pPr>
            <w:bookmarkStart w:id="94" w:name="_Toc115774675"/>
            <w:r w:rsidRPr="00E14A06">
              <w:rPr>
                <w:rFonts w:ascii="Calibri" w:hAnsi="Calibri"/>
              </w:rPr>
              <w:t>30.</w:t>
            </w:r>
            <w:r w:rsidRPr="00E14A06">
              <w:rPr>
                <w:rFonts w:ascii="Calibri" w:hAnsi="Calibri"/>
              </w:rPr>
              <w:tab/>
              <w:t>Demoras ordenadas por el Gerente de Obras</w:t>
            </w:r>
            <w:bookmarkEnd w:id="94"/>
          </w:p>
        </w:tc>
        <w:tc>
          <w:tcPr>
            <w:tcW w:w="7016" w:type="dxa"/>
          </w:tcPr>
          <w:p w14:paraId="3C8534EB" w14:textId="77777777" w:rsidR="003F79AA" w:rsidRPr="00E14A06" w:rsidRDefault="003F79AA" w:rsidP="00ED7FCE">
            <w:pPr>
              <w:spacing w:after="120"/>
              <w:ind w:left="619" w:hanging="619"/>
              <w:jc w:val="both"/>
              <w:rPr>
                <w:rFonts w:ascii="Calibri" w:hAnsi="Calibri"/>
              </w:rPr>
            </w:pPr>
            <w:r w:rsidRPr="00E14A06">
              <w:rPr>
                <w:rFonts w:ascii="Calibri" w:hAnsi="Calibri"/>
              </w:rPr>
              <w:t>30.1</w:t>
            </w:r>
            <w:r w:rsidRPr="00E14A06">
              <w:rPr>
                <w:rFonts w:ascii="Calibri" w:hAnsi="Calibri"/>
              </w:rPr>
              <w:tab/>
            </w:r>
            <w:r w:rsidRPr="00E14A06">
              <w:rPr>
                <w:rFonts w:ascii="Calibri" w:hAnsi="Calibri"/>
                <w:spacing w:val="-3"/>
              </w:rPr>
              <w:t>El Gerente de Obras podrá ordenar al Contratista que demore la iniciación o el avance de cualquier actividad comprendida en las Obras.</w:t>
            </w:r>
          </w:p>
        </w:tc>
      </w:tr>
      <w:tr w:rsidR="003F79AA" w:rsidRPr="00E14A06" w14:paraId="04FB2D93" w14:textId="77777777" w:rsidTr="00F01C74">
        <w:tc>
          <w:tcPr>
            <w:tcW w:w="2448" w:type="dxa"/>
          </w:tcPr>
          <w:p w14:paraId="45F9AB11" w14:textId="77777777" w:rsidR="003F79AA" w:rsidRPr="00E14A06" w:rsidRDefault="003F79AA" w:rsidP="009160EC">
            <w:pPr>
              <w:pStyle w:val="SectionVHeading3"/>
              <w:spacing w:after="120"/>
              <w:rPr>
                <w:rFonts w:ascii="Calibri" w:hAnsi="Calibri"/>
              </w:rPr>
            </w:pPr>
            <w:bookmarkStart w:id="95" w:name="_Toc115774676"/>
            <w:r w:rsidRPr="00E14A06">
              <w:rPr>
                <w:rFonts w:ascii="Calibri" w:hAnsi="Calibri"/>
              </w:rPr>
              <w:t>31.</w:t>
            </w:r>
            <w:r w:rsidRPr="00E14A06">
              <w:rPr>
                <w:rFonts w:ascii="Calibri" w:hAnsi="Calibri"/>
              </w:rPr>
              <w:tab/>
              <w:t>Reuniones administrativas</w:t>
            </w:r>
            <w:bookmarkEnd w:id="95"/>
          </w:p>
        </w:tc>
        <w:tc>
          <w:tcPr>
            <w:tcW w:w="7016" w:type="dxa"/>
          </w:tcPr>
          <w:p w14:paraId="162476EE" w14:textId="77777777" w:rsidR="003F79AA" w:rsidRPr="00E14A06" w:rsidRDefault="003F79AA" w:rsidP="00ED7FCE">
            <w:pPr>
              <w:spacing w:after="120"/>
              <w:ind w:left="619" w:hanging="619"/>
              <w:jc w:val="both"/>
              <w:rPr>
                <w:rFonts w:ascii="Calibri" w:hAnsi="Calibri"/>
                <w:spacing w:val="-3"/>
              </w:rPr>
            </w:pPr>
            <w:r w:rsidRPr="00E14A06">
              <w:rPr>
                <w:rFonts w:ascii="Calibri" w:hAnsi="Calibri"/>
              </w:rPr>
              <w:t>31.1</w:t>
            </w:r>
            <w:r w:rsidRPr="00E14A06">
              <w:rPr>
                <w:rFonts w:ascii="Calibri" w:hAnsi="Calibri"/>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0FF35471" w14:textId="77777777" w:rsidR="003F79AA" w:rsidRPr="00E14A06" w:rsidRDefault="003F79AA" w:rsidP="00ED7FCE">
            <w:pPr>
              <w:spacing w:after="120"/>
              <w:ind w:left="619" w:hanging="619"/>
              <w:jc w:val="both"/>
              <w:rPr>
                <w:rFonts w:ascii="Calibri" w:hAnsi="Calibri"/>
              </w:rPr>
            </w:pPr>
            <w:r w:rsidRPr="00E14A06">
              <w:rPr>
                <w:rFonts w:ascii="Calibri" w:hAnsi="Calibri"/>
              </w:rPr>
              <w:t>31.2</w:t>
            </w:r>
            <w:r w:rsidRPr="00E14A06">
              <w:rPr>
                <w:rFonts w:ascii="Calibri" w:hAnsi="Calibri"/>
              </w:rPr>
              <w:tab/>
            </w:r>
            <w:r w:rsidRPr="00E14A06">
              <w:rPr>
                <w:rFonts w:ascii="Calibri" w:hAnsi="Calibri"/>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E14A06" w14:paraId="694E2899" w14:textId="77777777" w:rsidTr="00F01C74">
        <w:tc>
          <w:tcPr>
            <w:tcW w:w="2448" w:type="dxa"/>
          </w:tcPr>
          <w:p w14:paraId="33100E8F" w14:textId="77777777" w:rsidR="003F79AA" w:rsidRPr="00E14A06" w:rsidRDefault="003F79AA" w:rsidP="009160EC">
            <w:pPr>
              <w:pStyle w:val="SectionVHeading3"/>
              <w:spacing w:after="120"/>
              <w:rPr>
                <w:rFonts w:ascii="Calibri" w:hAnsi="Calibri"/>
              </w:rPr>
            </w:pPr>
            <w:bookmarkStart w:id="96" w:name="_Toc115774677"/>
            <w:r w:rsidRPr="00E14A06">
              <w:rPr>
                <w:rFonts w:ascii="Calibri" w:hAnsi="Calibri"/>
              </w:rPr>
              <w:lastRenderedPageBreak/>
              <w:t>32.</w:t>
            </w:r>
            <w:r w:rsidRPr="00E14A06">
              <w:rPr>
                <w:rFonts w:ascii="Calibri" w:hAnsi="Calibri"/>
              </w:rPr>
              <w:tab/>
              <w:t>Advertencia Anticipada</w:t>
            </w:r>
            <w:bookmarkEnd w:id="96"/>
          </w:p>
        </w:tc>
        <w:tc>
          <w:tcPr>
            <w:tcW w:w="7016" w:type="dxa"/>
          </w:tcPr>
          <w:p w14:paraId="0A0B5999" w14:textId="77777777" w:rsidR="003F79AA" w:rsidRPr="00E14A06" w:rsidRDefault="003F79AA" w:rsidP="00ED7FCE">
            <w:pPr>
              <w:spacing w:after="120"/>
              <w:ind w:left="612" w:hanging="612"/>
              <w:jc w:val="both"/>
              <w:rPr>
                <w:rFonts w:ascii="Calibri" w:hAnsi="Calibri"/>
              </w:rPr>
            </w:pPr>
            <w:r w:rsidRPr="00E14A06">
              <w:rPr>
                <w:rFonts w:ascii="Calibri" w:hAnsi="Calibri"/>
              </w:rPr>
              <w:t>32.1</w:t>
            </w:r>
            <w:r w:rsidRPr="00E14A06">
              <w:rPr>
                <w:rFonts w:ascii="Calibri" w:hAnsi="Calibri"/>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7078E74B"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32.2</w:t>
            </w:r>
            <w:r w:rsidRPr="00E14A06">
              <w:rPr>
                <w:rFonts w:ascii="Calibri" w:hAnsi="Calibri"/>
              </w:rPr>
              <w:tab/>
            </w:r>
            <w:r w:rsidRPr="00E14A06">
              <w:rPr>
                <w:rFonts w:ascii="Calibri" w:hAnsi="Calibri"/>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785543" w14:textId="77777777" w:rsidR="003F79AA" w:rsidRPr="00E14A06" w:rsidRDefault="003F79AA" w:rsidP="009160EC">
      <w:pPr>
        <w:pStyle w:val="SectionVHeading2"/>
        <w:spacing w:before="0" w:after="120"/>
        <w:rPr>
          <w:rFonts w:ascii="Calibri" w:hAnsi="Calibri"/>
          <w:sz w:val="24"/>
        </w:rPr>
      </w:pPr>
      <w:bookmarkStart w:id="97" w:name="_Toc115774678"/>
      <w:r w:rsidRPr="00E14A06">
        <w:rPr>
          <w:rFonts w:ascii="Calibri" w:hAnsi="Calibri"/>
          <w:sz w:val="24"/>
        </w:rPr>
        <w:t>C. Control de Calidad</w:t>
      </w:r>
      <w:bookmarkEnd w:id="97"/>
    </w:p>
    <w:tbl>
      <w:tblPr>
        <w:tblW w:w="9648" w:type="dxa"/>
        <w:tblLook w:val="0000" w:firstRow="0" w:lastRow="0" w:firstColumn="0" w:lastColumn="0" w:noHBand="0" w:noVBand="0"/>
      </w:tblPr>
      <w:tblGrid>
        <w:gridCol w:w="2402"/>
        <w:gridCol w:w="7246"/>
      </w:tblGrid>
      <w:tr w:rsidR="003F79AA" w:rsidRPr="00E14A06" w14:paraId="2BD79887" w14:textId="77777777">
        <w:tc>
          <w:tcPr>
            <w:tcW w:w="2402" w:type="dxa"/>
          </w:tcPr>
          <w:p w14:paraId="016BE9D3" w14:textId="77777777" w:rsidR="003F79AA" w:rsidRPr="00E14A06" w:rsidRDefault="003F79AA" w:rsidP="00ED7FCE">
            <w:pPr>
              <w:pStyle w:val="SectionVHeading3"/>
              <w:spacing w:after="120"/>
              <w:rPr>
                <w:rFonts w:ascii="Calibri" w:hAnsi="Calibri"/>
              </w:rPr>
            </w:pPr>
            <w:bookmarkStart w:id="98" w:name="_Toc115774679"/>
            <w:r w:rsidRPr="00E14A06">
              <w:rPr>
                <w:rFonts w:ascii="Calibri" w:hAnsi="Calibri"/>
              </w:rPr>
              <w:t>33.</w:t>
            </w:r>
            <w:r w:rsidRPr="00E14A06">
              <w:rPr>
                <w:rFonts w:ascii="Calibri" w:hAnsi="Calibri"/>
              </w:rPr>
              <w:tab/>
              <w:t>Identificación de Defectos</w:t>
            </w:r>
            <w:bookmarkEnd w:id="98"/>
          </w:p>
        </w:tc>
        <w:tc>
          <w:tcPr>
            <w:tcW w:w="7246" w:type="dxa"/>
          </w:tcPr>
          <w:p w14:paraId="23F5E825" w14:textId="77777777" w:rsidR="003F79AA" w:rsidRPr="00E14A06" w:rsidRDefault="003F79AA" w:rsidP="00ED7FCE">
            <w:pPr>
              <w:spacing w:before="120" w:after="120"/>
              <w:ind w:left="612" w:hanging="540"/>
              <w:jc w:val="both"/>
              <w:rPr>
                <w:rFonts w:ascii="Calibri" w:hAnsi="Calibri"/>
              </w:rPr>
            </w:pPr>
            <w:r w:rsidRPr="00E14A06">
              <w:rPr>
                <w:rFonts w:ascii="Calibri" w:hAnsi="Calibri"/>
              </w:rPr>
              <w:t>33.1</w:t>
            </w:r>
            <w:r w:rsidRPr="00E14A06">
              <w:rPr>
                <w:rFonts w:ascii="Calibri" w:hAnsi="Calibri"/>
              </w:rPr>
              <w:tab/>
            </w:r>
            <w:r w:rsidRPr="00E14A06">
              <w:rPr>
                <w:rFonts w:ascii="Calibri" w:hAnsi="Calibri"/>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3F79AA" w:rsidRPr="00E14A06" w14:paraId="70C1940E" w14:textId="77777777">
        <w:tc>
          <w:tcPr>
            <w:tcW w:w="2402" w:type="dxa"/>
          </w:tcPr>
          <w:p w14:paraId="09034428" w14:textId="77777777" w:rsidR="003F79AA" w:rsidRPr="00E14A06" w:rsidRDefault="003F79AA" w:rsidP="009160EC">
            <w:pPr>
              <w:pStyle w:val="SectionVHeading3"/>
              <w:spacing w:before="120" w:after="120"/>
              <w:jc w:val="both"/>
              <w:rPr>
                <w:rFonts w:ascii="Calibri" w:hAnsi="Calibri"/>
              </w:rPr>
            </w:pPr>
            <w:bookmarkStart w:id="99" w:name="_Toc115774680"/>
            <w:r w:rsidRPr="00E14A06">
              <w:rPr>
                <w:rFonts w:ascii="Calibri" w:hAnsi="Calibri"/>
              </w:rPr>
              <w:t>34.</w:t>
            </w:r>
            <w:r w:rsidRPr="00E14A06">
              <w:rPr>
                <w:rFonts w:ascii="Calibri" w:hAnsi="Calibri"/>
              </w:rPr>
              <w:tab/>
              <w:t>Pruebas</w:t>
            </w:r>
            <w:bookmarkEnd w:id="99"/>
          </w:p>
        </w:tc>
        <w:tc>
          <w:tcPr>
            <w:tcW w:w="7246" w:type="dxa"/>
          </w:tcPr>
          <w:p w14:paraId="5D5A6AD7" w14:textId="77777777" w:rsidR="003F79AA" w:rsidRPr="00E14A06" w:rsidRDefault="003F79AA" w:rsidP="00ED7FCE">
            <w:pPr>
              <w:spacing w:after="120"/>
              <w:ind w:left="612" w:hanging="612"/>
              <w:jc w:val="both"/>
              <w:rPr>
                <w:rFonts w:ascii="Calibri" w:hAnsi="Calibri"/>
                <w:b/>
                <w:bCs/>
              </w:rPr>
            </w:pPr>
            <w:r w:rsidRPr="00E14A06">
              <w:rPr>
                <w:rFonts w:ascii="Calibri" w:hAnsi="Calibri"/>
              </w:rPr>
              <w:t>34.1</w:t>
            </w:r>
            <w:r w:rsidRPr="00E14A06">
              <w:rPr>
                <w:rFonts w:ascii="Calibri" w:hAnsi="Calibri"/>
                <w:b/>
                <w:bCs/>
              </w:rPr>
              <w:tab/>
            </w:r>
            <w:r w:rsidRPr="00E14A06">
              <w:rPr>
                <w:rFonts w:ascii="Calibri" w:hAnsi="Calibri"/>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E14A06" w14:paraId="6048B434" w14:textId="77777777">
        <w:tc>
          <w:tcPr>
            <w:tcW w:w="2402" w:type="dxa"/>
          </w:tcPr>
          <w:p w14:paraId="4D59CC6E" w14:textId="77777777" w:rsidR="003F79AA" w:rsidRPr="00E14A06" w:rsidRDefault="003F79AA" w:rsidP="009160EC">
            <w:pPr>
              <w:pStyle w:val="SectionVHeading3"/>
              <w:spacing w:after="120"/>
              <w:rPr>
                <w:rFonts w:ascii="Calibri" w:hAnsi="Calibri"/>
              </w:rPr>
            </w:pPr>
            <w:bookmarkStart w:id="100" w:name="_Toc115774681"/>
            <w:r w:rsidRPr="00E14A06">
              <w:rPr>
                <w:rFonts w:ascii="Calibri" w:hAnsi="Calibri"/>
              </w:rPr>
              <w:t>35.</w:t>
            </w:r>
            <w:r w:rsidRPr="00E14A06">
              <w:rPr>
                <w:rFonts w:ascii="Calibri" w:hAnsi="Calibri"/>
              </w:rPr>
              <w:tab/>
              <w:t>Corrección de Defectos</w:t>
            </w:r>
            <w:bookmarkEnd w:id="100"/>
          </w:p>
        </w:tc>
        <w:tc>
          <w:tcPr>
            <w:tcW w:w="7246" w:type="dxa"/>
          </w:tcPr>
          <w:p w14:paraId="09046ECE" w14:textId="77777777" w:rsidR="003F79AA" w:rsidRPr="00E14A06" w:rsidRDefault="003F79AA" w:rsidP="00ED7FCE">
            <w:pPr>
              <w:spacing w:after="120"/>
              <w:ind w:left="612" w:hanging="612"/>
              <w:jc w:val="both"/>
              <w:rPr>
                <w:rFonts w:ascii="Calibri" w:hAnsi="Calibri"/>
                <w:spacing w:val="-3"/>
              </w:rPr>
            </w:pPr>
            <w:r w:rsidRPr="00E14A06">
              <w:rPr>
                <w:rFonts w:ascii="Calibri" w:hAnsi="Calibri"/>
              </w:rPr>
              <w:t>35.1</w:t>
            </w:r>
            <w:r w:rsidRPr="00E14A06">
              <w:rPr>
                <w:rFonts w:ascii="Calibri" w:hAnsi="Calibri"/>
                <w:b/>
                <w:bCs/>
              </w:rPr>
              <w:tab/>
            </w:r>
            <w:r w:rsidRPr="00E14A06">
              <w:rPr>
                <w:rFonts w:ascii="Calibri" w:hAnsi="Calibri"/>
                <w:spacing w:val="-3"/>
              </w:rPr>
              <w:t>El Gerente de Obras notificará al Contratista todos los defectos de que tenga conocimiento antes de que finalice el Período</w:t>
            </w:r>
            <w:r w:rsidRPr="00E14A06">
              <w:rPr>
                <w:rFonts w:ascii="Calibri" w:hAnsi="Calibri"/>
                <w:spacing w:val="-3"/>
              </w:rPr>
              <w:br/>
              <w:t xml:space="preserve">de Responsabilidad por Defectos, que se inicia en la fecha de terminación y </w:t>
            </w:r>
            <w:r w:rsidRPr="00E14A06">
              <w:rPr>
                <w:rFonts w:ascii="Calibri" w:hAnsi="Calibri"/>
                <w:b/>
                <w:bCs/>
                <w:spacing w:val="-3"/>
              </w:rPr>
              <w:t>se define en</w:t>
            </w:r>
            <w:r w:rsidRPr="00E14A06">
              <w:rPr>
                <w:rFonts w:ascii="Calibri" w:hAnsi="Calibri"/>
                <w:spacing w:val="-3"/>
              </w:rPr>
              <w:t xml:space="preserve"> </w:t>
            </w:r>
            <w:r w:rsidRPr="00E14A06">
              <w:rPr>
                <w:rFonts w:ascii="Calibri" w:hAnsi="Calibri"/>
                <w:b/>
                <w:bCs/>
                <w:spacing w:val="-3"/>
              </w:rPr>
              <w:t>las CEC</w:t>
            </w:r>
            <w:r w:rsidRPr="00E14A06">
              <w:rPr>
                <w:rFonts w:ascii="Calibri" w:hAnsi="Calibri"/>
                <w:spacing w:val="-3"/>
              </w:rPr>
              <w:t>.  El Período de Responsabilidad por Defectos se prorrogará mientras queden defectos por corregir.</w:t>
            </w:r>
          </w:p>
          <w:p w14:paraId="0A1B9C52" w14:textId="77777777" w:rsidR="003F79AA" w:rsidRPr="00E14A06" w:rsidRDefault="003F79AA" w:rsidP="00ED7FCE">
            <w:pPr>
              <w:spacing w:after="120"/>
              <w:ind w:left="612" w:hanging="612"/>
              <w:jc w:val="both"/>
              <w:rPr>
                <w:rFonts w:ascii="Calibri" w:hAnsi="Calibri"/>
              </w:rPr>
            </w:pPr>
            <w:r w:rsidRPr="00E14A06">
              <w:rPr>
                <w:rFonts w:ascii="Calibri" w:hAnsi="Calibri"/>
              </w:rPr>
              <w:t>35.2</w:t>
            </w:r>
            <w:r w:rsidRPr="00E14A06">
              <w:rPr>
                <w:rFonts w:ascii="Calibri" w:hAnsi="Calibri"/>
              </w:rPr>
              <w:tab/>
            </w:r>
            <w:r w:rsidRPr="00E14A06">
              <w:rPr>
                <w:rFonts w:ascii="Calibri" w:hAnsi="Calibri"/>
                <w:spacing w:val="-3"/>
              </w:rPr>
              <w:t>Cada vez que se notifique un defecto, el Contratista lo corregirá dentro del plazo especificado en la notificación del Gerente de Obras.</w:t>
            </w:r>
          </w:p>
        </w:tc>
      </w:tr>
      <w:tr w:rsidR="003F79AA" w:rsidRPr="00E14A06" w14:paraId="10676789" w14:textId="77777777">
        <w:tc>
          <w:tcPr>
            <w:tcW w:w="2402" w:type="dxa"/>
          </w:tcPr>
          <w:p w14:paraId="6036147E" w14:textId="77777777" w:rsidR="003F79AA" w:rsidRPr="00E14A06" w:rsidRDefault="003F79AA" w:rsidP="009160EC">
            <w:pPr>
              <w:pStyle w:val="SectionVHeading3"/>
              <w:spacing w:after="120"/>
              <w:rPr>
                <w:rFonts w:ascii="Calibri" w:hAnsi="Calibri"/>
              </w:rPr>
            </w:pPr>
            <w:bookmarkStart w:id="101" w:name="_Toc115774682"/>
            <w:r w:rsidRPr="00E14A06">
              <w:rPr>
                <w:rFonts w:ascii="Calibri" w:hAnsi="Calibri"/>
              </w:rPr>
              <w:t>36.</w:t>
            </w:r>
            <w:r w:rsidRPr="00E14A06">
              <w:rPr>
                <w:rFonts w:ascii="Calibri" w:hAnsi="Calibri"/>
              </w:rPr>
              <w:tab/>
              <w:t>Defectos no corregidos</w:t>
            </w:r>
            <w:bookmarkEnd w:id="101"/>
          </w:p>
        </w:tc>
        <w:tc>
          <w:tcPr>
            <w:tcW w:w="7246" w:type="dxa"/>
          </w:tcPr>
          <w:p w14:paraId="15BD0B4E" w14:textId="77777777" w:rsidR="003F79AA" w:rsidRPr="00E14A06" w:rsidRDefault="003F79AA" w:rsidP="00ED7FCE">
            <w:pPr>
              <w:spacing w:after="120"/>
              <w:ind w:left="612" w:hanging="612"/>
              <w:jc w:val="both"/>
              <w:rPr>
                <w:rFonts w:ascii="Calibri" w:hAnsi="Calibri"/>
              </w:rPr>
            </w:pPr>
            <w:r w:rsidRPr="00E14A06">
              <w:rPr>
                <w:rFonts w:ascii="Calibri" w:hAnsi="Calibri"/>
              </w:rPr>
              <w:t>36.1</w:t>
            </w:r>
            <w:r w:rsidRPr="00E14A06">
              <w:rPr>
                <w:rFonts w:ascii="Calibri" w:hAnsi="Calibri"/>
              </w:rPr>
              <w:tab/>
            </w:r>
            <w:r w:rsidRPr="00E14A06">
              <w:rPr>
                <w:rFonts w:ascii="Calibri" w:hAnsi="Calibri"/>
                <w:spacing w:val="-3"/>
              </w:rPr>
              <w:t xml:space="preserve">Si el Contratista no ha corregido un defecto dentro del plazo especificado en la notificación del Gerente de Obras, este último </w:t>
            </w:r>
            <w:r w:rsidRPr="00E14A06">
              <w:rPr>
                <w:rFonts w:ascii="Calibri" w:hAnsi="Calibri"/>
                <w:spacing w:val="-3"/>
              </w:rPr>
              <w:lastRenderedPageBreak/>
              <w:t>estimará el precio de la corrección del defecto, y el Contratista deberá pagar dicho monto.</w:t>
            </w:r>
          </w:p>
        </w:tc>
      </w:tr>
    </w:tbl>
    <w:p w14:paraId="69FBAF16" w14:textId="77777777" w:rsidR="003F79AA" w:rsidRPr="00E14A06" w:rsidRDefault="003F79AA" w:rsidP="009160EC">
      <w:pPr>
        <w:pStyle w:val="SectionVHeading2"/>
        <w:spacing w:before="0" w:after="120"/>
        <w:rPr>
          <w:rFonts w:ascii="Calibri" w:hAnsi="Calibri"/>
          <w:sz w:val="24"/>
        </w:rPr>
      </w:pPr>
      <w:bookmarkStart w:id="102" w:name="_Toc115774683"/>
      <w:r w:rsidRPr="00E14A06">
        <w:rPr>
          <w:rFonts w:ascii="Calibri" w:hAnsi="Calibri"/>
          <w:sz w:val="24"/>
        </w:rPr>
        <w:lastRenderedPageBreak/>
        <w:t>D. Control de Costos</w:t>
      </w:r>
      <w:bookmarkEnd w:id="102"/>
    </w:p>
    <w:tbl>
      <w:tblPr>
        <w:tblW w:w="0" w:type="auto"/>
        <w:tblLook w:val="0000" w:firstRow="0" w:lastRow="0" w:firstColumn="0" w:lastColumn="0" w:noHBand="0" w:noVBand="0"/>
      </w:tblPr>
      <w:tblGrid>
        <w:gridCol w:w="2432"/>
        <w:gridCol w:w="6928"/>
      </w:tblGrid>
      <w:tr w:rsidR="003F79AA" w:rsidRPr="00E14A06" w14:paraId="4430869E" w14:textId="77777777">
        <w:tc>
          <w:tcPr>
            <w:tcW w:w="2448" w:type="dxa"/>
          </w:tcPr>
          <w:p w14:paraId="7778C14C" w14:textId="77777777" w:rsidR="003F79AA" w:rsidRPr="00E14A06" w:rsidRDefault="003F79AA" w:rsidP="00ED7FCE">
            <w:pPr>
              <w:pStyle w:val="SectionVHeading3"/>
              <w:spacing w:after="120"/>
              <w:rPr>
                <w:rFonts w:ascii="Calibri" w:hAnsi="Calibri"/>
              </w:rPr>
            </w:pPr>
            <w:bookmarkStart w:id="103" w:name="_Toc115774684"/>
            <w:r w:rsidRPr="00E14A06">
              <w:rPr>
                <w:rFonts w:ascii="Calibri" w:hAnsi="Calibri"/>
              </w:rPr>
              <w:t>37.</w:t>
            </w:r>
            <w:r w:rsidRPr="00E14A06">
              <w:rPr>
                <w:rFonts w:ascii="Calibri" w:hAnsi="Calibri"/>
              </w:rPr>
              <w:tab/>
              <w:t>Lista de Cantidades</w:t>
            </w:r>
            <w:r w:rsidRPr="00E14A06">
              <w:rPr>
                <w:rStyle w:val="Refdenotaalpie"/>
                <w:rFonts w:ascii="Calibri" w:hAnsi="Calibri"/>
                <w:b w:val="0"/>
                <w:bCs w:val="0"/>
              </w:rPr>
              <w:footnoteReference w:id="28"/>
            </w:r>
            <w:bookmarkEnd w:id="103"/>
          </w:p>
        </w:tc>
        <w:tc>
          <w:tcPr>
            <w:tcW w:w="7128" w:type="dxa"/>
          </w:tcPr>
          <w:p w14:paraId="6E9C666F" w14:textId="77777777" w:rsidR="003F79AA" w:rsidRPr="00E14A06" w:rsidRDefault="003F79AA" w:rsidP="00ED7FCE">
            <w:pPr>
              <w:spacing w:before="120" w:after="120"/>
              <w:ind w:left="619" w:hanging="619"/>
              <w:jc w:val="both"/>
              <w:rPr>
                <w:rFonts w:ascii="Calibri" w:hAnsi="Calibri"/>
                <w:spacing w:val="-3"/>
              </w:rPr>
            </w:pPr>
            <w:r w:rsidRPr="00E14A06">
              <w:rPr>
                <w:rFonts w:ascii="Calibri" w:hAnsi="Calibri"/>
                <w:spacing w:val="-3"/>
              </w:rPr>
              <w:t>37.1</w:t>
            </w:r>
            <w:r w:rsidRPr="00E14A06">
              <w:rPr>
                <w:rFonts w:ascii="Calibri" w:hAnsi="Calibri"/>
                <w:spacing w:val="-3"/>
              </w:rPr>
              <w:tab/>
              <w:t>La Lista  de cantidades deberá contener los rubros correspondientes a la construcción, el montaje, las pruebas y los trabajos de puesta en servicio que deba ejecutar el Contratista.</w:t>
            </w:r>
          </w:p>
          <w:p w14:paraId="0112AAD6" w14:textId="77777777" w:rsidR="003F79AA" w:rsidRPr="00E14A06" w:rsidRDefault="003F79AA" w:rsidP="00ED7FCE">
            <w:pPr>
              <w:suppressAutoHyphens/>
              <w:spacing w:after="120"/>
              <w:ind w:left="619" w:hanging="619"/>
              <w:jc w:val="both"/>
              <w:rPr>
                <w:rFonts w:ascii="Calibri" w:hAnsi="Calibri"/>
              </w:rPr>
            </w:pPr>
            <w:r w:rsidRPr="00E14A06">
              <w:rPr>
                <w:rFonts w:ascii="Calibri" w:hAnsi="Calibri"/>
              </w:rPr>
              <w:t>37.2</w:t>
            </w:r>
            <w:r w:rsidRPr="00E14A06">
              <w:rPr>
                <w:rFonts w:ascii="Calibri" w:hAnsi="Calibri"/>
              </w:rPr>
              <w:tab/>
              <w:t xml:space="preserve">La Lista de Cantidades se </w:t>
            </w:r>
            <w:r w:rsidRPr="00E14A06">
              <w:rPr>
                <w:rFonts w:ascii="Calibri" w:hAnsi="Calibri"/>
                <w:spacing w:val="-3"/>
              </w:rPr>
              <w:t>usa para calcular el Precio del Contrato. Al Contratista se le paga por la cantidad de trabajo realizado al precio unitario especificado para cada rubro en la Lista de Cantidades.</w:t>
            </w:r>
          </w:p>
        </w:tc>
      </w:tr>
      <w:tr w:rsidR="003F79AA" w:rsidRPr="00E14A06" w14:paraId="77101B9E" w14:textId="77777777">
        <w:tc>
          <w:tcPr>
            <w:tcW w:w="2448" w:type="dxa"/>
          </w:tcPr>
          <w:p w14:paraId="14A9420E" w14:textId="77777777" w:rsidR="003F79AA" w:rsidRPr="00E14A06" w:rsidRDefault="003F79AA" w:rsidP="009160EC">
            <w:pPr>
              <w:pStyle w:val="SectionVHeading3"/>
              <w:spacing w:before="120" w:after="120"/>
              <w:jc w:val="both"/>
              <w:rPr>
                <w:rFonts w:ascii="Calibri" w:hAnsi="Calibri"/>
              </w:rPr>
            </w:pPr>
            <w:bookmarkStart w:id="104" w:name="_Toc115774685"/>
            <w:r w:rsidRPr="00E14A06">
              <w:rPr>
                <w:rFonts w:ascii="Calibri" w:hAnsi="Calibri"/>
              </w:rPr>
              <w:t>38.</w:t>
            </w:r>
            <w:r w:rsidRPr="00E14A06">
              <w:rPr>
                <w:rFonts w:ascii="Calibri" w:hAnsi="Calibri"/>
              </w:rPr>
              <w:tab/>
              <w:t>Modificaciones en las Cantidades</w:t>
            </w:r>
            <w:r w:rsidRPr="00E14A06">
              <w:rPr>
                <w:rStyle w:val="Refdenotaalpie"/>
                <w:rFonts w:ascii="Calibri" w:hAnsi="Calibri"/>
                <w:b w:val="0"/>
                <w:bCs w:val="0"/>
              </w:rPr>
              <w:footnoteReference w:id="29"/>
            </w:r>
            <w:bookmarkEnd w:id="104"/>
          </w:p>
        </w:tc>
        <w:tc>
          <w:tcPr>
            <w:tcW w:w="7128" w:type="dxa"/>
          </w:tcPr>
          <w:p w14:paraId="3C57CC2F" w14:textId="77777777" w:rsidR="003F79AA" w:rsidRPr="00E14A06" w:rsidRDefault="003F79AA" w:rsidP="00ED7FCE">
            <w:pPr>
              <w:pStyle w:val="Outline"/>
              <w:spacing w:before="0" w:after="120"/>
              <w:ind w:left="619" w:hanging="619"/>
              <w:jc w:val="both"/>
              <w:rPr>
                <w:rFonts w:ascii="Calibri" w:hAnsi="Calibri"/>
                <w:spacing w:val="-3"/>
                <w:szCs w:val="24"/>
                <w:lang w:val="es-ES_tradnl"/>
              </w:rPr>
            </w:pPr>
            <w:r w:rsidRPr="00E14A06">
              <w:rPr>
                <w:rFonts w:ascii="Calibri" w:hAnsi="Calibri"/>
                <w:kern w:val="0"/>
                <w:szCs w:val="24"/>
                <w:lang w:val="es-ES_tradnl"/>
              </w:rPr>
              <w:t>38.1</w:t>
            </w:r>
            <w:r w:rsidRPr="00E14A06">
              <w:rPr>
                <w:rFonts w:ascii="Calibri" w:hAnsi="Calibri"/>
                <w:kern w:val="0"/>
                <w:szCs w:val="24"/>
                <w:lang w:val="es-ES_tradnl"/>
              </w:rPr>
              <w:tab/>
            </w:r>
            <w:r w:rsidRPr="00E14A06">
              <w:rPr>
                <w:rFonts w:ascii="Calibri" w:hAnsi="Calibri"/>
                <w:spacing w:val="-3"/>
                <w:szCs w:val="24"/>
                <w:lang w:val="es-ES_tradnl"/>
              </w:rPr>
              <w:t>Si la cantidad final de los trabajo</w:t>
            </w:r>
            <w:r w:rsidR="009341FE" w:rsidRPr="00E14A06">
              <w:rPr>
                <w:rFonts w:ascii="Calibri" w:hAnsi="Calibri"/>
                <w:spacing w:val="-3"/>
                <w:szCs w:val="24"/>
                <w:lang w:val="es-ES_tradnl"/>
              </w:rPr>
              <w:t>s</w:t>
            </w:r>
            <w:r w:rsidRPr="00E14A06">
              <w:rPr>
                <w:rFonts w:ascii="Calibri" w:hAnsi="Calibri"/>
                <w:spacing w:val="-3"/>
                <w:szCs w:val="24"/>
                <w:lang w:val="es-ES_tradnl"/>
              </w:rPr>
              <w:t xml:space="preserve"> ejecutado</w:t>
            </w:r>
            <w:r w:rsidR="009341FE" w:rsidRPr="00E14A06">
              <w:rPr>
                <w:rFonts w:ascii="Calibri" w:hAnsi="Calibri"/>
                <w:spacing w:val="-3"/>
                <w:szCs w:val="24"/>
                <w:lang w:val="es-ES_tradnl"/>
              </w:rPr>
              <w:t>s</w:t>
            </w:r>
            <w:r w:rsidRPr="00E14A06">
              <w:rPr>
                <w:rFonts w:ascii="Calibri" w:hAnsi="Calibri"/>
                <w:spacing w:val="-3"/>
                <w:szCs w:val="24"/>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14:paraId="0F40EA4A" w14:textId="77777777" w:rsidR="003F79AA" w:rsidRPr="00E14A06" w:rsidRDefault="003F79AA" w:rsidP="00ED7FCE">
            <w:pPr>
              <w:pStyle w:val="Outline"/>
              <w:spacing w:before="0" w:after="120"/>
              <w:ind w:left="619" w:hanging="619"/>
              <w:jc w:val="both"/>
              <w:rPr>
                <w:rFonts w:ascii="Calibri" w:hAnsi="Calibri"/>
                <w:spacing w:val="-3"/>
                <w:szCs w:val="24"/>
                <w:lang w:val="es-ES_tradnl"/>
              </w:rPr>
            </w:pPr>
            <w:r w:rsidRPr="00E14A06">
              <w:rPr>
                <w:rFonts w:ascii="Calibri" w:hAnsi="Calibri"/>
                <w:kern w:val="0"/>
                <w:szCs w:val="24"/>
                <w:lang w:val="es-ES_tradnl"/>
              </w:rPr>
              <w:t>38.2</w:t>
            </w:r>
            <w:r w:rsidRPr="00E14A06">
              <w:rPr>
                <w:rFonts w:ascii="Calibri" w:hAnsi="Calibri"/>
                <w:kern w:val="0"/>
                <w:szCs w:val="24"/>
                <w:lang w:val="es-ES_tradnl"/>
              </w:rPr>
              <w:tab/>
            </w:r>
            <w:r w:rsidRPr="00E14A06">
              <w:rPr>
                <w:rFonts w:ascii="Calibri" w:hAnsi="Calibri"/>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4868C9BC" w14:textId="77777777" w:rsidR="003F79AA" w:rsidRPr="00E14A06" w:rsidRDefault="003F79AA" w:rsidP="00ED7FCE">
            <w:pPr>
              <w:suppressAutoHyphens/>
              <w:spacing w:after="120"/>
              <w:ind w:left="619" w:hanging="619"/>
              <w:jc w:val="both"/>
              <w:rPr>
                <w:rFonts w:ascii="Calibri" w:hAnsi="Calibri"/>
              </w:rPr>
            </w:pPr>
            <w:r w:rsidRPr="00E14A06">
              <w:rPr>
                <w:rFonts w:ascii="Calibri" w:hAnsi="Calibri"/>
              </w:rPr>
              <w:t>38.3</w:t>
            </w:r>
            <w:r w:rsidRPr="00E14A06">
              <w:rPr>
                <w:rFonts w:ascii="Calibri" w:hAnsi="Calibri"/>
              </w:rPr>
              <w:tab/>
              <w:t>Si el Gerente de Obras lo solicita, el Contratista deberá proporcionarle un desglose de los costos correspondientes a cualquier precio que conste en la Lista de Cantidades.</w:t>
            </w:r>
          </w:p>
        </w:tc>
      </w:tr>
      <w:tr w:rsidR="003F79AA" w:rsidRPr="00E14A06" w14:paraId="59A477A2" w14:textId="77777777">
        <w:tc>
          <w:tcPr>
            <w:tcW w:w="2448" w:type="dxa"/>
          </w:tcPr>
          <w:p w14:paraId="400072EF" w14:textId="77777777" w:rsidR="003F79AA" w:rsidRPr="00E14A06" w:rsidRDefault="003F79AA" w:rsidP="009160EC">
            <w:pPr>
              <w:pStyle w:val="SectionVHeading3"/>
              <w:spacing w:after="120"/>
              <w:rPr>
                <w:rFonts w:ascii="Calibri" w:hAnsi="Calibri"/>
              </w:rPr>
            </w:pPr>
            <w:bookmarkStart w:id="105" w:name="_Toc115774686"/>
            <w:r w:rsidRPr="00E14A06">
              <w:rPr>
                <w:rFonts w:ascii="Calibri" w:hAnsi="Calibri"/>
              </w:rPr>
              <w:t>39.</w:t>
            </w:r>
            <w:r w:rsidRPr="00E14A06">
              <w:rPr>
                <w:rFonts w:ascii="Calibri" w:hAnsi="Calibri"/>
              </w:rPr>
              <w:tab/>
              <w:t>Variaciones</w:t>
            </w:r>
            <w:bookmarkEnd w:id="105"/>
          </w:p>
        </w:tc>
        <w:tc>
          <w:tcPr>
            <w:tcW w:w="7128" w:type="dxa"/>
          </w:tcPr>
          <w:p w14:paraId="6C462273" w14:textId="77777777" w:rsidR="003F79AA" w:rsidRPr="00E14A06" w:rsidRDefault="003F79AA" w:rsidP="00ED7FCE">
            <w:pPr>
              <w:pStyle w:val="Outline"/>
              <w:spacing w:before="0" w:after="120"/>
              <w:ind w:left="619" w:hanging="619"/>
              <w:jc w:val="both"/>
              <w:rPr>
                <w:rFonts w:ascii="Calibri" w:hAnsi="Calibri"/>
                <w:kern w:val="0"/>
                <w:szCs w:val="24"/>
                <w:lang w:val="es-ES_tradnl"/>
              </w:rPr>
            </w:pPr>
            <w:r w:rsidRPr="00E14A06">
              <w:rPr>
                <w:rFonts w:ascii="Calibri" w:hAnsi="Calibri"/>
                <w:kern w:val="0"/>
                <w:szCs w:val="24"/>
                <w:lang w:val="es-ES_tradnl"/>
              </w:rPr>
              <w:t>39.1</w:t>
            </w:r>
            <w:r w:rsidRPr="00E14A06">
              <w:rPr>
                <w:rFonts w:ascii="Calibri" w:hAnsi="Calibri"/>
                <w:kern w:val="0"/>
                <w:szCs w:val="24"/>
                <w:lang w:val="es-ES_tradnl"/>
              </w:rPr>
              <w:tab/>
            </w:r>
            <w:r w:rsidRPr="00E14A06">
              <w:rPr>
                <w:rFonts w:ascii="Calibri" w:hAnsi="Calibri"/>
                <w:spacing w:val="-3"/>
                <w:szCs w:val="24"/>
                <w:lang w:val="es-ES_tradnl"/>
              </w:rPr>
              <w:t>Todas las Variaciones deberán incluirse en los Programas</w:t>
            </w:r>
            <w:r w:rsidRPr="00E14A06">
              <w:rPr>
                <w:rStyle w:val="Refdenotaalpie"/>
                <w:rFonts w:ascii="Calibri" w:hAnsi="Calibri"/>
                <w:spacing w:val="-3"/>
                <w:szCs w:val="24"/>
                <w:lang w:val="es-ES_tradnl"/>
              </w:rPr>
              <w:footnoteReference w:id="30"/>
            </w:r>
            <w:r w:rsidRPr="00E14A06">
              <w:rPr>
                <w:rFonts w:ascii="Calibri" w:hAnsi="Calibri"/>
                <w:spacing w:val="-3"/>
                <w:szCs w:val="24"/>
                <w:lang w:val="es-ES_tradnl"/>
              </w:rPr>
              <w:t xml:space="preserve"> actualizados que presente el Contratista.</w:t>
            </w:r>
          </w:p>
        </w:tc>
      </w:tr>
      <w:tr w:rsidR="003F79AA" w:rsidRPr="00E14A06" w14:paraId="6595DE72" w14:textId="77777777">
        <w:tc>
          <w:tcPr>
            <w:tcW w:w="2448" w:type="dxa"/>
          </w:tcPr>
          <w:p w14:paraId="158E6463" w14:textId="77777777" w:rsidR="003F79AA" w:rsidRPr="00E14A06" w:rsidRDefault="003F79AA" w:rsidP="009160EC">
            <w:pPr>
              <w:pStyle w:val="SectionVHeading3"/>
              <w:spacing w:after="120"/>
              <w:rPr>
                <w:rFonts w:ascii="Calibri" w:hAnsi="Calibri"/>
              </w:rPr>
            </w:pPr>
            <w:bookmarkStart w:id="106" w:name="_Toc115774687"/>
            <w:r w:rsidRPr="00E14A06">
              <w:rPr>
                <w:rFonts w:ascii="Calibri" w:hAnsi="Calibri"/>
              </w:rPr>
              <w:t>40.</w:t>
            </w:r>
            <w:r w:rsidRPr="00E14A06">
              <w:rPr>
                <w:rFonts w:ascii="Calibri" w:hAnsi="Calibri"/>
              </w:rPr>
              <w:tab/>
              <w:t>Pagos de las Variaciones</w:t>
            </w:r>
            <w:bookmarkEnd w:id="106"/>
          </w:p>
        </w:tc>
        <w:tc>
          <w:tcPr>
            <w:tcW w:w="7128" w:type="dxa"/>
          </w:tcPr>
          <w:p w14:paraId="12ADD7F9"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40.1</w:t>
            </w:r>
            <w:r w:rsidRPr="00E14A06">
              <w:rPr>
                <w:rFonts w:ascii="Calibri" w:hAnsi="Calibri"/>
                <w:kern w:val="0"/>
                <w:szCs w:val="24"/>
                <w:lang w:val="es-ES_tradnl"/>
              </w:rPr>
              <w:tab/>
              <w:t>C</w:t>
            </w:r>
            <w:r w:rsidRPr="00E14A06">
              <w:rPr>
                <w:rFonts w:ascii="Calibri" w:hAnsi="Calibri"/>
                <w:spacing w:val="-3"/>
                <w:szCs w:val="24"/>
                <w:lang w:val="es-ES_tradnl"/>
              </w:rPr>
              <w:t>uando el Gerente de Obras la solicite,</w:t>
            </w:r>
            <w:r w:rsidRPr="00E14A06">
              <w:rPr>
                <w:rFonts w:ascii="Calibri" w:hAnsi="Calibri"/>
                <w:kern w:val="0"/>
                <w:szCs w:val="24"/>
                <w:lang w:val="es-ES_tradnl"/>
              </w:rPr>
              <w:t xml:space="preserve"> el Contratista deberá presentarle </w:t>
            </w:r>
            <w:r w:rsidRPr="00E14A06">
              <w:rPr>
                <w:rFonts w:ascii="Calibri" w:hAnsi="Calibri"/>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3243332A" w14:textId="77777777"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lastRenderedPageBreak/>
              <w:t>40.2</w:t>
            </w:r>
            <w:r w:rsidRPr="00E14A06">
              <w:rPr>
                <w:rFonts w:ascii="Calibri" w:hAnsi="Calibri"/>
                <w:kern w:val="0"/>
                <w:szCs w:val="24"/>
                <w:lang w:val="es-ES_tradnl"/>
              </w:rPr>
              <w:tab/>
            </w:r>
            <w:r w:rsidRPr="00E14A06">
              <w:rPr>
                <w:rFonts w:ascii="Calibri" w:hAnsi="Calibri"/>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E14A06">
              <w:rPr>
                <w:rStyle w:val="Refdenotaalpie"/>
                <w:rFonts w:ascii="Calibri" w:hAnsi="Calibri"/>
                <w:spacing w:val="-3"/>
                <w:szCs w:val="24"/>
                <w:lang w:val="es-ES_tradnl"/>
              </w:rPr>
              <w:footnoteReference w:id="31"/>
            </w:r>
          </w:p>
          <w:p w14:paraId="570EA59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40.3</w:t>
            </w:r>
            <w:r w:rsidRPr="00E14A06">
              <w:rPr>
                <w:rFonts w:ascii="Calibri" w:hAnsi="Calibri"/>
              </w:rPr>
              <w:tab/>
            </w:r>
            <w:r w:rsidRPr="00E14A06">
              <w:rPr>
                <w:rFonts w:ascii="Calibri" w:hAnsi="Calibri"/>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67F2F801" w14:textId="77777777" w:rsidR="003F79AA" w:rsidRPr="00E14A06" w:rsidRDefault="003F79AA" w:rsidP="00ED7FCE">
            <w:pPr>
              <w:tabs>
                <w:tab w:val="left" w:pos="502"/>
                <w:tab w:val="left" w:pos="1938"/>
                <w:tab w:val="left" w:pos="2586"/>
                <w:tab w:val="left" w:pos="2880"/>
              </w:tabs>
              <w:suppressAutoHyphens/>
              <w:spacing w:after="120"/>
              <w:ind w:left="612" w:hanging="612"/>
              <w:jc w:val="both"/>
              <w:rPr>
                <w:rFonts w:ascii="Calibri" w:hAnsi="Calibri"/>
                <w:spacing w:val="-3"/>
              </w:rPr>
            </w:pPr>
            <w:r w:rsidRPr="00E14A06">
              <w:rPr>
                <w:rFonts w:ascii="Calibri" w:hAnsi="Calibri"/>
                <w:spacing w:val="-3"/>
              </w:rPr>
              <w:t>40.4</w:t>
            </w:r>
            <w:r w:rsidRPr="00E14A06">
              <w:rPr>
                <w:rFonts w:ascii="Calibri" w:hAnsi="Calibri"/>
                <w:spacing w:val="-3"/>
              </w:rPr>
              <w:tab/>
              <w:t>Si el Gerente de Obras decide que la urgencia de la Variación no permite obtener y analizar una cotización sin demorar los trabajos, no se solicitará cotización alguna y la Variación se considerará como un Evento Compensable.</w:t>
            </w:r>
          </w:p>
          <w:p w14:paraId="6F212503" w14:textId="77777777" w:rsidR="003F79AA" w:rsidRPr="00E14A06" w:rsidRDefault="003F79AA" w:rsidP="00ED7FCE">
            <w:pPr>
              <w:tabs>
                <w:tab w:val="left" w:pos="1938"/>
                <w:tab w:val="left" w:pos="2586"/>
                <w:tab w:val="left" w:pos="2880"/>
              </w:tabs>
              <w:suppressAutoHyphens/>
              <w:spacing w:after="120"/>
              <w:ind w:left="612" w:hanging="612"/>
              <w:jc w:val="both"/>
              <w:rPr>
                <w:rFonts w:ascii="Calibri" w:hAnsi="Calibri"/>
              </w:rPr>
            </w:pPr>
            <w:r w:rsidRPr="00E14A06">
              <w:rPr>
                <w:rFonts w:ascii="Calibri" w:hAnsi="Calibri"/>
              </w:rPr>
              <w:t>40.5</w:t>
            </w:r>
            <w:r w:rsidRPr="00E14A06">
              <w:rPr>
                <w:rFonts w:ascii="Calibri" w:hAnsi="Calibri"/>
              </w:rPr>
              <w:tab/>
              <w:t>El Contratista no tendrá derecho al pago de costos adicionales que podrían haberse evitado si hubiese hecho la Advertencia Anticipada pertinente.</w:t>
            </w:r>
          </w:p>
        </w:tc>
      </w:tr>
      <w:tr w:rsidR="003F79AA" w:rsidRPr="00E14A06" w14:paraId="074C4325" w14:textId="77777777">
        <w:tc>
          <w:tcPr>
            <w:tcW w:w="2448" w:type="dxa"/>
          </w:tcPr>
          <w:p w14:paraId="4183AD15" w14:textId="77777777" w:rsidR="003F79AA" w:rsidRPr="00E14A06" w:rsidRDefault="003F79AA" w:rsidP="009160EC">
            <w:pPr>
              <w:pStyle w:val="SectionVHeading3"/>
              <w:spacing w:after="120"/>
              <w:rPr>
                <w:rFonts w:ascii="Calibri" w:hAnsi="Calibri"/>
              </w:rPr>
            </w:pPr>
            <w:bookmarkStart w:id="107" w:name="_Toc115774688"/>
            <w:r w:rsidRPr="00E14A06">
              <w:rPr>
                <w:rFonts w:ascii="Calibri" w:hAnsi="Calibri"/>
              </w:rPr>
              <w:lastRenderedPageBreak/>
              <w:t>41.</w:t>
            </w:r>
            <w:r w:rsidRPr="00E14A06">
              <w:rPr>
                <w:rFonts w:ascii="Calibri" w:hAnsi="Calibri"/>
              </w:rPr>
              <w:tab/>
              <w:t>Proyecciones  de Flujo de Efectivos</w:t>
            </w:r>
            <w:bookmarkEnd w:id="107"/>
          </w:p>
        </w:tc>
        <w:tc>
          <w:tcPr>
            <w:tcW w:w="7128" w:type="dxa"/>
          </w:tcPr>
          <w:p w14:paraId="7393C728"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41.1</w:t>
            </w:r>
            <w:r w:rsidRPr="00E14A06">
              <w:rPr>
                <w:rFonts w:ascii="Calibri" w:hAnsi="Calibri"/>
                <w:kern w:val="0"/>
                <w:szCs w:val="24"/>
                <w:lang w:val="es-ES_tradnl"/>
              </w:rPr>
              <w:tab/>
            </w:r>
            <w:r w:rsidRPr="00E14A06">
              <w:rPr>
                <w:rFonts w:ascii="Calibri" w:hAnsi="Calibri"/>
                <w:spacing w:val="-3"/>
                <w:szCs w:val="24"/>
                <w:lang w:val="es-ES_tradnl"/>
              </w:rPr>
              <w:t>Cuando se actualice el Programa,</w:t>
            </w:r>
            <w:r w:rsidRPr="00E14A06">
              <w:rPr>
                <w:rStyle w:val="Refdenotaalpie"/>
                <w:rFonts w:ascii="Calibri" w:hAnsi="Calibri"/>
                <w:spacing w:val="-3"/>
                <w:szCs w:val="24"/>
                <w:lang w:val="es-ES_tradnl"/>
              </w:rPr>
              <w:footnoteReference w:id="32"/>
            </w:r>
            <w:r w:rsidRPr="00E14A06">
              <w:rPr>
                <w:rFonts w:ascii="Calibri" w:hAnsi="Calibri"/>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E14A06" w14:paraId="34B87273" w14:textId="77777777">
        <w:tc>
          <w:tcPr>
            <w:tcW w:w="2448" w:type="dxa"/>
          </w:tcPr>
          <w:p w14:paraId="13B88E6D" w14:textId="77777777" w:rsidR="003F79AA" w:rsidRPr="00E14A06" w:rsidRDefault="003F79AA" w:rsidP="009160EC">
            <w:pPr>
              <w:pStyle w:val="SectionVHeading3"/>
              <w:spacing w:after="120"/>
              <w:rPr>
                <w:rFonts w:ascii="Calibri" w:hAnsi="Calibri"/>
              </w:rPr>
            </w:pPr>
            <w:bookmarkStart w:id="108" w:name="_Toc115774689"/>
            <w:r w:rsidRPr="00E14A06">
              <w:rPr>
                <w:rFonts w:ascii="Calibri" w:hAnsi="Calibri"/>
              </w:rPr>
              <w:t>42.</w:t>
            </w:r>
            <w:r w:rsidRPr="00E14A06">
              <w:rPr>
                <w:rFonts w:ascii="Calibri" w:hAnsi="Calibri"/>
              </w:rPr>
              <w:tab/>
              <w:t>Certificados de Pago</w:t>
            </w:r>
            <w:bookmarkEnd w:id="108"/>
          </w:p>
        </w:tc>
        <w:tc>
          <w:tcPr>
            <w:tcW w:w="7128" w:type="dxa"/>
          </w:tcPr>
          <w:p w14:paraId="2A3CB6FA"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42.1</w:t>
            </w:r>
            <w:r w:rsidRPr="00E14A06">
              <w:rPr>
                <w:rFonts w:ascii="Calibri" w:hAnsi="Calibri"/>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76446451"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42.2</w:t>
            </w:r>
            <w:r w:rsidRPr="00E14A06">
              <w:rPr>
                <w:rFonts w:ascii="Calibri" w:hAnsi="Calibri"/>
                <w:kern w:val="0"/>
                <w:szCs w:val="24"/>
                <w:lang w:val="es-ES_tradnl"/>
              </w:rPr>
              <w:tab/>
              <w:t>El Gerente de Obras verificará las cuentas mensuales del Contratista y certificará la suma que deberá pagársele.</w:t>
            </w:r>
          </w:p>
          <w:p w14:paraId="38C96CEA"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42.3</w:t>
            </w:r>
            <w:r w:rsidRPr="00E14A06">
              <w:rPr>
                <w:rFonts w:ascii="Calibri" w:hAnsi="Calibri"/>
                <w:kern w:val="0"/>
                <w:szCs w:val="24"/>
                <w:lang w:val="es-ES_tradnl"/>
              </w:rPr>
              <w:tab/>
              <w:t>El valor de los trabajos ejecutados será determinado por el Gerente de Obras.</w:t>
            </w:r>
          </w:p>
          <w:p w14:paraId="22641FA8"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lastRenderedPageBreak/>
              <w:t>42.4</w:t>
            </w:r>
            <w:r w:rsidRPr="00E14A06">
              <w:rPr>
                <w:rFonts w:ascii="Calibri" w:hAnsi="Calibri"/>
                <w:kern w:val="0"/>
                <w:szCs w:val="24"/>
                <w:lang w:val="es-ES_tradnl"/>
              </w:rPr>
              <w:tab/>
              <w:t>El valor de los trabajos ejecutados comprenderá el valor de las cantidades terminadas de los rubros incluidos en la Lista de Cantidades.</w:t>
            </w:r>
            <w:r w:rsidRPr="00E14A06">
              <w:rPr>
                <w:rStyle w:val="Refdenotaalpie"/>
                <w:rFonts w:ascii="Calibri" w:hAnsi="Calibri"/>
                <w:kern w:val="0"/>
                <w:szCs w:val="24"/>
                <w:lang w:val="es-ES_tradnl"/>
              </w:rPr>
              <w:footnoteReference w:id="33"/>
            </w:r>
          </w:p>
          <w:p w14:paraId="761F30EB"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42.5</w:t>
            </w:r>
            <w:r w:rsidRPr="00E14A06">
              <w:rPr>
                <w:rFonts w:ascii="Calibri" w:hAnsi="Calibri"/>
                <w:kern w:val="0"/>
                <w:szCs w:val="24"/>
                <w:lang w:val="es-ES_tradnl"/>
              </w:rPr>
              <w:tab/>
              <w:t>El valor de los trabajos ejecutados incluirá la estimación de las Variaciones y de los Eventos Compensables.</w:t>
            </w:r>
          </w:p>
          <w:p w14:paraId="25A48CC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42.6</w:t>
            </w:r>
            <w:r w:rsidRPr="00E14A06">
              <w:rPr>
                <w:rFonts w:ascii="Calibri" w:hAnsi="Calibri"/>
                <w:kern w:val="0"/>
                <w:szCs w:val="24"/>
                <w:lang w:val="es-ES_tradnl"/>
              </w:rPr>
              <w:tab/>
              <w:t xml:space="preserve">El Gerente de Obras </w:t>
            </w:r>
            <w:r w:rsidRPr="00E14A06">
              <w:rPr>
                <w:rFonts w:ascii="Calibri" w:hAnsi="Calibri"/>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E14A06" w14:paraId="17D13727" w14:textId="77777777" w:rsidTr="00B21529">
        <w:tc>
          <w:tcPr>
            <w:tcW w:w="2448" w:type="dxa"/>
          </w:tcPr>
          <w:p w14:paraId="230B714F" w14:textId="77777777" w:rsidR="003F79AA" w:rsidRPr="00E14A06" w:rsidRDefault="003F79AA" w:rsidP="009160EC">
            <w:pPr>
              <w:pStyle w:val="SectionVHeading3"/>
              <w:spacing w:after="120"/>
              <w:rPr>
                <w:rFonts w:ascii="Calibri" w:hAnsi="Calibri"/>
              </w:rPr>
            </w:pPr>
            <w:bookmarkStart w:id="109" w:name="_Toc115774690"/>
            <w:r w:rsidRPr="00E14A06">
              <w:rPr>
                <w:rFonts w:ascii="Calibri" w:hAnsi="Calibri"/>
              </w:rPr>
              <w:lastRenderedPageBreak/>
              <w:t>43.</w:t>
            </w:r>
            <w:r w:rsidRPr="00E14A06">
              <w:rPr>
                <w:rFonts w:ascii="Calibri" w:hAnsi="Calibri"/>
              </w:rPr>
              <w:tab/>
              <w:t>Pagos</w:t>
            </w:r>
            <w:bookmarkEnd w:id="109"/>
          </w:p>
        </w:tc>
        <w:tc>
          <w:tcPr>
            <w:tcW w:w="7128" w:type="dxa"/>
            <w:shd w:val="clear" w:color="auto" w:fill="auto"/>
          </w:tcPr>
          <w:p w14:paraId="09069AC6"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43.1</w:t>
            </w:r>
            <w:r w:rsidRPr="00E14A06">
              <w:rPr>
                <w:rFonts w:ascii="Calibri" w:hAnsi="Calibri"/>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5D6C64C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43.2</w:t>
            </w:r>
            <w:r w:rsidRPr="00E14A06">
              <w:rPr>
                <w:rFonts w:ascii="Calibri" w:hAnsi="Calibri"/>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E14A06">
              <w:rPr>
                <w:rFonts w:ascii="Calibri" w:hAnsi="Calibri"/>
                <w:spacing w:val="-3"/>
              </w:rPr>
              <w:t>en que se debería haber certificado dicho incremento si no hubiera habido controversia.</w:t>
            </w:r>
          </w:p>
          <w:p w14:paraId="226452F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43.3</w:t>
            </w:r>
            <w:r w:rsidRPr="00E14A06">
              <w:rPr>
                <w:rFonts w:ascii="Calibri" w:hAnsi="Calibri"/>
                <w:spacing w:val="-3"/>
              </w:rPr>
              <w:tab/>
              <w:t>Salvo que se establezca otra cosa, todos los pagos y deducciones se efectuarán en las proporciones de las monedas en que está expresado el Precio del Contrato</w:t>
            </w:r>
            <w:r w:rsidRPr="00E14A06">
              <w:rPr>
                <w:rFonts w:ascii="Calibri" w:hAnsi="Calibri"/>
                <w:i/>
                <w:spacing w:val="-3"/>
              </w:rPr>
              <w:t>.</w:t>
            </w:r>
          </w:p>
          <w:p w14:paraId="7DCF6135"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43.4</w:t>
            </w:r>
            <w:r w:rsidRPr="00E14A06">
              <w:rPr>
                <w:rFonts w:ascii="Calibri" w:hAnsi="Calibri"/>
                <w:kern w:val="0"/>
                <w:szCs w:val="24"/>
                <w:lang w:val="es-ES_tradnl"/>
              </w:rPr>
              <w:tab/>
              <w:t>El Contratante no pagará los rubros de las Obras para los cuales no se indicó precio y se entenderá que están cubiertos en otros precios en el Contrato.</w:t>
            </w:r>
          </w:p>
        </w:tc>
      </w:tr>
      <w:tr w:rsidR="003F79AA" w:rsidRPr="00E14A06" w14:paraId="031CBB56" w14:textId="77777777" w:rsidTr="00B21529">
        <w:tc>
          <w:tcPr>
            <w:tcW w:w="2448" w:type="dxa"/>
          </w:tcPr>
          <w:p w14:paraId="503D8140" w14:textId="77777777" w:rsidR="003F79AA" w:rsidRPr="00E14A06" w:rsidRDefault="003F79AA" w:rsidP="009160EC">
            <w:pPr>
              <w:pStyle w:val="SectionVHeading3"/>
              <w:spacing w:after="120"/>
              <w:rPr>
                <w:rFonts w:ascii="Calibri" w:hAnsi="Calibri"/>
              </w:rPr>
            </w:pPr>
            <w:bookmarkStart w:id="110" w:name="_Toc115774691"/>
            <w:r w:rsidRPr="00E14A06">
              <w:rPr>
                <w:rFonts w:ascii="Calibri" w:hAnsi="Calibri"/>
              </w:rPr>
              <w:t>44.</w:t>
            </w:r>
            <w:r w:rsidRPr="00E14A06">
              <w:rPr>
                <w:rFonts w:ascii="Calibri" w:hAnsi="Calibri"/>
              </w:rPr>
              <w:tab/>
              <w:t>Eventos Compensables</w:t>
            </w:r>
            <w:bookmarkEnd w:id="110"/>
          </w:p>
        </w:tc>
        <w:tc>
          <w:tcPr>
            <w:tcW w:w="7128" w:type="dxa"/>
            <w:shd w:val="clear" w:color="auto" w:fill="auto"/>
          </w:tcPr>
          <w:p w14:paraId="629442EC"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44.1</w:t>
            </w:r>
            <w:r w:rsidRPr="00E14A06">
              <w:rPr>
                <w:rFonts w:ascii="Calibri" w:hAnsi="Calibri"/>
                <w:kern w:val="0"/>
                <w:szCs w:val="24"/>
                <w:lang w:val="es-ES_tradnl"/>
              </w:rPr>
              <w:tab/>
              <w:t>Se considerarán eventos compensables los siguientes:</w:t>
            </w:r>
          </w:p>
          <w:p w14:paraId="6CD84D4B"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t>El Contratante no permite acceso a una parte del Sitio de las Obras en la Fecha de Posesión del Sitio de las Obras de acuerdo con la Subcláusula 21.1 de las CGC.</w:t>
            </w:r>
          </w:p>
          <w:p w14:paraId="411A3639"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lastRenderedPageBreak/>
              <w:t>(b)</w:t>
            </w:r>
            <w:r w:rsidRPr="00E14A06">
              <w:rPr>
                <w:rFonts w:ascii="Calibri" w:hAnsi="Calibri"/>
                <w:kern w:val="0"/>
                <w:szCs w:val="24"/>
                <w:lang w:val="es-ES_tradnl"/>
              </w:rPr>
              <w:tab/>
              <w:t>El Contratante modifica la Lista de Otros Contratistas de tal manera que afecta el trabajo del Contratista en virtud del Contrato.</w:t>
            </w:r>
          </w:p>
          <w:p w14:paraId="259F0BD7"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(c)</w:t>
            </w:r>
            <w:r w:rsidRPr="00E14A06">
              <w:rPr>
                <w:rFonts w:ascii="Calibri" w:hAnsi="Calibri"/>
                <w:kern w:val="0"/>
                <w:szCs w:val="24"/>
                <w:lang w:val="es-ES_tradnl"/>
              </w:rPr>
              <w:tab/>
              <w:t>El Gerente de Obras ordena una demora o no emite los Planos, las Especificaciones o las instrucciones necesarias para la ejecución oportuna de las Obras.</w:t>
            </w:r>
          </w:p>
          <w:p w14:paraId="6195F67E"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(d)</w:t>
            </w:r>
            <w:r w:rsidRPr="00E14A06">
              <w:rPr>
                <w:rFonts w:ascii="Calibri" w:hAnsi="Calibri"/>
                <w:kern w:val="0"/>
                <w:szCs w:val="24"/>
                <w:lang w:val="es-ES_tradnl"/>
              </w:rPr>
              <w:tab/>
              <w:t>El Gerente de Obras ordena al Contratista que ponga al descubierto los trabajos o que realice pruebas adicionales a los trabajos y se comprueba posteriormente que los mismos no presentaban Defectos.</w:t>
            </w:r>
          </w:p>
          <w:p w14:paraId="511E333D" w14:textId="77777777" w:rsidR="003F79AA" w:rsidRPr="00E14A06" w:rsidRDefault="003F79AA" w:rsidP="00ED7FCE">
            <w:pPr>
              <w:pStyle w:val="Outline"/>
              <w:spacing w:before="0" w:after="120"/>
              <w:ind w:left="1152" w:hanging="612"/>
              <w:jc w:val="both"/>
              <w:rPr>
                <w:rFonts w:ascii="Calibri" w:hAnsi="Calibri"/>
                <w:spacing w:val="-3"/>
                <w:szCs w:val="24"/>
                <w:lang w:val="es-ES_tradnl"/>
              </w:rPr>
            </w:pPr>
            <w:r w:rsidRPr="00E14A06">
              <w:rPr>
                <w:rFonts w:ascii="Calibri" w:hAnsi="Calibri"/>
                <w:kern w:val="0"/>
                <w:szCs w:val="24"/>
                <w:lang w:val="es-ES_tradnl"/>
              </w:rPr>
              <w:t>(e)</w:t>
            </w:r>
            <w:r w:rsidRPr="00E14A06">
              <w:rPr>
                <w:rFonts w:ascii="Calibri" w:hAnsi="Calibri"/>
                <w:kern w:val="0"/>
                <w:szCs w:val="24"/>
                <w:lang w:val="es-ES_tradnl"/>
              </w:rPr>
              <w:tab/>
            </w:r>
            <w:r w:rsidRPr="00E14A06">
              <w:rPr>
                <w:rFonts w:ascii="Calibri" w:hAnsi="Calibri"/>
                <w:spacing w:val="-3"/>
                <w:szCs w:val="24"/>
                <w:lang w:val="es-ES_tradnl"/>
              </w:rPr>
              <w:t>El Gerente de Obras sin justificación desaprueba una subcontratación.</w:t>
            </w:r>
          </w:p>
          <w:p w14:paraId="0EA0817B"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(f)</w:t>
            </w:r>
            <w:r w:rsidRPr="00E14A06">
              <w:rPr>
                <w:rFonts w:ascii="Calibri" w:hAnsi="Calibri"/>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3E9408C0"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(g)</w:t>
            </w:r>
            <w:r w:rsidRPr="00E14A06">
              <w:rPr>
                <w:rFonts w:ascii="Calibri" w:hAnsi="Calibri"/>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50208903"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(h)</w:t>
            </w:r>
            <w:r w:rsidRPr="00E14A06">
              <w:rPr>
                <w:rFonts w:ascii="Calibri" w:hAnsi="Calibri"/>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0B351B13"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(i)</w:t>
            </w:r>
            <w:r w:rsidRPr="00E14A06">
              <w:rPr>
                <w:rFonts w:ascii="Calibri" w:hAnsi="Calibri"/>
                <w:kern w:val="0"/>
                <w:szCs w:val="24"/>
                <w:lang w:val="es-ES_tradnl"/>
              </w:rPr>
              <w:tab/>
              <w:t>El anticipo se paga atrasado.</w:t>
            </w:r>
          </w:p>
          <w:p w14:paraId="0F5C595C"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kern w:val="0"/>
                <w:szCs w:val="24"/>
                <w:lang w:val="es-ES_tradnl"/>
              </w:rPr>
              <w:t>(j)</w:t>
            </w:r>
            <w:r w:rsidRPr="00E14A06">
              <w:rPr>
                <w:rFonts w:ascii="Calibri" w:hAnsi="Calibri"/>
                <w:kern w:val="0"/>
                <w:szCs w:val="24"/>
                <w:lang w:val="es-ES_tradnl"/>
              </w:rPr>
              <w:tab/>
              <w:t>Los efectos sobre el Contratista de cualquiera de los riesgos del Contratante.</w:t>
            </w:r>
          </w:p>
          <w:p w14:paraId="64DCCD66" w14:textId="77777777" w:rsidR="003F79AA" w:rsidRPr="00E14A06" w:rsidRDefault="003F79AA" w:rsidP="00ED7FCE">
            <w:pPr>
              <w:pStyle w:val="Outline"/>
              <w:spacing w:before="0" w:after="120"/>
              <w:ind w:left="1152" w:hanging="612"/>
              <w:jc w:val="both"/>
              <w:rPr>
                <w:rFonts w:ascii="Calibri" w:hAnsi="Calibri"/>
                <w:spacing w:val="-3"/>
                <w:szCs w:val="24"/>
                <w:lang w:val="es-ES_tradnl"/>
              </w:rPr>
            </w:pPr>
            <w:r w:rsidRPr="00E14A06">
              <w:rPr>
                <w:rFonts w:ascii="Calibri" w:hAnsi="Calibri"/>
                <w:kern w:val="0"/>
                <w:szCs w:val="24"/>
                <w:lang w:val="es-ES_tradnl"/>
              </w:rPr>
              <w:t>(k)</w:t>
            </w:r>
            <w:r w:rsidRPr="00E14A06">
              <w:rPr>
                <w:rFonts w:ascii="Calibri" w:hAnsi="Calibri"/>
                <w:kern w:val="0"/>
                <w:szCs w:val="24"/>
                <w:lang w:val="es-ES_tradnl"/>
              </w:rPr>
              <w:tab/>
            </w:r>
            <w:r w:rsidRPr="00E14A06">
              <w:rPr>
                <w:rFonts w:ascii="Calibri" w:hAnsi="Calibri"/>
                <w:spacing w:val="-3"/>
                <w:szCs w:val="24"/>
                <w:lang w:val="es-ES_tradnl"/>
              </w:rPr>
              <w:t>El Gerente de Obras demora sin justificación alguna la emisión del Certificado de Terminación.</w:t>
            </w:r>
          </w:p>
          <w:p w14:paraId="05C0BDF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44.2</w:t>
            </w:r>
            <w:r w:rsidRPr="00E14A06">
              <w:rPr>
                <w:rFonts w:ascii="Calibri" w:hAnsi="Calibri"/>
                <w:kern w:val="0"/>
                <w:szCs w:val="24"/>
                <w:lang w:val="es-ES_tradnl"/>
              </w:rPr>
              <w:tab/>
            </w:r>
            <w:r w:rsidRPr="00E14A06">
              <w:rPr>
                <w:rFonts w:ascii="Calibri" w:hAnsi="Calibri"/>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E14A06">
              <w:rPr>
                <w:rFonts w:ascii="Calibri" w:hAnsi="Calibri"/>
                <w:spacing w:val="-3"/>
                <w:szCs w:val="24"/>
                <w:lang w:val="es-ES_tradnl"/>
              </w:rPr>
              <w:t>prorrogar</w:t>
            </w:r>
            <w:r w:rsidRPr="00E14A06">
              <w:rPr>
                <w:rFonts w:ascii="Calibri" w:hAnsi="Calibri"/>
                <w:spacing w:val="-3"/>
                <w:szCs w:val="24"/>
                <w:lang w:val="es-ES_tradnl"/>
              </w:rPr>
              <w:t xml:space="preserve">  la Fecha Prevista de Terminación. El Gerente de Obras decidirá si el Precio del Contrato deberá incrementarse </w:t>
            </w:r>
            <w:r w:rsidRPr="00E14A06">
              <w:rPr>
                <w:rFonts w:ascii="Calibri" w:hAnsi="Calibri"/>
                <w:spacing w:val="-3"/>
                <w:szCs w:val="24"/>
                <w:lang w:val="es-ES_tradnl"/>
              </w:rPr>
              <w:lastRenderedPageBreak/>
              <w:t>y el monto del incremento, y si la Fecha Prevista de Terminación deberá prorrogarse y en qué medida.</w:t>
            </w:r>
          </w:p>
          <w:p w14:paraId="4E455705"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44.3</w:t>
            </w:r>
            <w:r w:rsidRPr="00E14A06">
              <w:rPr>
                <w:rFonts w:ascii="Calibri" w:hAnsi="Calibri"/>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552838ED"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44.4</w:t>
            </w:r>
            <w:r w:rsidRPr="00E14A06">
              <w:rPr>
                <w:rFonts w:ascii="Calibri" w:hAnsi="Calibri"/>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E14A06" w14:paraId="7626EEE2" w14:textId="77777777">
        <w:tc>
          <w:tcPr>
            <w:tcW w:w="2448" w:type="dxa"/>
          </w:tcPr>
          <w:p w14:paraId="004B808D" w14:textId="77777777" w:rsidR="003F79AA" w:rsidRPr="00E14A06" w:rsidRDefault="003F79AA" w:rsidP="009160EC">
            <w:pPr>
              <w:pStyle w:val="SectionVHeading3"/>
              <w:spacing w:after="120"/>
              <w:rPr>
                <w:rFonts w:ascii="Calibri" w:hAnsi="Calibri"/>
              </w:rPr>
            </w:pPr>
            <w:bookmarkStart w:id="111" w:name="_Toc115774692"/>
            <w:r w:rsidRPr="00E14A06">
              <w:rPr>
                <w:rFonts w:ascii="Calibri" w:hAnsi="Calibri"/>
              </w:rPr>
              <w:lastRenderedPageBreak/>
              <w:t>45.</w:t>
            </w:r>
            <w:r w:rsidRPr="00E14A06">
              <w:rPr>
                <w:rFonts w:ascii="Calibri" w:hAnsi="Calibri"/>
              </w:rPr>
              <w:tab/>
              <w:t>Impuestos</w:t>
            </w:r>
            <w:bookmarkEnd w:id="111"/>
          </w:p>
        </w:tc>
        <w:tc>
          <w:tcPr>
            <w:tcW w:w="7128" w:type="dxa"/>
          </w:tcPr>
          <w:p w14:paraId="6B8F5E7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45.1</w:t>
            </w:r>
            <w:r w:rsidRPr="00E14A06">
              <w:rPr>
                <w:rFonts w:ascii="Calibri" w:hAnsi="Calibri"/>
                <w:kern w:val="0"/>
                <w:szCs w:val="24"/>
                <w:lang w:val="es-ES_tradnl"/>
              </w:rPr>
              <w:tab/>
            </w:r>
            <w:r w:rsidRPr="00E14A06">
              <w:rPr>
                <w:rFonts w:ascii="Calibri" w:hAnsi="Calibri"/>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E14A06" w14:paraId="7B8A2F69" w14:textId="77777777">
        <w:tc>
          <w:tcPr>
            <w:tcW w:w="2448" w:type="dxa"/>
          </w:tcPr>
          <w:p w14:paraId="4EA73C07" w14:textId="77777777" w:rsidR="003F79AA" w:rsidRPr="00E14A06" w:rsidRDefault="003F79AA" w:rsidP="009160EC">
            <w:pPr>
              <w:pStyle w:val="SectionVHeading3"/>
              <w:spacing w:after="120"/>
              <w:rPr>
                <w:rFonts w:ascii="Calibri" w:hAnsi="Calibri"/>
              </w:rPr>
            </w:pPr>
            <w:bookmarkStart w:id="112" w:name="_Toc115774693"/>
            <w:r w:rsidRPr="00E14A06">
              <w:rPr>
                <w:rFonts w:ascii="Calibri" w:hAnsi="Calibri"/>
              </w:rPr>
              <w:t>46.</w:t>
            </w:r>
            <w:r w:rsidRPr="00E14A06">
              <w:rPr>
                <w:rFonts w:ascii="Calibri" w:hAnsi="Calibri"/>
              </w:rPr>
              <w:tab/>
              <w:t>Monedas</w:t>
            </w:r>
            <w:bookmarkEnd w:id="112"/>
          </w:p>
        </w:tc>
        <w:tc>
          <w:tcPr>
            <w:tcW w:w="7128" w:type="dxa"/>
          </w:tcPr>
          <w:p w14:paraId="00B6AFF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46.1</w:t>
            </w:r>
            <w:r w:rsidRPr="00E14A06">
              <w:rPr>
                <w:rFonts w:ascii="Calibri" w:hAnsi="Calibri"/>
                <w:kern w:val="0"/>
                <w:szCs w:val="24"/>
                <w:lang w:val="es-ES_tradnl"/>
              </w:rPr>
              <w:tab/>
              <w:t xml:space="preserve">Cuando los pagos se deban hacer en monedas diferentes a la del país del Contratante </w:t>
            </w:r>
            <w:r w:rsidRPr="00E14A06">
              <w:rPr>
                <w:rFonts w:ascii="Calibri" w:hAnsi="Calibri"/>
                <w:b/>
                <w:bCs/>
                <w:kern w:val="0"/>
                <w:szCs w:val="24"/>
                <w:lang w:val="es-ES_tradnl"/>
              </w:rPr>
              <w:t>estipulada en las CEC</w:t>
            </w:r>
            <w:r w:rsidRPr="00E14A06">
              <w:rPr>
                <w:rFonts w:ascii="Calibri" w:hAnsi="Calibri"/>
                <w:kern w:val="0"/>
                <w:szCs w:val="24"/>
                <w:lang w:val="es-ES_tradnl"/>
              </w:rPr>
              <w:t xml:space="preserve">, los tasas de cambio que se utilizarán para calcular las sumas pagaderas serán  las estipulados en la Oferta. </w:t>
            </w:r>
          </w:p>
        </w:tc>
      </w:tr>
      <w:tr w:rsidR="003F79AA" w:rsidRPr="00E14A06" w14:paraId="123CCE13" w14:textId="77777777">
        <w:tc>
          <w:tcPr>
            <w:tcW w:w="2448" w:type="dxa"/>
          </w:tcPr>
          <w:p w14:paraId="7F49B951" w14:textId="77777777" w:rsidR="003F79AA" w:rsidRPr="00E14A06" w:rsidRDefault="003F79AA" w:rsidP="009160EC">
            <w:pPr>
              <w:pStyle w:val="SectionVHeading3"/>
              <w:spacing w:after="120"/>
              <w:rPr>
                <w:rFonts w:ascii="Calibri" w:hAnsi="Calibri"/>
              </w:rPr>
            </w:pPr>
            <w:bookmarkStart w:id="113" w:name="_Toc115774694"/>
            <w:r w:rsidRPr="00E14A06">
              <w:rPr>
                <w:rFonts w:ascii="Calibri" w:hAnsi="Calibri"/>
              </w:rPr>
              <w:t>47.</w:t>
            </w:r>
            <w:r w:rsidRPr="00E14A06">
              <w:rPr>
                <w:rFonts w:ascii="Calibri" w:hAnsi="Calibri"/>
              </w:rPr>
              <w:tab/>
              <w:t>Ajustes de Precios</w:t>
            </w:r>
            <w:bookmarkEnd w:id="113"/>
          </w:p>
        </w:tc>
        <w:tc>
          <w:tcPr>
            <w:tcW w:w="7128" w:type="dxa"/>
          </w:tcPr>
          <w:p w14:paraId="4A574CA4"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47.1</w:t>
            </w:r>
            <w:r w:rsidRPr="00E14A06">
              <w:rPr>
                <w:rFonts w:ascii="Calibri" w:hAnsi="Calibri"/>
              </w:rPr>
              <w:tab/>
            </w:r>
            <w:r w:rsidRPr="00E14A06">
              <w:rPr>
                <w:rFonts w:ascii="Calibri" w:hAnsi="Calibri"/>
                <w:spacing w:val="-3"/>
              </w:rPr>
              <w:t xml:space="preserve">Los precios se ajustarán para tener en  cuenta las fluctuaciones del costo de los insumos, únicamente </w:t>
            </w:r>
            <w:r w:rsidRPr="00E14A06">
              <w:rPr>
                <w:rFonts w:ascii="Calibri" w:hAnsi="Calibri"/>
                <w:b/>
                <w:bCs/>
                <w:spacing w:val="-3"/>
              </w:rPr>
              <w:t>si así se</w:t>
            </w:r>
            <w:r w:rsidRPr="00E14A06">
              <w:rPr>
                <w:rFonts w:ascii="Calibri" w:hAnsi="Calibri"/>
                <w:spacing w:val="-3"/>
              </w:rPr>
              <w:t xml:space="preserve"> </w:t>
            </w:r>
            <w:r w:rsidRPr="00E14A06">
              <w:rPr>
                <w:rFonts w:ascii="Calibri" w:hAnsi="Calibri"/>
                <w:b/>
                <w:bCs/>
                <w:spacing w:val="-3"/>
              </w:rPr>
              <w:t>estipula en las CEC</w:t>
            </w:r>
            <w:r w:rsidRPr="00E14A06">
              <w:rPr>
                <w:rFonts w:ascii="Calibri" w:hAnsi="Calibri"/>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223FEEE" w14:textId="77777777" w:rsidR="003F79AA" w:rsidRPr="00E14A06" w:rsidRDefault="003F79AA" w:rsidP="00ED7FCE">
            <w:pPr>
              <w:suppressAutoHyphens/>
              <w:spacing w:after="120"/>
              <w:ind w:left="2160"/>
              <w:jc w:val="both"/>
              <w:rPr>
                <w:rFonts w:ascii="Calibri" w:hAnsi="Calibri"/>
                <w:b/>
                <w:spacing w:val="-3"/>
                <w:vertAlign w:val="subscript"/>
                <w:lang w:val="en-US"/>
              </w:rPr>
            </w:pPr>
            <w:r w:rsidRPr="00E14A06">
              <w:rPr>
                <w:rFonts w:ascii="Calibri" w:hAnsi="Calibri"/>
                <w:b/>
                <w:spacing w:val="-3"/>
                <w:lang w:val="en-US"/>
              </w:rPr>
              <w:t>P</w:t>
            </w:r>
            <w:r w:rsidRPr="00E14A06">
              <w:rPr>
                <w:rFonts w:ascii="Calibri" w:hAnsi="Calibri"/>
                <w:b/>
                <w:spacing w:val="-3"/>
                <w:vertAlign w:val="subscript"/>
                <w:lang w:val="en-US"/>
              </w:rPr>
              <w:t xml:space="preserve">c </w:t>
            </w:r>
            <w:r w:rsidRPr="00E14A06">
              <w:rPr>
                <w:rFonts w:ascii="Calibri" w:hAnsi="Calibri"/>
                <w:b/>
                <w:spacing w:val="-3"/>
                <w:lang w:val="en-US"/>
              </w:rPr>
              <w:t xml:space="preserve"> = A</w:t>
            </w:r>
            <w:r w:rsidRPr="00E14A06">
              <w:rPr>
                <w:rFonts w:ascii="Calibri" w:hAnsi="Calibri"/>
                <w:b/>
                <w:spacing w:val="-3"/>
                <w:vertAlign w:val="subscript"/>
                <w:lang w:val="en-US"/>
              </w:rPr>
              <w:t>c</w:t>
            </w:r>
            <w:r w:rsidRPr="00E14A06">
              <w:rPr>
                <w:rFonts w:ascii="Calibri" w:hAnsi="Calibri"/>
                <w:b/>
                <w:spacing w:val="-3"/>
                <w:lang w:val="en-US"/>
              </w:rPr>
              <w:t xml:space="preserve"> + B</w:t>
            </w:r>
            <w:r w:rsidRPr="00E14A06">
              <w:rPr>
                <w:rFonts w:ascii="Calibri" w:hAnsi="Calibri"/>
                <w:b/>
                <w:spacing w:val="-3"/>
                <w:vertAlign w:val="subscript"/>
                <w:lang w:val="en-US"/>
              </w:rPr>
              <w:t>c</w:t>
            </w:r>
            <w:r w:rsidRPr="00E14A06">
              <w:rPr>
                <w:rFonts w:ascii="Calibri" w:hAnsi="Calibri"/>
                <w:b/>
                <w:spacing w:val="-3"/>
                <w:lang w:val="en-US"/>
              </w:rPr>
              <w:t xml:space="preserve"> (Imc/Ioc)</w:t>
            </w:r>
          </w:p>
          <w:p w14:paraId="09F7B1A7" w14:textId="77777777" w:rsidR="003F79AA" w:rsidRPr="00E14A06" w:rsidRDefault="003F79AA"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rPr>
            </w:pPr>
            <w:r w:rsidRPr="00E14A06">
              <w:rPr>
                <w:rFonts w:ascii="Calibri" w:hAnsi="Calibri"/>
                <w:spacing w:val="-3"/>
              </w:rPr>
              <w:t>en la cual:</w:t>
            </w:r>
          </w:p>
          <w:p w14:paraId="7E670830" w14:textId="77777777" w:rsidR="003F79AA" w:rsidRPr="00E14A06" w:rsidRDefault="003F79AA" w:rsidP="00ED7FCE">
            <w:pPr>
              <w:suppressAutoHyphens/>
              <w:spacing w:after="120"/>
              <w:ind w:left="656" w:hanging="656"/>
              <w:jc w:val="both"/>
              <w:rPr>
                <w:rFonts w:ascii="Calibri" w:hAnsi="Calibri"/>
              </w:rPr>
            </w:pPr>
            <w:r w:rsidRPr="00E14A06">
              <w:rPr>
                <w:rFonts w:ascii="Calibri" w:hAnsi="Calibri"/>
              </w:rPr>
              <w:lastRenderedPageBreak/>
              <w:t>Pc</w:t>
            </w:r>
            <w:r w:rsidRPr="00E14A06">
              <w:rPr>
                <w:rFonts w:ascii="Calibri" w:hAnsi="Calibri"/>
              </w:rPr>
              <w:tab/>
              <w:t>es el factor de ajuste correspondiente a la porción del Precio del Contrato que debe pagarse en una moneda específica, "c";</w:t>
            </w:r>
          </w:p>
          <w:p w14:paraId="51B2264D" w14:textId="77777777"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t>Ac</w:t>
            </w:r>
            <w:r w:rsidRPr="00E14A06">
              <w:rPr>
                <w:rFonts w:ascii="Calibri" w:hAnsi="Calibri"/>
                <w:kern w:val="0"/>
                <w:szCs w:val="24"/>
                <w:lang w:val="es-ES_tradnl"/>
              </w:rPr>
              <w:tab/>
              <w:t>y Bc son coeficientes</w:t>
            </w:r>
            <w:r w:rsidRPr="00E14A06">
              <w:rPr>
                <w:rFonts w:ascii="Calibri" w:hAnsi="Calibri"/>
                <w:kern w:val="0"/>
                <w:szCs w:val="24"/>
                <w:vertAlign w:val="superscript"/>
              </w:rPr>
              <w:footnoteReference w:id="34"/>
            </w:r>
            <w:r w:rsidRPr="00E14A06">
              <w:rPr>
                <w:rFonts w:ascii="Calibri" w:hAnsi="Calibri"/>
                <w:kern w:val="0"/>
                <w:szCs w:val="24"/>
                <w:lang w:val="es-ES_tradnl"/>
              </w:rPr>
              <w:t xml:space="preserve"> </w:t>
            </w:r>
            <w:r w:rsidRPr="00E14A06">
              <w:rPr>
                <w:rFonts w:ascii="Calibri" w:hAnsi="Calibri"/>
                <w:b/>
                <w:bCs/>
                <w:kern w:val="0"/>
                <w:szCs w:val="24"/>
                <w:lang w:val="es-ES_tradnl"/>
              </w:rPr>
              <w:t>estipulados en las CEC</w:t>
            </w:r>
            <w:r w:rsidRPr="00E14A06">
              <w:rPr>
                <w:rFonts w:ascii="Calibri" w:hAnsi="Calibri"/>
                <w:kern w:val="0"/>
                <w:szCs w:val="24"/>
                <w:lang w:val="es-ES_tradnl"/>
              </w:rPr>
              <w:t xml:space="preserve"> que representan, respectivamente</w:t>
            </w:r>
            <w:r w:rsidRPr="00E14A06">
              <w:rPr>
                <w:rFonts w:ascii="Calibri" w:hAnsi="Calibri"/>
                <w:spacing w:val="-3"/>
                <w:szCs w:val="24"/>
                <w:lang w:val="es-ES_tradnl"/>
              </w:rPr>
              <w:t>, las porciones no ajustables y ajustables del Precio del Contrato que deben pagarse en esa moneda específica "c", e</w:t>
            </w:r>
          </w:p>
          <w:p w14:paraId="3A744465" w14:textId="77777777" w:rsidR="003F79AA" w:rsidRPr="00E14A06" w:rsidRDefault="003F79AA" w:rsidP="00ED7FCE">
            <w:pPr>
              <w:tabs>
                <w:tab w:val="left" w:pos="342"/>
              </w:tabs>
              <w:suppressAutoHyphens/>
              <w:spacing w:after="120"/>
              <w:ind w:left="612" w:hanging="612"/>
              <w:jc w:val="both"/>
              <w:rPr>
                <w:rFonts w:ascii="Calibri" w:hAnsi="Calibri"/>
                <w:spacing w:val="-3"/>
              </w:rPr>
            </w:pPr>
            <w:r w:rsidRPr="00E14A06">
              <w:rPr>
                <w:rFonts w:ascii="Calibri" w:hAnsi="Calibri"/>
                <w:spacing w:val="-3"/>
              </w:rPr>
              <w:t>I</w:t>
            </w:r>
            <w:r w:rsidRPr="00E14A06">
              <w:rPr>
                <w:rFonts w:ascii="Calibri" w:hAnsi="Calibri"/>
                <w:spacing w:val="-3"/>
                <w:vertAlign w:val="subscript"/>
              </w:rPr>
              <w:t>mc</w:t>
            </w:r>
            <w:r w:rsidRPr="00E14A06">
              <w:rPr>
                <w:rFonts w:ascii="Calibri" w:hAnsi="Calibri"/>
                <w:spacing w:val="-3"/>
              </w:rPr>
              <w:tab/>
              <w:t>es el índice vigente al final del mes que se factura, e I</w:t>
            </w:r>
            <w:r w:rsidRPr="00E14A06">
              <w:rPr>
                <w:rFonts w:ascii="Calibri" w:hAnsi="Calibri"/>
                <w:spacing w:val="-3"/>
                <w:vertAlign w:val="subscript"/>
              </w:rPr>
              <w:t>oc</w:t>
            </w:r>
            <w:r w:rsidRPr="00E14A06">
              <w:rPr>
                <w:rFonts w:ascii="Calibri" w:hAnsi="Calibri"/>
                <w:spacing w:val="-3"/>
              </w:rPr>
              <w:t xml:space="preserve"> es el índice correspondiente a los insumos pagaderos, vigente 28 días antes de la apertura de las Ofertas; ambos índices se refieren a la moneda “c”.</w:t>
            </w:r>
          </w:p>
          <w:p w14:paraId="1970AA2A"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47.2</w:t>
            </w:r>
            <w:r w:rsidRPr="00E14A06">
              <w:rPr>
                <w:rFonts w:ascii="Calibri" w:hAnsi="Calibri"/>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E14A06" w14:paraId="7006F865" w14:textId="77777777" w:rsidTr="00B21529">
        <w:tc>
          <w:tcPr>
            <w:tcW w:w="2448" w:type="dxa"/>
          </w:tcPr>
          <w:p w14:paraId="41BA66F3" w14:textId="100CE432" w:rsidR="003F79AA" w:rsidRPr="00E14A06" w:rsidRDefault="003F79AA" w:rsidP="009160EC">
            <w:pPr>
              <w:pStyle w:val="SectionVHeading3"/>
              <w:spacing w:after="120"/>
              <w:rPr>
                <w:rFonts w:ascii="Calibri" w:hAnsi="Calibri"/>
              </w:rPr>
            </w:pPr>
            <w:bookmarkStart w:id="114" w:name="_Toc115774695"/>
            <w:r w:rsidRPr="00E14A06">
              <w:rPr>
                <w:rFonts w:ascii="Calibri" w:hAnsi="Calibri"/>
              </w:rPr>
              <w:lastRenderedPageBreak/>
              <w:t>48.</w:t>
            </w:r>
            <w:r w:rsidRPr="00E14A06">
              <w:rPr>
                <w:rFonts w:ascii="Calibri" w:hAnsi="Calibri"/>
              </w:rPr>
              <w:tab/>
              <w:t>Retenciones</w:t>
            </w:r>
            <w:bookmarkEnd w:id="114"/>
            <w:r w:rsidR="00673136">
              <w:rPr>
                <w:rFonts w:ascii="Calibri" w:hAnsi="Calibri"/>
              </w:rPr>
              <w:t xml:space="preserve"> (NO APLICA)</w:t>
            </w:r>
          </w:p>
        </w:tc>
        <w:tc>
          <w:tcPr>
            <w:tcW w:w="7128" w:type="dxa"/>
            <w:shd w:val="clear" w:color="auto" w:fill="auto"/>
          </w:tcPr>
          <w:p w14:paraId="270C4D06"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48.1</w:t>
            </w:r>
            <w:r w:rsidRPr="00E14A06">
              <w:rPr>
                <w:rFonts w:ascii="Calibri" w:hAnsi="Calibri"/>
              </w:rPr>
              <w:tab/>
            </w:r>
            <w:r w:rsidRPr="00E14A06">
              <w:rPr>
                <w:rFonts w:ascii="Calibri" w:hAnsi="Calibri"/>
                <w:spacing w:val="-3"/>
              </w:rPr>
              <w:t xml:space="preserve">El Contratante retendrá de cada pago que se adeude al Contratista la proporción </w:t>
            </w:r>
            <w:r w:rsidRPr="00E14A06">
              <w:rPr>
                <w:rFonts w:ascii="Calibri" w:hAnsi="Calibri"/>
                <w:b/>
                <w:bCs/>
                <w:spacing w:val="-3"/>
              </w:rPr>
              <w:t>estipulada en las CEC</w:t>
            </w:r>
            <w:r w:rsidRPr="00E14A06">
              <w:rPr>
                <w:rFonts w:ascii="Calibri" w:hAnsi="Calibri"/>
                <w:spacing w:val="-3"/>
              </w:rPr>
              <w:t xml:space="preserve"> hasta que las Obras estén terminadas totalmente.</w:t>
            </w:r>
          </w:p>
          <w:p w14:paraId="1DF3A35E"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48.2</w:t>
            </w:r>
            <w:r w:rsidRPr="00E14A06">
              <w:rPr>
                <w:rFonts w:ascii="Calibri" w:hAnsi="Calibri"/>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26CF0BDE" w14:textId="77777777" w:rsidR="003F79AA" w:rsidRPr="00E14A06" w:rsidRDefault="003F79AA" w:rsidP="00ED7FCE">
            <w:pPr>
              <w:suppressAutoHyphens/>
              <w:spacing w:after="120"/>
              <w:ind w:left="612" w:hanging="612"/>
              <w:jc w:val="both"/>
              <w:rPr>
                <w:rFonts w:ascii="Calibri" w:hAnsi="Calibri"/>
              </w:rPr>
            </w:pPr>
            <w:r w:rsidRPr="00E14A06">
              <w:rPr>
                <w:rFonts w:ascii="Calibri" w:hAnsi="Calibri"/>
              </w:rPr>
              <w:t>48.3</w:t>
            </w:r>
            <w:r w:rsidRPr="00E14A06">
              <w:rPr>
                <w:rFonts w:ascii="Calibri" w:hAnsi="Calibri"/>
              </w:rPr>
              <w:tab/>
              <w:t>Cuando las Obras estén totalmente terminadas</w:t>
            </w:r>
            <w:r w:rsidRPr="00E14A06">
              <w:rPr>
                <w:rFonts w:ascii="Calibri" w:hAnsi="Calibri"/>
                <w:spacing w:val="-3"/>
              </w:rPr>
              <w:t>, el Contratista podrá sustituir la retención con una garantía bancaria “a la vista”.</w:t>
            </w:r>
          </w:p>
        </w:tc>
      </w:tr>
      <w:tr w:rsidR="003F79AA" w:rsidRPr="00E14A06" w14:paraId="3666A6FD" w14:textId="77777777">
        <w:tc>
          <w:tcPr>
            <w:tcW w:w="2448" w:type="dxa"/>
          </w:tcPr>
          <w:p w14:paraId="56743619" w14:textId="77777777" w:rsidR="003F79AA" w:rsidRPr="00E14A06" w:rsidRDefault="003F79AA" w:rsidP="009160EC">
            <w:pPr>
              <w:pStyle w:val="SectionVHeading3"/>
              <w:spacing w:after="120"/>
              <w:rPr>
                <w:rFonts w:ascii="Calibri" w:hAnsi="Calibri"/>
              </w:rPr>
            </w:pPr>
            <w:bookmarkStart w:id="115" w:name="_Toc115774696"/>
            <w:r w:rsidRPr="00E14A06">
              <w:rPr>
                <w:rFonts w:ascii="Calibri" w:hAnsi="Calibri"/>
              </w:rPr>
              <w:t>49.</w:t>
            </w:r>
            <w:r w:rsidRPr="00E14A06">
              <w:rPr>
                <w:rFonts w:ascii="Calibri" w:hAnsi="Calibri"/>
              </w:rPr>
              <w:tab/>
              <w:t>Liquidación por daños y perjuicios</w:t>
            </w:r>
            <w:bookmarkEnd w:id="115"/>
          </w:p>
        </w:tc>
        <w:tc>
          <w:tcPr>
            <w:tcW w:w="7128" w:type="dxa"/>
          </w:tcPr>
          <w:p w14:paraId="434C3D37"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rPr>
              <w:t>49.1</w:t>
            </w:r>
            <w:r w:rsidRPr="008A6D67">
              <w:rPr>
                <w:rFonts w:ascii="Calibri" w:hAnsi="Calibri"/>
              </w:rPr>
              <w:tab/>
            </w:r>
            <w:r w:rsidRPr="008A6D67">
              <w:rPr>
                <w:rFonts w:ascii="Calibri" w:hAnsi="Calibri"/>
                <w:spacing w:val="-3"/>
              </w:rPr>
              <w:t xml:space="preserve">El Contratista deberá indemnizar al Contratante por daños y perjuicios conforme al precio por día </w:t>
            </w:r>
            <w:r w:rsidRPr="008A6D67">
              <w:rPr>
                <w:rFonts w:ascii="Calibri" w:hAnsi="Calibri"/>
                <w:b/>
                <w:bCs/>
                <w:spacing w:val="-3"/>
              </w:rPr>
              <w:t>establecida en las CEC</w:t>
            </w:r>
            <w:r w:rsidRPr="008A6D67">
              <w:rPr>
                <w:rFonts w:ascii="Calibri" w:hAnsi="Calibri"/>
                <w:spacing w:val="-3"/>
              </w:rPr>
              <w:t xml:space="preserve">, por cada día de retraso de la Fecha de Terminación con respecto a la Fecha Prevista de Terminación.  El monto total de daños y perjuicios no deberá exceder del monto </w:t>
            </w:r>
            <w:r w:rsidRPr="008A6D67">
              <w:rPr>
                <w:rFonts w:ascii="Calibri" w:hAnsi="Calibri"/>
                <w:b/>
                <w:bCs/>
                <w:spacing w:val="-3"/>
              </w:rPr>
              <w:t>estipulado en las CEC</w:t>
            </w:r>
            <w:r w:rsidRPr="008A6D67">
              <w:rPr>
                <w:rFonts w:ascii="Calibri" w:hAnsi="Calibri"/>
                <w:spacing w:val="-3"/>
              </w:rPr>
              <w:t>. El Contratante podrá deducir dicha indemnización de los pagos que se adeudaren al Contratista.  El pago por daños y perjuicios no afectará las obligaciones del Contratista.</w:t>
            </w:r>
          </w:p>
          <w:p w14:paraId="3883A52C" w14:textId="77777777" w:rsidR="00673136" w:rsidRPr="008A6D67" w:rsidRDefault="00673136" w:rsidP="00673136">
            <w:pPr>
              <w:spacing w:after="120"/>
              <w:ind w:left="579" w:right="49"/>
              <w:jc w:val="both"/>
              <w:rPr>
                <w:rFonts w:ascii="Calibri" w:hAnsi="Calibri" w:cs="Tahoma"/>
                <w:bCs/>
                <w:lang w:val="es-ES"/>
              </w:rPr>
            </w:pPr>
            <w:r w:rsidRPr="008A6D67">
              <w:rPr>
                <w:rFonts w:ascii="Calibri" w:hAnsi="Calibri" w:cs="Tahoma"/>
                <w:bCs/>
                <w:lang w:val="es-ES"/>
              </w:rPr>
              <w:lastRenderedPageBreak/>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2D646B24"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1. No acatar las disposiciones escritas del Ingeniero o Fiscalizador y/o del Administrador del Contrato en un término de 72 horas, sin que medie justificación escrita para no hacerlo;</w:t>
            </w:r>
          </w:p>
          <w:p w14:paraId="006F1BF9"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2. No cumplir las normas vigentes y aplicables de seguridad, salud y ambiente u otras que puedan corresponder;</w:t>
            </w:r>
          </w:p>
          <w:p w14:paraId="4190D568"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14:paraId="6C57C83A"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4. No disponer del personal técnico de acuerdo a los compromisos contractuales;</w:t>
            </w:r>
          </w:p>
          <w:p w14:paraId="7EA94F61"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5. No contar con el equipo mínimo en el sitio de las obras, conforme a lo estipulado contractualmente;</w:t>
            </w:r>
          </w:p>
          <w:p w14:paraId="4057353F"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6. No iniciar los trabajos en los plazos comprometidos;</w:t>
            </w:r>
          </w:p>
          <w:p w14:paraId="6CA29936"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7. No cumplir con el plan de trabajos;</w:t>
            </w:r>
          </w:p>
          <w:p w14:paraId="34DC98F7"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8. Suspensión de los trabajos sin causas justificadas.</w:t>
            </w:r>
          </w:p>
          <w:p w14:paraId="0DE50863" w14:textId="77777777" w:rsidR="00673136" w:rsidRPr="008A6D67" w:rsidRDefault="00673136" w:rsidP="00673136">
            <w:pPr>
              <w:autoSpaceDE w:val="0"/>
              <w:autoSpaceDN w:val="0"/>
              <w:spacing w:after="120"/>
              <w:ind w:left="579" w:right="43"/>
              <w:jc w:val="both"/>
              <w:rPr>
                <w:rFonts w:ascii="Calibri" w:hAnsi="Calibri" w:cs="Tahoma"/>
                <w:bCs/>
                <w:lang w:val="es-ES"/>
              </w:rPr>
            </w:pPr>
            <w:r w:rsidRPr="008A6D67">
              <w:rPr>
                <w:rFonts w:ascii="Calibri" w:hAnsi="Calibri" w:cs="Tahoma"/>
                <w:bCs/>
                <w:lang w:val="es-ES"/>
              </w:rPr>
              <w:t>9. Por no entregar en los plazos previstos contractualmente la documentación que acredite el avance de la obra</w:t>
            </w:r>
          </w:p>
          <w:p w14:paraId="267F6A79" w14:textId="77777777" w:rsidR="00673136" w:rsidRPr="008A6D67" w:rsidRDefault="00673136" w:rsidP="00673136">
            <w:pPr>
              <w:spacing w:after="120"/>
              <w:ind w:left="579" w:right="49"/>
              <w:contextualSpacing/>
              <w:jc w:val="both"/>
              <w:rPr>
                <w:rFonts w:ascii="Calibri" w:hAnsi="Calibri" w:cs="Tahoma"/>
                <w:bCs/>
                <w:lang w:val="es-ES"/>
              </w:rPr>
            </w:pPr>
            <w:r w:rsidRPr="008A6D67">
              <w:rPr>
                <w:rFonts w:ascii="Calibri" w:hAnsi="Calibri" w:cs="Tahoma"/>
                <w:bCs/>
                <w:lang w:val="es-ES"/>
              </w:rPr>
              <w:t>Los montos correspondientes a la liquidación de daños y perjuicios y las multas arriba referidas serán deducidos del valor  del Certificado de Pago del periodo en que se produjo el hecho y se verificó el incumplimiento que motiva la sanción. Los montos resultantes serán retenidos en el Certificado de pago siguiente al que aplicó la penalidad o la liquidación de daños y perjuicios.</w:t>
            </w:r>
          </w:p>
          <w:p w14:paraId="4338BA58" w14:textId="230290C6" w:rsidR="00673136" w:rsidRPr="008A6D67" w:rsidRDefault="00673136" w:rsidP="00673136">
            <w:pPr>
              <w:autoSpaceDE w:val="0"/>
              <w:autoSpaceDN w:val="0"/>
              <w:spacing w:after="120"/>
              <w:ind w:left="579" w:right="43"/>
              <w:jc w:val="both"/>
              <w:rPr>
                <w:rFonts w:ascii="Calibri" w:hAnsi="Calibri"/>
                <w:spacing w:val="-3"/>
              </w:rPr>
            </w:pPr>
            <w:r w:rsidRPr="008A6D67">
              <w:rPr>
                <w:rFonts w:ascii="Calibri" w:hAnsi="Calibri"/>
                <w:lang w:val="es-EC"/>
              </w:rPr>
              <w:t xml:space="preserve">Las multas por retrasos parciales en el plazo de ejecución de la obra, tendrán carácter preventivo, es decir que si la Contratista finaliza la obra dentro del plazo de ejecución comprometido, el Contratante condonará las multas acreditando los montos </w:t>
            </w:r>
            <w:r w:rsidRPr="008A6D67">
              <w:rPr>
                <w:rFonts w:ascii="Calibri" w:hAnsi="Calibri"/>
                <w:lang w:val="es-EC"/>
              </w:rPr>
              <w:lastRenderedPageBreak/>
              <w:t>retenidos, parcial o totalmente según corresponda. Dichos montos le serán acreditados con la emisión del Certificado de Terminación de los Trabajos, no asistiendo al Contratista derecho a reclamar ningún tipo de interés sobre el particular.</w:t>
            </w:r>
          </w:p>
          <w:p w14:paraId="5ED5428B" w14:textId="77777777" w:rsidR="003F79AA" w:rsidRPr="008A6D67" w:rsidRDefault="003F79AA" w:rsidP="00ED7FCE">
            <w:pPr>
              <w:suppressAutoHyphens/>
              <w:spacing w:after="120"/>
              <w:ind w:left="612" w:hanging="540"/>
              <w:jc w:val="both"/>
              <w:rPr>
                <w:rFonts w:ascii="Calibri" w:hAnsi="Calibri"/>
              </w:rPr>
            </w:pPr>
            <w:r w:rsidRPr="008A6D67">
              <w:rPr>
                <w:rFonts w:ascii="Calibri" w:hAnsi="Calibri"/>
              </w:rPr>
              <w:t>49.2</w:t>
            </w:r>
            <w:r w:rsidRPr="008A6D67">
              <w:rPr>
                <w:rFonts w:ascii="Calibri" w:hAnsi="Calibri"/>
              </w:rPr>
              <w:tab/>
            </w:r>
            <w:r w:rsidRPr="008A6D67">
              <w:rPr>
                <w:rFonts w:ascii="Calibri" w:hAnsi="Calibri"/>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E14A06" w14:paraId="253611A2" w14:textId="77777777">
        <w:tc>
          <w:tcPr>
            <w:tcW w:w="2448" w:type="dxa"/>
          </w:tcPr>
          <w:p w14:paraId="1B20FF3F" w14:textId="77777777" w:rsidR="003F79AA" w:rsidRPr="00E14A06" w:rsidRDefault="003F79AA" w:rsidP="009160EC">
            <w:pPr>
              <w:pStyle w:val="SectionVHeading3"/>
              <w:spacing w:after="120"/>
              <w:rPr>
                <w:rFonts w:ascii="Calibri" w:hAnsi="Calibri"/>
              </w:rPr>
            </w:pPr>
            <w:bookmarkStart w:id="116" w:name="_Toc115774697"/>
            <w:r w:rsidRPr="00E14A06">
              <w:rPr>
                <w:rFonts w:ascii="Calibri" w:hAnsi="Calibri"/>
              </w:rPr>
              <w:lastRenderedPageBreak/>
              <w:t>50.</w:t>
            </w:r>
            <w:r w:rsidRPr="00E14A06">
              <w:rPr>
                <w:rFonts w:ascii="Calibri" w:hAnsi="Calibri"/>
              </w:rPr>
              <w:tab/>
              <w:t>Bonificaciones</w:t>
            </w:r>
            <w:bookmarkEnd w:id="116"/>
          </w:p>
        </w:tc>
        <w:tc>
          <w:tcPr>
            <w:tcW w:w="7128" w:type="dxa"/>
          </w:tcPr>
          <w:p w14:paraId="5BECC45D" w14:textId="77777777" w:rsidR="003F79AA" w:rsidRPr="008A6D67" w:rsidRDefault="003F79AA" w:rsidP="00ED7FCE">
            <w:pPr>
              <w:suppressAutoHyphens/>
              <w:spacing w:after="120"/>
              <w:ind w:left="612" w:hanging="612"/>
              <w:jc w:val="both"/>
              <w:rPr>
                <w:rFonts w:ascii="Calibri" w:hAnsi="Calibri"/>
              </w:rPr>
            </w:pPr>
            <w:r w:rsidRPr="008A6D67">
              <w:rPr>
                <w:rFonts w:ascii="Calibri" w:hAnsi="Calibri"/>
                <w:spacing w:val="-3"/>
              </w:rPr>
              <w:t>50.1</w:t>
            </w:r>
            <w:r w:rsidRPr="008A6D67">
              <w:rPr>
                <w:rFonts w:ascii="Calibri" w:hAnsi="Calibri"/>
                <w:spacing w:val="-3"/>
              </w:rPr>
              <w:tab/>
              <w:t xml:space="preserve">Se pagará al Contratista una bonificación que se calculará a la tasa diaria </w:t>
            </w:r>
            <w:r w:rsidRPr="00DC2A47">
              <w:rPr>
                <w:rFonts w:ascii="Calibri" w:hAnsi="Calibri"/>
                <w:b/>
                <w:bCs/>
                <w:spacing w:val="-3"/>
              </w:rPr>
              <w:t>establecida en las CEC</w:t>
            </w:r>
            <w:r w:rsidRPr="00DC2A47">
              <w:rPr>
                <w:rFonts w:ascii="Calibri" w:hAnsi="Calibri"/>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E14A06" w14:paraId="7C010A25" w14:textId="77777777">
        <w:tc>
          <w:tcPr>
            <w:tcW w:w="2448" w:type="dxa"/>
          </w:tcPr>
          <w:p w14:paraId="264F3245" w14:textId="77777777" w:rsidR="003F79AA" w:rsidRPr="00E14A06" w:rsidRDefault="003F79AA" w:rsidP="009160EC">
            <w:pPr>
              <w:pStyle w:val="SectionVHeading3"/>
              <w:spacing w:after="120"/>
              <w:rPr>
                <w:rFonts w:ascii="Calibri" w:hAnsi="Calibri"/>
              </w:rPr>
            </w:pPr>
            <w:bookmarkStart w:id="117" w:name="_Toc115774698"/>
            <w:r w:rsidRPr="00E14A06">
              <w:rPr>
                <w:rFonts w:ascii="Calibri" w:hAnsi="Calibri"/>
              </w:rPr>
              <w:t>51.</w:t>
            </w:r>
            <w:r w:rsidRPr="00E14A06">
              <w:rPr>
                <w:rFonts w:ascii="Calibri" w:hAnsi="Calibri"/>
              </w:rPr>
              <w:tab/>
              <w:t>Pago de anticipo</w:t>
            </w:r>
            <w:bookmarkEnd w:id="117"/>
          </w:p>
        </w:tc>
        <w:tc>
          <w:tcPr>
            <w:tcW w:w="7128" w:type="dxa"/>
          </w:tcPr>
          <w:p w14:paraId="4748404E" w14:textId="57BF4B4B"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51.1</w:t>
            </w:r>
            <w:r w:rsidRPr="008A6D67">
              <w:rPr>
                <w:rFonts w:ascii="Calibri" w:hAnsi="Calibri"/>
                <w:spacing w:val="-3"/>
              </w:rPr>
              <w:tab/>
              <w:t xml:space="preserve">El Contratante pagará al Contratista un anticipo por el monto </w:t>
            </w:r>
            <w:r w:rsidRPr="008A6D67">
              <w:rPr>
                <w:rFonts w:ascii="Calibri" w:hAnsi="Calibri"/>
                <w:b/>
                <w:bCs/>
                <w:spacing w:val="-3"/>
              </w:rPr>
              <w:t>estipulado en las CEC</w:t>
            </w:r>
            <w:r w:rsidRPr="008A6D67">
              <w:rPr>
                <w:rFonts w:ascii="Calibri" w:hAnsi="Calibri"/>
                <w:spacing w:val="-3"/>
              </w:rPr>
              <w:t xml:space="preserve"> en la fecha también </w:t>
            </w:r>
            <w:r w:rsidRPr="008A6D67">
              <w:rPr>
                <w:rFonts w:ascii="Calibri" w:hAnsi="Calibri"/>
                <w:b/>
                <w:bCs/>
                <w:spacing w:val="-3"/>
              </w:rPr>
              <w:t xml:space="preserve">estipulada en las CEC, </w:t>
            </w:r>
            <w:r w:rsidRPr="008A6D67">
              <w:rPr>
                <w:rFonts w:ascii="Calibri" w:hAnsi="Calibri"/>
                <w:spacing w:val="-3"/>
              </w:rPr>
              <w:t>contra la presentación por el Contratista de una Garantía Bancaria Incondicional emitida en la forma y por un banco aceptable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39D7D5DD"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51.2</w:t>
            </w:r>
            <w:r w:rsidRPr="008A6D67">
              <w:rPr>
                <w:rFonts w:ascii="Calibri" w:hAnsi="Calibri"/>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8345DD9" w14:textId="77777777" w:rsidR="003F79AA" w:rsidRPr="008A6D67" w:rsidRDefault="003F79AA" w:rsidP="00ED7FCE">
            <w:pPr>
              <w:suppressAutoHyphens/>
              <w:spacing w:after="120"/>
              <w:ind w:left="612" w:hanging="612"/>
              <w:jc w:val="both"/>
              <w:rPr>
                <w:rFonts w:ascii="Calibri" w:hAnsi="Calibri"/>
                <w:spacing w:val="-3"/>
              </w:rPr>
            </w:pPr>
            <w:r w:rsidRPr="008A6D67">
              <w:rPr>
                <w:rFonts w:ascii="Calibri" w:hAnsi="Calibri"/>
                <w:spacing w:val="-3"/>
              </w:rPr>
              <w:t>51.3</w:t>
            </w:r>
            <w:r w:rsidRPr="008A6D67">
              <w:rPr>
                <w:rFonts w:ascii="Calibri" w:hAnsi="Calibri"/>
                <w:spacing w:val="-3"/>
              </w:rPr>
              <w:tab/>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w:t>
            </w:r>
            <w:r w:rsidRPr="008A6D67">
              <w:rPr>
                <w:rFonts w:ascii="Calibri" w:hAnsi="Calibri"/>
                <w:spacing w:val="-3"/>
              </w:rPr>
              <w:lastRenderedPageBreak/>
              <w:t>compensables, bonificaciones, o liquidación por daños y perjuicios.</w:t>
            </w:r>
          </w:p>
        </w:tc>
      </w:tr>
      <w:tr w:rsidR="003F79AA" w:rsidRPr="00E14A06" w14:paraId="5881F212" w14:textId="77777777">
        <w:tc>
          <w:tcPr>
            <w:tcW w:w="2448" w:type="dxa"/>
          </w:tcPr>
          <w:p w14:paraId="4EEF361C" w14:textId="77777777" w:rsidR="003F79AA" w:rsidRPr="00E14A06" w:rsidRDefault="003F79AA" w:rsidP="009160EC">
            <w:pPr>
              <w:pStyle w:val="SectionVHeading3"/>
              <w:spacing w:after="120"/>
              <w:rPr>
                <w:rFonts w:ascii="Calibri" w:hAnsi="Calibri"/>
              </w:rPr>
            </w:pPr>
            <w:bookmarkStart w:id="118" w:name="_Toc115774699"/>
            <w:r w:rsidRPr="00E14A06">
              <w:rPr>
                <w:rFonts w:ascii="Calibri" w:hAnsi="Calibri"/>
              </w:rPr>
              <w:lastRenderedPageBreak/>
              <w:t>52.</w:t>
            </w:r>
            <w:r w:rsidRPr="00E14A06">
              <w:rPr>
                <w:rFonts w:ascii="Calibri" w:hAnsi="Calibri"/>
              </w:rPr>
              <w:tab/>
              <w:t>Garantías</w:t>
            </w:r>
            <w:bookmarkEnd w:id="118"/>
            <w:r w:rsidRPr="00E14A06">
              <w:rPr>
                <w:rFonts w:ascii="Calibri" w:hAnsi="Calibri"/>
              </w:rPr>
              <w:tab/>
            </w:r>
          </w:p>
        </w:tc>
        <w:tc>
          <w:tcPr>
            <w:tcW w:w="7128" w:type="dxa"/>
          </w:tcPr>
          <w:p w14:paraId="49FBB60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52.1</w:t>
            </w:r>
            <w:r w:rsidRPr="00E14A06">
              <w:rPr>
                <w:rFonts w:ascii="Calibri" w:hAnsi="Calibri"/>
                <w:spacing w:val="-3"/>
              </w:rPr>
              <w:tab/>
              <w:t xml:space="preserve">El Contratista deberá proporcionar al Contratante la Garantía de Cumplimiento a más tardar en la fecha definida en la Carta de Aceptación y por el monto </w:t>
            </w:r>
            <w:r w:rsidRPr="00E14A06">
              <w:rPr>
                <w:rFonts w:ascii="Calibri" w:hAnsi="Calibri"/>
                <w:b/>
                <w:bCs/>
                <w:spacing w:val="-3"/>
              </w:rPr>
              <w:t>estipulado en las CEC</w:t>
            </w:r>
            <w:r w:rsidRPr="00E14A06">
              <w:rPr>
                <w:rFonts w:ascii="Calibri" w:hAnsi="Calibri"/>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E14A06" w14:paraId="04102B68" w14:textId="77777777">
        <w:tc>
          <w:tcPr>
            <w:tcW w:w="2448" w:type="dxa"/>
          </w:tcPr>
          <w:p w14:paraId="0C306EBD" w14:textId="77777777" w:rsidR="003F79AA" w:rsidRPr="00E14A06" w:rsidRDefault="003F79AA" w:rsidP="009160EC">
            <w:pPr>
              <w:pStyle w:val="SectionVHeading3"/>
              <w:spacing w:after="120"/>
              <w:rPr>
                <w:rFonts w:ascii="Calibri" w:hAnsi="Calibri"/>
              </w:rPr>
            </w:pPr>
            <w:bookmarkStart w:id="119" w:name="_Toc115774700"/>
            <w:r w:rsidRPr="00E14A06">
              <w:rPr>
                <w:rFonts w:ascii="Calibri" w:hAnsi="Calibri"/>
              </w:rPr>
              <w:t>53.</w:t>
            </w:r>
            <w:r w:rsidRPr="00E14A06">
              <w:rPr>
                <w:rFonts w:ascii="Calibri" w:hAnsi="Calibri"/>
              </w:rPr>
              <w:tab/>
              <w:t>Trabajos por día</w:t>
            </w:r>
            <w:bookmarkEnd w:id="119"/>
          </w:p>
        </w:tc>
        <w:tc>
          <w:tcPr>
            <w:tcW w:w="7128" w:type="dxa"/>
          </w:tcPr>
          <w:p w14:paraId="3915061A"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53.1</w:t>
            </w:r>
            <w:r w:rsidRPr="00E14A06">
              <w:rPr>
                <w:rFonts w:ascii="Calibri" w:hAnsi="Calibri"/>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7697EB2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53.2</w:t>
            </w:r>
            <w:r w:rsidRPr="00E14A06">
              <w:rPr>
                <w:rFonts w:ascii="Calibri" w:hAnsi="Calibri"/>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14:paraId="3D265ED0"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53.3</w:t>
            </w:r>
            <w:r w:rsidRPr="00E14A06">
              <w:rPr>
                <w:rFonts w:ascii="Calibri" w:hAnsi="Calibri"/>
                <w:spacing w:val="-3"/>
              </w:rPr>
              <w:tab/>
              <w:t>Los pagos al Contratista por concepto de trabajos por día estarán supeditados a la presentación de los formularios mencionados en la Subcláusula 53.2 de las CGC.</w:t>
            </w:r>
          </w:p>
        </w:tc>
      </w:tr>
      <w:tr w:rsidR="003F79AA" w:rsidRPr="00E14A06" w14:paraId="264B8CB0" w14:textId="77777777">
        <w:tc>
          <w:tcPr>
            <w:tcW w:w="2448" w:type="dxa"/>
          </w:tcPr>
          <w:p w14:paraId="7B5DE016" w14:textId="77777777" w:rsidR="003F79AA" w:rsidRPr="00E14A06" w:rsidRDefault="003F79AA" w:rsidP="009160EC">
            <w:pPr>
              <w:pStyle w:val="SectionVHeading3"/>
              <w:spacing w:after="120"/>
              <w:rPr>
                <w:rFonts w:ascii="Calibri" w:hAnsi="Calibri"/>
              </w:rPr>
            </w:pPr>
            <w:bookmarkStart w:id="120" w:name="_Toc115774701"/>
            <w:r w:rsidRPr="00E14A06">
              <w:rPr>
                <w:rFonts w:ascii="Calibri" w:hAnsi="Calibri"/>
              </w:rPr>
              <w:t>54.</w:t>
            </w:r>
            <w:r w:rsidRPr="00E14A06">
              <w:rPr>
                <w:rFonts w:ascii="Calibri" w:hAnsi="Calibri"/>
              </w:rPr>
              <w:tab/>
              <w:t>Costo de reparaciones</w:t>
            </w:r>
            <w:bookmarkEnd w:id="120"/>
          </w:p>
        </w:tc>
        <w:tc>
          <w:tcPr>
            <w:tcW w:w="7128" w:type="dxa"/>
          </w:tcPr>
          <w:p w14:paraId="5B6AABBE"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spacing w:val="-3"/>
              </w:rPr>
              <w:t>54.1</w:t>
            </w:r>
            <w:r w:rsidRPr="00E14A06">
              <w:rPr>
                <w:rFonts w:ascii="Calibri" w:hAnsi="Calibri"/>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3B610EA9" w14:textId="77777777" w:rsidR="003F79AA" w:rsidRPr="00E14A06" w:rsidRDefault="003F79AA" w:rsidP="009160EC">
      <w:pPr>
        <w:pStyle w:val="SectionVHeading2"/>
        <w:spacing w:before="0" w:after="120"/>
        <w:rPr>
          <w:rFonts w:ascii="Calibri" w:hAnsi="Calibri"/>
          <w:sz w:val="24"/>
        </w:rPr>
      </w:pPr>
      <w:bookmarkStart w:id="121" w:name="_Toc115774702"/>
      <w:r w:rsidRPr="00E14A06">
        <w:rPr>
          <w:rFonts w:ascii="Calibri" w:hAnsi="Calibri"/>
          <w:sz w:val="24"/>
        </w:rPr>
        <w:t>E. Finalización del Contrato</w:t>
      </w:r>
      <w:bookmarkEnd w:id="121"/>
    </w:p>
    <w:tbl>
      <w:tblPr>
        <w:tblW w:w="0" w:type="auto"/>
        <w:tblLook w:val="0000" w:firstRow="0" w:lastRow="0" w:firstColumn="0" w:lastColumn="0" w:noHBand="0" w:noVBand="0"/>
      </w:tblPr>
      <w:tblGrid>
        <w:gridCol w:w="103"/>
        <w:gridCol w:w="2327"/>
        <w:gridCol w:w="6488"/>
        <w:gridCol w:w="442"/>
      </w:tblGrid>
      <w:tr w:rsidR="003F79AA" w:rsidRPr="00E14A06" w14:paraId="65C95D39" w14:textId="77777777" w:rsidTr="00F123B2">
        <w:tc>
          <w:tcPr>
            <w:tcW w:w="2448" w:type="dxa"/>
            <w:gridSpan w:val="2"/>
          </w:tcPr>
          <w:p w14:paraId="157C3141" w14:textId="77777777" w:rsidR="003F79AA" w:rsidRPr="00E14A06" w:rsidRDefault="003F79AA" w:rsidP="00ED7FCE">
            <w:pPr>
              <w:pStyle w:val="SectionVHeading3"/>
              <w:spacing w:after="120"/>
              <w:rPr>
                <w:rFonts w:ascii="Calibri" w:hAnsi="Calibri"/>
              </w:rPr>
            </w:pPr>
            <w:bookmarkStart w:id="122" w:name="_Toc115774703"/>
            <w:r w:rsidRPr="00E14A06">
              <w:rPr>
                <w:rFonts w:ascii="Calibri" w:hAnsi="Calibri"/>
              </w:rPr>
              <w:t>55.</w:t>
            </w:r>
            <w:r w:rsidRPr="00E14A06">
              <w:rPr>
                <w:rFonts w:ascii="Calibri" w:hAnsi="Calibri"/>
              </w:rPr>
              <w:tab/>
              <w:t>Terminación de las Obras</w:t>
            </w:r>
            <w:bookmarkEnd w:id="122"/>
          </w:p>
        </w:tc>
        <w:tc>
          <w:tcPr>
            <w:tcW w:w="7128" w:type="dxa"/>
            <w:gridSpan w:val="2"/>
          </w:tcPr>
          <w:p w14:paraId="587A4581"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55.1</w:t>
            </w:r>
            <w:r w:rsidRPr="00E14A06">
              <w:rPr>
                <w:rFonts w:ascii="Calibri" w:hAnsi="Calibri"/>
                <w:kern w:val="0"/>
                <w:szCs w:val="24"/>
                <w:lang w:val="es-ES_tradnl"/>
              </w:rPr>
              <w:tab/>
              <w:t xml:space="preserve">El Contratista  </w:t>
            </w:r>
            <w:r w:rsidRPr="00E14A06">
              <w:rPr>
                <w:rFonts w:ascii="Calibri" w:hAnsi="Calibri"/>
                <w:spacing w:val="-3"/>
                <w:szCs w:val="24"/>
                <w:lang w:val="es-ES_tradnl"/>
              </w:rPr>
              <w:t>le pedirá al Gerente de Obras que emita un Certificado de Terminación de las Obras y el Gerente de Obras lo emitirá cuando decida que las Obras están terminadas.</w:t>
            </w:r>
          </w:p>
        </w:tc>
      </w:tr>
      <w:tr w:rsidR="003F79AA" w:rsidRPr="00E14A06" w14:paraId="11AF8A15" w14:textId="77777777" w:rsidTr="00F123B2">
        <w:tc>
          <w:tcPr>
            <w:tcW w:w="2448" w:type="dxa"/>
            <w:gridSpan w:val="2"/>
          </w:tcPr>
          <w:p w14:paraId="790A3B1B" w14:textId="77777777" w:rsidR="003F79AA" w:rsidRPr="00E14A06" w:rsidRDefault="003F79AA" w:rsidP="009160EC">
            <w:pPr>
              <w:pStyle w:val="SectionVHeading3"/>
              <w:spacing w:before="120" w:after="120"/>
              <w:jc w:val="both"/>
              <w:rPr>
                <w:rFonts w:ascii="Calibri" w:hAnsi="Calibri"/>
              </w:rPr>
            </w:pPr>
            <w:bookmarkStart w:id="123" w:name="_Toc115774704"/>
            <w:r w:rsidRPr="00E14A06">
              <w:rPr>
                <w:rFonts w:ascii="Calibri" w:hAnsi="Calibri"/>
              </w:rPr>
              <w:t>56.</w:t>
            </w:r>
            <w:r w:rsidRPr="00E14A06">
              <w:rPr>
                <w:rFonts w:ascii="Calibri" w:hAnsi="Calibri"/>
              </w:rPr>
              <w:tab/>
              <w:t>Recepción de las Obras</w:t>
            </w:r>
            <w:bookmarkEnd w:id="123"/>
          </w:p>
        </w:tc>
        <w:tc>
          <w:tcPr>
            <w:tcW w:w="7128" w:type="dxa"/>
            <w:gridSpan w:val="2"/>
          </w:tcPr>
          <w:p w14:paraId="188A6E20"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56.1</w:t>
            </w:r>
            <w:r w:rsidRPr="00E14A06">
              <w:rPr>
                <w:rFonts w:ascii="Calibri" w:hAnsi="Calibri"/>
                <w:kern w:val="0"/>
                <w:szCs w:val="24"/>
                <w:lang w:val="es-ES_tradnl"/>
              </w:rPr>
              <w:tab/>
            </w:r>
            <w:r w:rsidRPr="00E14A06">
              <w:rPr>
                <w:rFonts w:ascii="Calibri" w:hAnsi="Calibri"/>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E14A06" w14:paraId="19FC8DE3" w14:textId="77777777" w:rsidTr="00F123B2">
        <w:tc>
          <w:tcPr>
            <w:tcW w:w="2448" w:type="dxa"/>
            <w:gridSpan w:val="2"/>
          </w:tcPr>
          <w:p w14:paraId="165113E9" w14:textId="77777777" w:rsidR="003F79AA" w:rsidRPr="00E14A06" w:rsidRDefault="003F79AA" w:rsidP="009160EC">
            <w:pPr>
              <w:pStyle w:val="SectionVHeading3"/>
              <w:spacing w:after="120"/>
              <w:rPr>
                <w:rFonts w:ascii="Calibri" w:hAnsi="Calibri"/>
              </w:rPr>
            </w:pPr>
            <w:bookmarkStart w:id="124" w:name="_Toc115774705"/>
            <w:r w:rsidRPr="00E14A06">
              <w:rPr>
                <w:rFonts w:ascii="Calibri" w:hAnsi="Calibri"/>
              </w:rPr>
              <w:lastRenderedPageBreak/>
              <w:t>57.</w:t>
            </w:r>
            <w:r w:rsidRPr="00E14A06">
              <w:rPr>
                <w:rFonts w:ascii="Calibri" w:hAnsi="Calibri"/>
              </w:rPr>
              <w:tab/>
              <w:t>Liquidación final</w:t>
            </w:r>
            <w:bookmarkEnd w:id="124"/>
          </w:p>
        </w:tc>
        <w:tc>
          <w:tcPr>
            <w:tcW w:w="7128" w:type="dxa"/>
            <w:gridSpan w:val="2"/>
          </w:tcPr>
          <w:p w14:paraId="3F7581A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57.1</w:t>
            </w:r>
            <w:r w:rsidRPr="00E14A06">
              <w:rPr>
                <w:rFonts w:ascii="Calibri" w:hAnsi="Calibri"/>
                <w:kern w:val="0"/>
                <w:szCs w:val="24"/>
                <w:lang w:val="es-ES_tradnl"/>
              </w:rPr>
              <w:tab/>
            </w:r>
            <w:r w:rsidRPr="00E14A06">
              <w:rPr>
                <w:rFonts w:ascii="Calibri" w:hAnsi="Calibri"/>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E14A06" w14:paraId="429CF115" w14:textId="77777777" w:rsidTr="00F123B2">
        <w:tc>
          <w:tcPr>
            <w:tcW w:w="2448" w:type="dxa"/>
            <w:gridSpan w:val="2"/>
          </w:tcPr>
          <w:p w14:paraId="08DBEE3F" w14:textId="77777777" w:rsidR="003F79AA" w:rsidRPr="00E14A06" w:rsidRDefault="003F79AA" w:rsidP="009160EC">
            <w:pPr>
              <w:pStyle w:val="SectionVHeading3"/>
              <w:spacing w:after="120"/>
              <w:rPr>
                <w:rFonts w:ascii="Calibri" w:hAnsi="Calibri"/>
              </w:rPr>
            </w:pPr>
            <w:bookmarkStart w:id="125" w:name="_Toc115774706"/>
            <w:r w:rsidRPr="00E14A06">
              <w:rPr>
                <w:rFonts w:ascii="Calibri" w:hAnsi="Calibri"/>
              </w:rPr>
              <w:t>58.</w:t>
            </w:r>
            <w:r w:rsidRPr="00E14A06">
              <w:rPr>
                <w:rFonts w:ascii="Calibri" w:hAnsi="Calibri"/>
              </w:rPr>
              <w:tab/>
              <w:t>Manuales de Operación y de Mantenimiento</w:t>
            </w:r>
            <w:bookmarkEnd w:id="125"/>
          </w:p>
        </w:tc>
        <w:tc>
          <w:tcPr>
            <w:tcW w:w="7128" w:type="dxa"/>
            <w:gridSpan w:val="2"/>
          </w:tcPr>
          <w:p w14:paraId="784FA3E0" w14:textId="77777777" w:rsidR="003F79AA" w:rsidRPr="00E14A06" w:rsidRDefault="003F79AA" w:rsidP="00ED7FCE">
            <w:pPr>
              <w:pStyle w:val="Outline"/>
              <w:spacing w:before="0" w:after="120"/>
              <w:ind w:left="612" w:hanging="612"/>
              <w:jc w:val="both"/>
              <w:rPr>
                <w:rFonts w:ascii="Calibri" w:hAnsi="Calibri"/>
                <w:b/>
                <w:bCs/>
                <w:spacing w:val="-3"/>
                <w:szCs w:val="24"/>
                <w:lang w:val="es-ES_tradnl"/>
              </w:rPr>
            </w:pPr>
            <w:r w:rsidRPr="00E14A06">
              <w:rPr>
                <w:rFonts w:ascii="Calibri" w:hAnsi="Calibri"/>
                <w:kern w:val="0"/>
                <w:szCs w:val="24"/>
                <w:lang w:val="es-ES_tradnl"/>
              </w:rPr>
              <w:t>58.1</w:t>
            </w:r>
            <w:r w:rsidRPr="00E14A06">
              <w:rPr>
                <w:rFonts w:ascii="Calibri" w:hAnsi="Calibri"/>
                <w:kern w:val="0"/>
                <w:szCs w:val="24"/>
                <w:lang w:val="es-ES_tradnl"/>
              </w:rPr>
              <w:tab/>
            </w:r>
            <w:r w:rsidRPr="00E14A06">
              <w:rPr>
                <w:rFonts w:ascii="Calibri" w:hAnsi="Calibri"/>
                <w:spacing w:val="-3"/>
                <w:szCs w:val="24"/>
                <w:lang w:val="es-ES_tradnl"/>
              </w:rPr>
              <w:t xml:space="preserve">Si se solicitan planos finales actualizados y/o manuales de operación y mantenimiento actualizados, el Contratista los entregará en las fechas </w:t>
            </w:r>
            <w:r w:rsidRPr="00E14A06">
              <w:rPr>
                <w:rFonts w:ascii="Calibri" w:hAnsi="Calibri"/>
                <w:b/>
                <w:bCs/>
                <w:spacing w:val="-3"/>
                <w:szCs w:val="24"/>
                <w:lang w:val="es-ES_tradnl"/>
              </w:rPr>
              <w:t>estipuladas en las CEC.</w:t>
            </w:r>
          </w:p>
          <w:p w14:paraId="224EC309"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58.2</w:t>
            </w:r>
            <w:r w:rsidRPr="00E14A06">
              <w:rPr>
                <w:rFonts w:ascii="Calibri" w:hAnsi="Calibri"/>
                <w:kern w:val="0"/>
                <w:szCs w:val="24"/>
                <w:lang w:val="es-ES_tradnl"/>
              </w:rPr>
              <w:tab/>
              <w:t xml:space="preserve">Si el Contratista no proporciona los planos finales actualizados y/o los manuales de operación y mantenimiento a más tardar en la fechas </w:t>
            </w:r>
            <w:r w:rsidRPr="00E14A06">
              <w:rPr>
                <w:rFonts w:ascii="Calibri" w:hAnsi="Calibri"/>
                <w:b/>
                <w:bCs/>
                <w:kern w:val="0"/>
                <w:szCs w:val="24"/>
                <w:lang w:val="es-ES_tradnl"/>
              </w:rPr>
              <w:t xml:space="preserve">estipuladas en las CEC, </w:t>
            </w:r>
            <w:r w:rsidRPr="00E14A06">
              <w:rPr>
                <w:rFonts w:ascii="Calibri" w:hAnsi="Calibri"/>
                <w:kern w:val="0"/>
                <w:szCs w:val="24"/>
                <w:lang w:val="es-ES_tradnl"/>
              </w:rPr>
              <w:t xml:space="preserve">o no son aprobados por el Gerente de Obras, éste retendrá la suma </w:t>
            </w:r>
            <w:r w:rsidRPr="00E14A06">
              <w:rPr>
                <w:rFonts w:ascii="Calibri" w:hAnsi="Calibri"/>
                <w:b/>
                <w:bCs/>
                <w:kern w:val="0"/>
                <w:szCs w:val="24"/>
                <w:lang w:val="es-ES_tradnl"/>
              </w:rPr>
              <w:t>estipulada en las CEC</w:t>
            </w:r>
            <w:r w:rsidRPr="00E14A06">
              <w:rPr>
                <w:rFonts w:ascii="Calibri" w:hAnsi="Calibri"/>
                <w:kern w:val="0"/>
                <w:szCs w:val="24"/>
                <w:lang w:val="es-ES_tradnl"/>
              </w:rPr>
              <w:t xml:space="preserve"> de los pagos que se le adeuden al Contratista. </w:t>
            </w:r>
          </w:p>
        </w:tc>
      </w:tr>
      <w:tr w:rsidR="003F79AA" w:rsidRPr="00E14A06" w14:paraId="7CADF593" w14:textId="77777777" w:rsidTr="00F123B2">
        <w:tc>
          <w:tcPr>
            <w:tcW w:w="2448" w:type="dxa"/>
            <w:gridSpan w:val="2"/>
          </w:tcPr>
          <w:p w14:paraId="19D9910B" w14:textId="77777777" w:rsidR="003F79AA" w:rsidRPr="00E14A06" w:rsidRDefault="003F79AA" w:rsidP="009160EC">
            <w:pPr>
              <w:pStyle w:val="SectionVHeading3"/>
              <w:spacing w:after="120"/>
              <w:rPr>
                <w:rFonts w:ascii="Calibri" w:hAnsi="Calibri"/>
              </w:rPr>
            </w:pPr>
            <w:bookmarkStart w:id="126" w:name="_Toc115774707"/>
            <w:r w:rsidRPr="00E14A06">
              <w:rPr>
                <w:rFonts w:ascii="Calibri" w:hAnsi="Calibri"/>
              </w:rPr>
              <w:t>59.</w:t>
            </w:r>
            <w:r w:rsidRPr="00E14A06">
              <w:rPr>
                <w:rFonts w:ascii="Calibri" w:hAnsi="Calibri"/>
              </w:rPr>
              <w:tab/>
              <w:t>Terminación del Contrato</w:t>
            </w:r>
            <w:bookmarkEnd w:id="126"/>
          </w:p>
        </w:tc>
        <w:tc>
          <w:tcPr>
            <w:tcW w:w="7128" w:type="dxa"/>
            <w:gridSpan w:val="2"/>
          </w:tcPr>
          <w:p w14:paraId="4A9E0160" w14:textId="77777777" w:rsidR="003F79AA" w:rsidRPr="00E14A06" w:rsidRDefault="003F79AA" w:rsidP="00ED7FCE">
            <w:pPr>
              <w:pStyle w:val="Outline"/>
              <w:spacing w:before="0" w:after="120"/>
              <w:ind w:left="612" w:hanging="612"/>
              <w:rPr>
                <w:rFonts w:ascii="Calibri" w:hAnsi="Calibri"/>
                <w:spacing w:val="-3"/>
                <w:szCs w:val="24"/>
                <w:lang w:val="es-ES_tradnl"/>
              </w:rPr>
            </w:pPr>
            <w:r w:rsidRPr="00E14A06">
              <w:rPr>
                <w:rFonts w:ascii="Calibri" w:hAnsi="Calibri"/>
                <w:kern w:val="0"/>
                <w:szCs w:val="24"/>
                <w:lang w:val="es-ES_tradnl"/>
              </w:rPr>
              <w:t>59.1</w:t>
            </w:r>
            <w:r w:rsidRPr="00E14A06">
              <w:rPr>
                <w:rFonts w:ascii="Calibri" w:hAnsi="Calibri"/>
                <w:kern w:val="0"/>
                <w:szCs w:val="24"/>
                <w:lang w:val="es-ES_tradnl"/>
              </w:rPr>
              <w:tab/>
            </w:r>
            <w:r w:rsidRPr="00E14A06">
              <w:rPr>
                <w:rFonts w:ascii="Calibri" w:hAnsi="Calibri"/>
                <w:spacing w:val="-3"/>
                <w:szCs w:val="24"/>
                <w:lang w:val="es-ES_tradnl"/>
              </w:rPr>
              <w:t>El Contratante o el Contratista podrán terminar el Contrato si la otra parte incurriese en incumplimiento fundamental del Contrato.</w:t>
            </w:r>
          </w:p>
          <w:p w14:paraId="2AA7AA6D" w14:textId="77777777" w:rsidR="003F79AA" w:rsidRPr="00E14A06" w:rsidRDefault="003F79AA" w:rsidP="00ED7FCE">
            <w:pPr>
              <w:pStyle w:val="Outline"/>
              <w:spacing w:before="0" w:after="120"/>
              <w:ind w:left="612" w:hanging="612"/>
              <w:rPr>
                <w:rFonts w:ascii="Calibri" w:hAnsi="Calibri"/>
                <w:spacing w:val="-3"/>
                <w:szCs w:val="24"/>
                <w:lang w:val="es-ES_tradnl"/>
              </w:rPr>
            </w:pPr>
            <w:r w:rsidRPr="00E14A06">
              <w:rPr>
                <w:rFonts w:ascii="Calibri" w:hAnsi="Calibri"/>
                <w:kern w:val="0"/>
                <w:szCs w:val="24"/>
                <w:lang w:val="es-ES_tradnl"/>
              </w:rPr>
              <w:t>59.2</w:t>
            </w:r>
            <w:r w:rsidRPr="00E14A06">
              <w:rPr>
                <w:rFonts w:ascii="Calibri" w:hAnsi="Calibri"/>
                <w:kern w:val="0"/>
                <w:szCs w:val="24"/>
                <w:lang w:val="es-ES_tradnl"/>
              </w:rPr>
              <w:tab/>
            </w:r>
            <w:r w:rsidRPr="00E14A06">
              <w:rPr>
                <w:rFonts w:ascii="Calibri" w:hAnsi="Calibri"/>
                <w:spacing w:val="-3"/>
                <w:szCs w:val="24"/>
                <w:lang w:val="es-ES_tradnl"/>
              </w:rPr>
              <w:t>Los incumplimientos fundamentales del Contrato incluirán, pero no estarán limitados a los siguientes:</w:t>
            </w:r>
          </w:p>
          <w:p w14:paraId="7D41D64F" w14:textId="77777777" w:rsidR="003F79AA" w:rsidRPr="00E14A06" w:rsidRDefault="003F79AA" w:rsidP="00ED7FCE">
            <w:pPr>
              <w:pStyle w:val="Outline"/>
              <w:spacing w:before="0" w:after="120"/>
              <w:ind w:left="1152" w:hanging="540"/>
              <w:rPr>
                <w:rFonts w:ascii="Calibri" w:hAnsi="Calibri"/>
                <w:spacing w:val="-3"/>
                <w:szCs w:val="24"/>
                <w:lang w:val="es-ES_tradnl"/>
              </w:rPr>
            </w:pPr>
            <w:r w:rsidRPr="00E14A06">
              <w:rPr>
                <w:rFonts w:ascii="Calibri" w:hAnsi="Calibri"/>
                <w:kern w:val="0"/>
                <w:szCs w:val="24"/>
                <w:lang w:val="es-ES_tradnl"/>
              </w:rPr>
              <w:t>(a)</w:t>
            </w:r>
            <w:r w:rsidRPr="00E14A06">
              <w:rPr>
                <w:rFonts w:ascii="Calibri" w:hAnsi="Calibri"/>
                <w:kern w:val="0"/>
                <w:szCs w:val="24"/>
                <w:lang w:val="es-ES_tradnl"/>
              </w:rPr>
              <w:tab/>
            </w:r>
            <w:r w:rsidRPr="00E14A06">
              <w:rPr>
                <w:rFonts w:ascii="Calibri" w:hAnsi="Calibri"/>
                <w:spacing w:val="-3"/>
                <w:szCs w:val="24"/>
                <w:lang w:val="es-ES_tradnl"/>
              </w:rPr>
              <w:t>el Contratista suspende los trabajos por 28 días cuando el Programa vigente no prevé tal suspensión y tampoco ha sido autorizada por el Gerente de Obras;</w:t>
            </w:r>
          </w:p>
          <w:p w14:paraId="61C7962C" w14:textId="77777777" w:rsidR="003F79AA" w:rsidRPr="00E14A06" w:rsidRDefault="003F79AA" w:rsidP="00ED7FCE">
            <w:pPr>
              <w:pStyle w:val="Outline"/>
              <w:spacing w:before="0" w:after="120"/>
              <w:ind w:left="1152" w:hanging="540"/>
              <w:rPr>
                <w:rFonts w:ascii="Calibri" w:hAnsi="Calibri"/>
                <w:kern w:val="0"/>
                <w:szCs w:val="24"/>
                <w:lang w:val="es-ES_tradnl"/>
              </w:rPr>
            </w:pPr>
            <w:r w:rsidRPr="00E14A06">
              <w:rPr>
                <w:rFonts w:ascii="Calibri" w:hAnsi="Calibri"/>
                <w:kern w:val="0"/>
                <w:szCs w:val="24"/>
                <w:lang w:val="es-ES_tradnl"/>
              </w:rPr>
              <w:t>(b)</w:t>
            </w:r>
            <w:r w:rsidRPr="00E14A06">
              <w:rPr>
                <w:rFonts w:ascii="Calibri" w:hAnsi="Calibri"/>
                <w:kern w:val="0"/>
                <w:szCs w:val="24"/>
                <w:lang w:val="es-ES_tradnl"/>
              </w:rPr>
              <w:tab/>
              <w:t>el Gerente de Obras ordena al Contratista detener el avance de las Obras, y  no retira la orden dentro de los 28 días siguientes;</w:t>
            </w:r>
          </w:p>
          <w:p w14:paraId="40D91164" w14:textId="77777777" w:rsidR="003F79AA" w:rsidRPr="00E14A06" w:rsidRDefault="003F79AA" w:rsidP="00ED7FCE">
            <w:pPr>
              <w:pStyle w:val="Outline"/>
              <w:spacing w:before="0" w:after="120"/>
              <w:ind w:left="1152" w:hanging="540"/>
              <w:rPr>
                <w:rFonts w:ascii="Calibri" w:hAnsi="Calibri"/>
                <w:kern w:val="0"/>
                <w:szCs w:val="24"/>
                <w:lang w:val="es-ES_tradnl"/>
              </w:rPr>
            </w:pPr>
            <w:r w:rsidRPr="00E14A06">
              <w:rPr>
                <w:rFonts w:ascii="Calibri" w:hAnsi="Calibri"/>
                <w:kern w:val="0"/>
                <w:szCs w:val="24"/>
                <w:lang w:val="es-ES_tradnl"/>
              </w:rPr>
              <w:t>(c)</w:t>
            </w:r>
            <w:r w:rsidRPr="00E14A06">
              <w:rPr>
                <w:rFonts w:ascii="Calibri" w:hAnsi="Calibri"/>
                <w:kern w:val="0"/>
                <w:szCs w:val="24"/>
                <w:lang w:val="es-ES_tradnl"/>
              </w:rPr>
              <w:tab/>
              <w:t>el Contratante o el Contratista se declaran en quiebra o entran en liquidación por causas distintas de una reorganización o fusión de sociedades;</w:t>
            </w:r>
          </w:p>
          <w:p w14:paraId="627D0962"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lastRenderedPageBreak/>
              <w:t>(d)</w:t>
            </w:r>
            <w:r w:rsidRPr="00E14A06">
              <w:rPr>
                <w:rFonts w:ascii="Calibri" w:hAnsi="Calibri"/>
                <w:kern w:val="0"/>
                <w:szCs w:val="24"/>
                <w:lang w:val="es-ES_tradnl"/>
              </w:rPr>
              <w:tab/>
            </w:r>
            <w:r w:rsidRPr="00E14A06">
              <w:rPr>
                <w:rFonts w:ascii="Calibri" w:hAnsi="Calibri"/>
                <w:spacing w:val="-3"/>
                <w:szCs w:val="24"/>
                <w:lang w:val="es-ES_tradnl"/>
              </w:rPr>
              <w:t>el Contratante no efectúa al Contratista un pago certificado por el Gerente de Obras, dentro de los 84 días siguientes a la fecha de emisión del certificado por el Gerente de Obras;</w:t>
            </w:r>
          </w:p>
          <w:p w14:paraId="71DDEF8E"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t>(e)</w:t>
            </w:r>
            <w:r w:rsidRPr="00E14A06">
              <w:rPr>
                <w:rFonts w:ascii="Calibri" w:hAnsi="Calibri"/>
                <w:kern w:val="0"/>
                <w:szCs w:val="24"/>
                <w:lang w:val="es-ES_tradnl"/>
              </w:rPr>
              <w:tab/>
            </w:r>
            <w:r w:rsidRPr="00E14A06">
              <w:rPr>
                <w:rFonts w:ascii="Calibri" w:hAnsi="Calibri"/>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6A3C1D8F" w14:textId="77777777" w:rsidR="003F79AA" w:rsidRPr="00E14A06" w:rsidRDefault="003F79AA" w:rsidP="00ED7FCE">
            <w:pPr>
              <w:pStyle w:val="Outline"/>
              <w:spacing w:before="0" w:after="120"/>
              <w:ind w:left="1152" w:hanging="540"/>
              <w:jc w:val="both"/>
              <w:rPr>
                <w:rFonts w:ascii="Calibri" w:hAnsi="Calibri"/>
                <w:kern w:val="0"/>
                <w:szCs w:val="24"/>
                <w:lang w:val="es-ES_tradnl"/>
              </w:rPr>
            </w:pPr>
            <w:r w:rsidRPr="00E14A06">
              <w:rPr>
                <w:rFonts w:ascii="Calibri" w:hAnsi="Calibri"/>
                <w:kern w:val="0"/>
                <w:szCs w:val="24"/>
                <w:lang w:val="es-ES_tradnl"/>
              </w:rPr>
              <w:t>(f)</w:t>
            </w:r>
            <w:r w:rsidRPr="00E14A06">
              <w:rPr>
                <w:rFonts w:ascii="Calibri" w:hAnsi="Calibri"/>
                <w:kern w:val="0"/>
                <w:szCs w:val="24"/>
                <w:lang w:val="es-ES_tradnl"/>
              </w:rPr>
              <w:tab/>
              <w:t xml:space="preserve">el Contratista no mantiene una garantía que sea exigida en el Contrato; </w:t>
            </w:r>
          </w:p>
          <w:p w14:paraId="1F46E446" w14:textId="77777777" w:rsidR="003F79AA" w:rsidRPr="00E14A06" w:rsidRDefault="003F79AA" w:rsidP="00ED7FCE">
            <w:pPr>
              <w:pStyle w:val="Outline"/>
              <w:spacing w:before="0" w:after="120"/>
              <w:ind w:left="1152" w:hanging="540"/>
              <w:jc w:val="both"/>
              <w:rPr>
                <w:rFonts w:ascii="Calibri" w:hAnsi="Calibri"/>
                <w:b/>
                <w:bCs/>
                <w:spacing w:val="-3"/>
                <w:szCs w:val="24"/>
                <w:lang w:val="es-ES_tradnl"/>
              </w:rPr>
            </w:pPr>
            <w:r w:rsidRPr="00E14A06">
              <w:rPr>
                <w:rFonts w:ascii="Calibri" w:hAnsi="Calibri"/>
                <w:kern w:val="0"/>
                <w:szCs w:val="24"/>
                <w:lang w:val="es-ES_tradnl"/>
              </w:rPr>
              <w:t>(g)</w:t>
            </w:r>
            <w:r w:rsidRPr="00E14A06">
              <w:rPr>
                <w:rFonts w:ascii="Calibri" w:hAnsi="Calibri"/>
                <w:kern w:val="0"/>
                <w:szCs w:val="24"/>
                <w:lang w:val="es-ES_tradnl"/>
              </w:rPr>
              <w:tab/>
            </w:r>
            <w:r w:rsidRPr="00E14A06">
              <w:rPr>
                <w:rFonts w:ascii="Calibri" w:hAnsi="Calibri"/>
                <w:spacing w:val="-3"/>
                <w:szCs w:val="24"/>
                <w:lang w:val="es-ES_tradnl"/>
              </w:rPr>
              <w:t xml:space="preserve">el Contratista ha demorado la terminación de las Obras por el número de días para el cual se puede pagar el monto máximo por concepto de daños y perjuicios, según lo </w:t>
            </w:r>
            <w:r w:rsidRPr="00E14A06">
              <w:rPr>
                <w:rFonts w:ascii="Calibri" w:hAnsi="Calibri"/>
                <w:b/>
                <w:bCs/>
                <w:spacing w:val="-3"/>
                <w:szCs w:val="24"/>
                <w:lang w:val="es-ES_tradnl"/>
              </w:rPr>
              <w:t>estipulado en las CEC.</w:t>
            </w:r>
          </w:p>
          <w:p w14:paraId="7DB0056D" w14:textId="77777777" w:rsidR="003F79AA" w:rsidRPr="00E14A06" w:rsidRDefault="003F79AA" w:rsidP="00ED7FCE">
            <w:pPr>
              <w:pStyle w:val="Outline"/>
              <w:spacing w:before="0" w:after="120"/>
              <w:ind w:left="1152" w:hanging="540"/>
              <w:jc w:val="both"/>
              <w:rPr>
                <w:rFonts w:ascii="Calibri" w:hAnsi="Calibri"/>
                <w:spacing w:val="-3"/>
                <w:szCs w:val="24"/>
                <w:lang w:val="es-ES_tradnl"/>
              </w:rPr>
            </w:pPr>
            <w:r w:rsidRPr="00E14A06">
              <w:rPr>
                <w:rFonts w:ascii="Calibri" w:hAnsi="Calibri"/>
                <w:kern w:val="0"/>
                <w:szCs w:val="24"/>
                <w:lang w:val="es-ES_tradnl"/>
              </w:rPr>
              <w:t>(h)</w:t>
            </w:r>
            <w:r w:rsidRPr="00E14A06">
              <w:rPr>
                <w:rFonts w:ascii="Calibri" w:hAnsi="Calibri"/>
                <w:kern w:val="0"/>
                <w:szCs w:val="24"/>
                <w:lang w:val="es-ES_tradnl"/>
              </w:rPr>
              <w:tab/>
              <w:t xml:space="preserve">si </w:t>
            </w:r>
            <w:r w:rsidRPr="00E14A06">
              <w:rPr>
                <w:rFonts w:ascii="Calibri" w:hAnsi="Calibri"/>
                <w:spacing w:val="-3"/>
                <w:szCs w:val="24"/>
                <w:lang w:val="es-ES_tradnl"/>
              </w:rPr>
              <w:t xml:space="preserve">el Contratista, a juicio del Contratante, ha incurrido en fraude o corrupción al competir por el Contrato o en su ejecución, conforme a lo establecido en las políticas </w:t>
            </w:r>
            <w:r w:rsidR="0026582C" w:rsidRPr="00E14A06">
              <w:rPr>
                <w:rFonts w:ascii="Calibri" w:hAnsi="Calibri"/>
                <w:spacing w:val="-3"/>
                <w:szCs w:val="24"/>
                <w:lang w:val="es-ES_tradnl"/>
              </w:rPr>
              <w:t>del Banco sobre Prácticas Prohibidas</w:t>
            </w:r>
            <w:r w:rsidRPr="00E14A06">
              <w:rPr>
                <w:rFonts w:ascii="Calibri" w:hAnsi="Calibri"/>
                <w:spacing w:val="-3"/>
                <w:szCs w:val="24"/>
                <w:lang w:val="es-ES_tradnl"/>
              </w:rPr>
              <w:t xml:space="preserve">, que se indican en la Cláusula 60 de estas CGC. </w:t>
            </w:r>
          </w:p>
          <w:p w14:paraId="64CD290C" w14:textId="77777777" w:rsidR="003F79AA" w:rsidRPr="00E14A06" w:rsidRDefault="003F79AA" w:rsidP="00ED7FCE">
            <w:pPr>
              <w:spacing w:after="120"/>
              <w:ind w:left="612" w:hanging="540"/>
              <w:jc w:val="both"/>
              <w:rPr>
                <w:rFonts w:ascii="Calibri" w:hAnsi="Calibri"/>
                <w:spacing w:val="-3"/>
              </w:rPr>
            </w:pPr>
            <w:r w:rsidRPr="00E14A06">
              <w:rPr>
                <w:rFonts w:ascii="Calibri" w:hAnsi="Calibri"/>
              </w:rPr>
              <w:t>59.3</w:t>
            </w:r>
            <w:r w:rsidRPr="00E14A06">
              <w:rPr>
                <w:rFonts w:ascii="Calibri" w:hAnsi="Calibri"/>
              </w:rPr>
              <w:tab/>
            </w:r>
            <w:r w:rsidRPr="00E14A06">
              <w:rPr>
                <w:rFonts w:ascii="Calibri" w:hAnsi="Calibri"/>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2DAC9457" w14:textId="77777777" w:rsidR="003F79AA" w:rsidRPr="00E14A06" w:rsidRDefault="003F79AA" w:rsidP="00ED7FCE">
            <w:pPr>
              <w:spacing w:after="120"/>
              <w:ind w:left="612" w:hanging="540"/>
              <w:jc w:val="both"/>
              <w:rPr>
                <w:rFonts w:ascii="Calibri" w:hAnsi="Calibri"/>
              </w:rPr>
            </w:pPr>
            <w:r w:rsidRPr="00E14A06">
              <w:rPr>
                <w:rFonts w:ascii="Calibri" w:hAnsi="Calibri"/>
              </w:rPr>
              <w:t>59.4</w:t>
            </w:r>
            <w:r w:rsidRPr="00E14A06">
              <w:rPr>
                <w:rFonts w:ascii="Calibri" w:hAnsi="Calibri"/>
              </w:rPr>
              <w:tab/>
              <w:t xml:space="preserve">No obstante lo anterior, el Contratante podrá terminar el Contrato por conveniencia en cualquier momento. </w:t>
            </w:r>
          </w:p>
          <w:p w14:paraId="50C3A56C" w14:textId="77777777" w:rsidR="003F79AA" w:rsidRPr="00E14A06" w:rsidRDefault="003F79AA" w:rsidP="00ED7FCE">
            <w:pPr>
              <w:spacing w:after="120"/>
              <w:ind w:left="612" w:hanging="540"/>
              <w:jc w:val="both"/>
              <w:rPr>
                <w:rFonts w:ascii="Calibri" w:hAnsi="Calibri"/>
              </w:rPr>
            </w:pPr>
            <w:r w:rsidRPr="00E14A06">
              <w:rPr>
                <w:rFonts w:ascii="Calibri" w:hAnsi="Calibri"/>
              </w:rPr>
              <w:t>59.5</w:t>
            </w:r>
            <w:r w:rsidRPr="00E14A06">
              <w:rPr>
                <w:rFonts w:ascii="Calibri" w:hAnsi="Calibri"/>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E14A06" w14:paraId="2B35B498" w14:textId="77777777" w:rsidTr="00AF6870">
        <w:trPr>
          <w:gridBefore w:val="1"/>
          <w:gridAfter w:val="1"/>
          <w:wBefore w:w="108" w:type="dxa"/>
          <w:wAfter w:w="468" w:type="dxa"/>
        </w:trPr>
        <w:tc>
          <w:tcPr>
            <w:tcW w:w="2340" w:type="dxa"/>
          </w:tcPr>
          <w:p w14:paraId="38B30456" w14:textId="77777777" w:rsidR="00F123B2" w:rsidRPr="00E14A06" w:rsidRDefault="00F123B2" w:rsidP="009160EC">
            <w:pPr>
              <w:pStyle w:val="Heading1-Clausename"/>
              <w:numPr>
                <w:ilvl w:val="0"/>
                <w:numId w:val="0"/>
              </w:numPr>
              <w:spacing w:after="120"/>
              <w:ind w:left="432" w:hanging="432"/>
              <w:rPr>
                <w:rFonts w:ascii="Calibri" w:hAnsi="Calibri"/>
                <w:bCs/>
                <w:szCs w:val="24"/>
                <w:lang w:val="es-ES"/>
              </w:rPr>
            </w:pPr>
            <w:r w:rsidRPr="00E14A06">
              <w:rPr>
                <w:rFonts w:ascii="Calibri" w:hAnsi="Calibri"/>
                <w:bCs/>
                <w:szCs w:val="24"/>
                <w:lang w:val="es-ES"/>
              </w:rPr>
              <w:lastRenderedPageBreak/>
              <w:t xml:space="preserve">60. </w:t>
            </w:r>
            <w:r w:rsidRPr="00E14A06">
              <w:rPr>
                <w:rFonts w:ascii="Calibri" w:hAnsi="Calibri"/>
                <w:bCs/>
                <w:szCs w:val="24"/>
                <w:lang w:val="es-ES"/>
              </w:rPr>
              <w:tab/>
              <w:t>Prácticas prohibidas</w:t>
            </w:r>
          </w:p>
        </w:tc>
        <w:tc>
          <w:tcPr>
            <w:tcW w:w="6660" w:type="dxa"/>
          </w:tcPr>
          <w:p w14:paraId="46BA1B80" w14:textId="77777777" w:rsidR="00F123B2" w:rsidRPr="00E14A06" w:rsidRDefault="00F123B2" w:rsidP="00ED7FCE">
            <w:pPr>
              <w:tabs>
                <w:tab w:val="num" w:pos="1872"/>
              </w:tabs>
              <w:spacing w:after="120"/>
              <w:ind w:left="432" w:hanging="432"/>
              <w:jc w:val="both"/>
              <w:rPr>
                <w:rFonts w:ascii="Calibri" w:hAnsi="Calibri"/>
                <w:bCs/>
                <w:lang w:val="es-ES"/>
              </w:rPr>
            </w:pPr>
            <w:r w:rsidRPr="00E14A06">
              <w:rPr>
                <w:rFonts w:ascii="Calibri" w:hAnsi="Calibri"/>
              </w:rPr>
              <w:t>60.1 El</w:t>
            </w:r>
            <w:r w:rsidRPr="00E14A06">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w:t>
            </w:r>
            <w:r w:rsidRPr="00E14A06">
              <w:rPr>
                <w:rFonts w:ascii="Calibri" w:hAnsi="Calibri"/>
                <w:bCs/>
                <w:lang w:val="es-ES"/>
              </w:rPr>
              <w:lastRenderedPageBreak/>
              <w:t>expresas o implícitas), observar los más altos niveles éticos y denuncien al Banco</w:t>
            </w:r>
            <w:r w:rsidRPr="00E14A06">
              <w:rPr>
                <w:rStyle w:val="Refdenotaalpie"/>
                <w:rFonts w:ascii="Calibri" w:hAnsi="Calibri"/>
                <w:bCs/>
                <w:lang w:val="es-ES"/>
              </w:rPr>
              <w:footnoteReference w:id="35"/>
            </w:r>
            <w:r w:rsidRPr="00E14A06">
              <w:rPr>
                <w:rFonts w:ascii="Calibri" w:hAnsi="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6CBDE98B"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(a) El Banco define, para efectos de esta disposición, los términos que figuran a continuación: </w:t>
            </w:r>
          </w:p>
          <w:p w14:paraId="4CB576DA"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Una práctica corruptiva consiste en ofrecer, dar, recibir o solicitar, directa o indirectamente, cualquier cosa de valor para influenciar indebidamente las acciones de otra parte;</w:t>
            </w:r>
          </w:p>
          <w:p w14:paraId="689D5EB0"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8466970"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(iii) Una práctica coercitiva consiste en perjudicar o causar daño, o amenazar con perjudicar o causar daño, directa o indirectamente, a cualquier parte o a sus bienes para influenciar indebidamente las acciones de una parte;</w:t>
            </w:r>
          </w:p>
          <w:p w14:paraId="4047F64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23C0071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lastRenderedPageBreak/>
              <w:t>(v) Una práctica obstructiva consiste en:</w:t>
            </w:r>
          </w:p>
          <w:p w14:paraId="18DCDC84"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C0481A7" w14:textId="77777777" w:rsidR="00F123B2" w:rsidRPr="00E14A06" w:rsidRDefault="00F123B2" w:rsidP="00ED7FCE">
            <w:pPr>
              <w:pStyle w:val="Sangra3detindependiente"/>
              <w:spacing w:after="120"/>
              <w:ind w:left="1782"/>
              <w:jc w:val="both"/>
              <w:rPr>
                <w:rFonts w:ascii="Calibri" w:hAnsi="Calibri"/>
                <w:bCs/>
                <w:lang w:val="es-ES"/>
              </w:rPr>
            </w:pPr>
            <w:r w:rsidRPr="00E14A06">
              <w:rPr>
                <w:rFonts w:ascii="Calibri" w:hAnsi="Calibri"/>
                <w:bCs/>
                <w:lang w:val="es-ES"/>
              </w:rPr>
              <w:t>b.b. todo acto dirigido a impedir materialmente el ejercicio de inspección del Banco y los derechos de auditoría previstos en el párrafo 60.1 (f) de abajo.</w:t>
            </w:r>
          </w:p>
          <w:p w14:paraId="03EECB5F"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14:paraId="7AFCBDF8"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 no financiar ninguna propuesta de adjudicación de un contrato para la adquisición de bienes o servicios, la contratación de obras, o servicios de consultoría;</w:t>
            </w:r>
          </w:p>
          <w:p w14:paraId="4D10D7B7"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(ii) suspender los desembolsos de la operación, si se determina, en cualquier etapa, que un empleado, agencia o representante del Prestatario, el Organismo Ejecutor o el Organismo Contratante ha cometido una Práctica Prohibida;</w:t>
            </w:r>
          </w:p>
          <w:p w14:paraId="1A3074CE"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lastRenderedPageBreak/>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FFDB6D6"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(iv) emitir una amonestación a la firma, entidad o individuo en el formato de una carta formal de censura por su conducta;</w:t>
            </w:r>
          </w:p>
          <w:p w14:paraId="535C0BD4"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0D3EA6ED"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 remitir el tema a las autoridades pertinentes encargadas de hacer cumplir las leyes; y/o;</w:t>
            </w:r>
          </w:p>
          <w:p w14:paraId="37967C95" w14:textId="77777777" w:rsidR="00F123B2" w:rsidRPr="00E14A06" w:rsidRDefault="00F123B2" w:rsidP="00ED7FCE">
            <w:pPr>
              <w:pStyle w:val="Sangra3detindependiente"/>
              <w:spacing w:after="120"/>
              <w:ind w:left="1242" w:hanging="360"/>
              <w:jc w:val="both"/>
              <w:rPr>
                <w:rFonts w:ascii="Calibri" w:hAnsi="Calibri"/>
                <w:bCs/>
                <w:lang w:val="es-ES"/>
              </w:rPr>
            </w:pPr>
            <w:r w:rsidRPr="00E14A06">
              <w:rPr>
                <w:rFonts w:ascii="Calibri" w:hAnsi="Calibri"/>
                <w:bCs/>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23363998" w14:textId="77777777" w:rsidR="00F123B2" w:rsidRPr="00E14A06" w:rsidRDefault="00F123B2" w:rsidP="00ED7FCE">
            <w:pPr>
              <w:tabs>
                <w:tab w:val="left" w:pos="4825"/>
              </w:tabs>
              <w:spacing w:after="120"/>
              <w:ind w:left="882" w:hanging="360"/>
              <w:jc w:val="both"/>
              <w:rPr>
                <w:rFonts w:ascii="Calibri" w:hAnsi="Calibri"/>
                <w:bCs/>
                <w:lang w:val="es-ES"/>
              </w:rPr>
            </w:pPr>
            <w:r w:rsidRPr="00E14A06">
              <w:rPr>
                <w:rFonts w:ascii="Calibri" w:hAnsi="Calibri"/>
                <w:bCs/>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14:paraId="724C5169"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(d) La imposición de cualquier medida que sea tomada por el Banco de conformidad con las provisiones referidas anteriormente será de carácter público.</w:t>
            </w:r>
          </w:p>
          <w:p w14:paraId="74DC1723"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lastRenderedPageBreak/>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3A708C6E"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w:t>
            </w:r>
            <w:r w:rsidRPr="00E14A06">
              <w:rPr>
                <w:rFonts w:ascii="Calibri" w:hAnsi="Calibri"/>
                <w:bCs/>
                <w:lang w:val="es-ES"/>
              </w:rPr>
              <w:lastRenderedPageBreak/>
              <w:t>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0AC83566" w14:textId="77777777" w:rsidR="00F123B2" w:rsidRPr="00E14A06" w:rsidRDefault="00F123B2" w:rsidP="00ED7FCE">
            <w:pPr>
              <w:spacing w:after="120"/>
              <w:ind w:left="882" w:hanging="360"/>
              <w:jc w:val="both"/>
              <w:rPr>
                <w:rFonts w:ascii="Calibri" w:hAnsi="Calibri"/>
                <w:bCs/>
                <w:lang w:val="es-ES"/>
              </w:rPr>
            </w:pPr>
            <w:r w:rsidRPr="00E14A06">
              <w:rPr>
                <w:rFonts w:ascii="Calibri" w:hAnsi="Calibri"/>
                <w:bCs/>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w:t>
            </w:r>
            <w:r w:rsidRPr="00E14A06">
              <w:rPr>
                <w:rFonts w:ascii="Calibri" w:hAnsi="Calibri"/>
                <w:bCs/>
                <w:lang w:val="es-ES"/>
              </w:rPr>
              <w:lastRenderedPageBreak/>
              <w:t>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DB550F0" w14:textId="77777777" w:rsidR="00F123B2" w:rsidRPr="00E14A06" w:rsidRDefault="00F123B2" w:rsidP="00ED7FCE">
            <w:pPr>
              <w:spacing w:after="120"/>
              <w:jc w:val="both"/>
              <w:rPr>
                <w:rFonts w:ascii="Calibri" w:hAnsi="Calibri"/>
                <w:bCs/>
                <w:lang w:val="es-ES"/>
              </w:rPr>
            </w:pPr>
            <w:r w:rsidRPr="00E14A06">
              <w:rPr>
                <w:rFonts w:ascii="Calibri" w:hAnsi="Calibri"/>
                <w:bCs/>
                <w:lang w:val="es-ES"/>
              </w:rPr>
              <w:t>60.2 Los Oferentes, al presentar sus ofertas, declaran y garantizan:</w:t>
            </w:r>
          </w:p>
          <w:p w14:paraId="6FEEDA95"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9446656"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(b) que no han incurrido en ninguna Práctica Prohibida descrita en este documento;</w:t>
            </w:r>
          </w:p>
          <w:p w14:paraId="1016D3C7"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(c) que no han tergiversado ni ocultado ningún hecho sustancial durante los procesos de selección, negociación, adjudicación o ejecución de un contrato;</w:t>
            </w:r>
          </w:p>
          <w:p w14:paraId="56C7274C"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13B7CAE"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22AF288"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lastRenderedPageBreak/>
              <w:t>(f) que han declarado todas las comisiones, honorarios de representantes, pagos por servicios de facilitación o acuerdos para compartir ingresos relacionados con actividades financiadas por el Banco;</w:t>
            </w:r>
          </w:p>
          <w:p w14:paraId="54A724A5" w14:textId="77777777" w:rsidR="00F123B2" w:rsidRPr="00E14A06" w:rsidRDefault="00F123B2" w:rsidP="00ED7FCE">
            <w:pPr>
              <w:tabs>
                <w:tab w:val="num" w:pos="792"/>
              </w:tabs>
              <w:spacing w:after="120"/>
              <w:ind w:left="882" w:hanging="360"/>
              <w:jc w:val="both"/>
              <w:rPr>
                <w:rFonts w:ascii="Calibri" w:hAnsi="Calibri"/>
                <w:bCs/>
                <w:lang w:val="es-ES"/>
              </w:rPr>
            </w:pPr>
            <w:r w:rsidRPr="00E14A06">
              <w:rPr>
                <w:rFonts w:ascii="Calibri" w:hAnsi="Calibri"/>
                <w:bCs/>
                <w:lang w:val="es-ES"/>
              </w:rPr>
              <w:t>(g) que  reconocen que  el  incumplimiento  de  cualquiera de estas garantías constituye el fundamento para la imposición por el Banco de una o más  de las medidas que se describen en la Cláusula 60.1 (b).</w:t>
            </w:r>
          </w:p>
        </w:tc>
      </w:tr>
      <w:tr w:rsidR="003F79AA" w:rsidRPr="00E14A06" w14:paraId="08139D15" w14:textId="77777777" w:rsidTr="00F123B2">
        <w:tc>
          <w:tcPr>
            <w:tcW w:w="2448" w:type="dxa"/>
            <w:gridSpan w:val="2"/>
          </w:tcPr>
          <w:p w14:paraId="465DFF37" w14:textId="77777777" w:rsidR="003F79AA" w:rsidRPr="00E14A06" w:rsidRDefault="003F79AA" w:rsidP="009160EC">
            <w:pPr>
              <w:pStyle w:val="SectionVHeading3"/>
              <w:spacing w:after="120"/>
              <w:rPr>
                <w:rFonts w:ascii="Calibri" w:hAnsi="Calibri"/>
              </w:rPr>
            </w:pPr>
            <w:bookmarkStart w:id="127" w:name="_Toc115774709"/>
            <w:r w:rsidRPr="00E14A06">
              <w:rPr>
                <w:rFonts w:ascii="Calibri" w:hAnsi="Calibri"/>
              </w:rPr>
              <w:lastRenderedPageBreak/>
              <w:t>61.</w:t>
            </w:r>
            <w:r w:rsidRPr="00E14A06">
              <w:rPr>
                <w:rFonts w:ascii="Calibri" w:hAnsi="Calibri"/>
              </w:rPr>
              <w:tab/>
              <w:t>Pagos posteriores a la terminación del Contrato</w:t>
            </w:r>
            <w:bookmarkEnd w:id="127"/>
          </w:p>
        </w:tc>
        <w:tc>
          <w:tcPr>
            <w:tcW w:w="7128" w:type="dxa"/>
            <w:gridSpan w:val="2"/>
          </w:tcPr>
          <w:p w14:paraId="1F14AC36" w14:textId="77777777" w:rsidR="003F79AA" w:rsidRPr="00E14A06" w:rsidRDefault="003F79AA" w:rsidP="00ED7FCE">
            <w:pPr>
              <w:pStyle w:val="Outline"/>
              <w:spacing w:before="0" w:after="120"/>
              <w:ind w:left="612" w:hanging="612"/>
              <w:jc w:val="both"/>
              <w:rPr>
                <w:rFonts w:ascii="Calibri" w:hAnsi="Calibri"/>
                <w:spacing w:val="-3"/>
                <w:szCs w:val="24"/>
                <w:lang w:val="es-ES_tradnl"/>
              </w:rPr>
            </w:pPr>
            <w:r w:rsidRPr="00E14A06">
              <w:rPr>
                <w:rFonts w:ascii="Calibri" w:hAnsi="Calibri"/>
                <w:kern w:val="0"/>
                <w:szCs w:val="24"/>
                <w:lang w:val="es-ES_tradnl"/>
              </w:rPr>
              <w:t>61.1</w:t>
            </w:r>
            <w:r w:rsidRPr="00E14A06">
              <w:rPr>
                <w:rFonts w:ascii="Calibri" w:hAnsi="Calibri"/>
                <w:kern w:val="0"/>
                <w:szCs w:val="24"/>
                <w:lang w:val="es-ES_tradnl"/>
              </w:rPr>
              <w:tab/>
            </w:r>
            <w:r w:rsidRPr="00E14A06">
              <w:rPr>
                <w:rFonts w:ascii="Calibri" w:hAnsi="Calibri"/>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E14A06">
              <w:rPr>
                <w:rFonts w:ascii="Calibri" w:hAnsi="Calibri"/>
                <w:b/>
                <w:bCs/>
                <w:spacing w:val="-3"/>
                <w:szCs w:val="24"/>
                <w:lang w:val="es-ES_tradnl"/>
              </w:rPr>
              <w:t>estipulado en las CEC</w:t>
            </w:r>
            <w:r w:rsidRPr="00E14A06">
              <w:rPr>
                <w:rFonts w:ascii="Calibri" w:hAnsi="Calibri"/>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771F552D"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61.2</w:t>
            </w:r>
            <w:r w:rsidRPr="00E14A06">
              <w:rPr>
                <w:rFonts w:ascii="Calibri" w:hAnsi="Calibri"/>
                <w:kern w:val="0"/>
                <w:szCs w:val="24"/>
                <w:lang w:val="es-ES_tradnl"/>
              </w:rPr>
              <w:tab/>
            </w:r>
            <w:r w:rsidRPr="00E14A06">
              <w:rPr>
                <w:rFonts w:ascii="Calibri" w:hAnsi="Calibri"/>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E14A06" w14:paraId="6022FE98" w14:textId="77777777" w:rsidTr="00F123B2">
        <w:tc>
          <w:tcPr>
            <w:tcW w:w="2448" w:type="dxa"/>
            <w:gridSpan w:val="2"/>
          </w:tcPr>
          <w:p w14:paraId="737DDA4F" w14:textId="77777777" w:rsidR="003F79AA" w:rsidRPr="00E14A06" w:rsidRDefault="003F79AA" w:rsidP="009160EC">
            <w:pPr>
              <w:pStyle w:val="SectionVHeading3"/>
              <w:spacing w:after="120"/>
              <w:rPr>
                <w:rFonts w:ascii="Calibri" w:hAnsi="Calibri"/>
              </w:rPr>
            </w:pPr>
            <w:bookmarkStart w:id="128" w:name="_Toc115774710"/>
            <w:r w:rsidRPr="00E14A06">
              <w:rPr>
                <w:rFonts w:ascii="Calibri" w:hAnsi="Calibri"/>
              </w:rPr>
              <w:t>62.</w:t>
            </w:r>
            <w:r w:rsidRPr="00E14A06">
              <w:rPr>
                <w:rFonts w:ascii="Calibri" w:hAnsi="Calibri"/>
              </w:rPr>
              <w:tab/>
              <w:t>Derechos de propiedad</w:t>
            </w:r>
            <w:bookmarkEnd w:id="128"/>
          </w:p>
        </w:tc>
        <w:tc>
          <w:tcPr>
            <w:tcW w:w="7128" w:type="dxa"/>
            <w:gridSpan w:val="2"/>
          </w:tcPr>
          <w:p w14:paraId="3E2D04EE" w14:textId="77777777" w:rsidR="003F79AA" w:rsidRPr="00E14A06" w:rsidRDefault="003F79AA" w:rsidP="00ED7FCE">
            <w:pPr>
              <w:pStyle w:val="Outline"/>
              <w:spacing w:before="0" w:after="120"/>
              <w:ind w:left="612" w:hanging="612"/>
              <w:jc w:val="both"/>
              <w:rPr>
                <w:rFonts w:ascii="Calibri" w:hAnsi="Calibri"/>
                <w:kern w:val="0"/>
                <w:szCs w:val="24"/>
                <w:lang w:val="es-ES_tradnl"/>
              </w:rPr>
            </w:pPr>
            <w:r w:rsidRPr="00E14A06">
              <w:rPr>
                <w:rFonts w:ascii="Calibri" w:hAnsi="Calibri"/>
                <w:kern w:val="0"/>
                <w:szCs w:val="24"/>
                <w:lang w:val="es-ES_tradnl"/>
              </w:rPr>
              <w:t>62.1</w:t>
            </w:r>
            <w:r w:rsidRPr="00E14A06">
              <w:rPr>
                <w:rFonts w:ascii="Calibri" w:hAnsi="Calibri"/>
                <w:kern w:val="0"/>
                <w:szCs w:val="24"/>
                <w:lang w:val="es-ES_tradnl"/>
              </w:rPr>
              <w:tab/>
              <w:t>S</w:t>
            </w:r>
            <w:r w:rsidRPr="00E14A06">
              <w:rPr>
                <w:rFonts w:ascii="Calibri" w:hAnsi="Calibri"/>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E14A06" w14:paraId="61598E22" w14:textId="77777777" w:rsidTr="00F123B2">
        <w:tc>
          <w:tcPr>
            <w:tcW w:w="2448" w:type="dxa"/>
            <w:gridSpan w:val="2"/>
          </w:tcPr>
          <w:p w14:paraId="398DE8C8" w14:textId="77777777" w:rsidR="003F79AA" w:rsidRPr="00E14A06" w:rsidRDefault="003F79AA" w:rsidP="009160EC">
            <w:pPr>
              <w:pStyle w:val="SectionVHeading3"/>
              <w:spacing w:after="120"/>
              <w:rPr>
                <w:rFonts w:ascii="Calibri" w:hAnsi="Calibri"/>
              </w:rPr>
            </w:pPr>
            <w:bookmarkStart w:id="129" w:name="_Toc115774711"/>
            <w:r w:rsidRPr="00E14A06">
              <w:rPr>
                <w:rFonts w:ascii="Calibri" w:hAnsi="Calibri"/>
              </w:rPr>
              <w:t>63.</w:t>
            </w:r>
            <w:r w:rsidRPr="00E14A06">
              <w:rPr>
                <w:rFonts w:ascii="Calibri" w:hAnsi="Calibri"/>
              </w:rPr>
              <w:tab/>
              <w:t>Liberación de cumplimiento</w:t>
            </w:r>
            <w:bookmarkEnd w:id="129"/>
            <w:r w:rsidRPr="00E14A06">
              <w:rPr>
                <w:rFonts w:ascii="Calibri" w:hAnsi="Calibri"/>
              </w:rPr>
              <w:t xml:space="preserve"> </w:t>
            </w:r>
          </w:p>
        </w:tc>
        <w:tc>
          <w:tcPr>
            <w:tcW w:w="7128" w:type="dxa"/>
            <w:gridSpan w:val="2"/>
          </w:tcPr>
          <w:p w14:paraId="14281926" w14:textId="77777777" w:rsidR="003F79AA" w:rsidRPr="00E14A06" w:rsidRDefault="003F79AA" w:rsidP="00ED7FCE">
            <w:pPr>
              <w:suppressAutoHyphens/>
              <w:spacing w:after="120"/>
              <w:ind w:left="612" w:hanging="540"/>
              <w:jc w:val="both"/>
              <w:rPr>
                <w:rFonts w:ascii="Calibri" w:hAnsi="Calibri"/>
                <w:spacing w:val="-3"/>
              </w:rPr>
            </w:pPr>
            <w:r w:rsidRPr="00E14A06">
              <w:rPr>
                <w:rFonts w:ascii="Calibri" w:hAnsi="Calibri"/>
                <w:spacing w:val="-3"/>
              </w:rPr>
              <w:t>63.1</w:t>
            </w:r>
            <w:r w:rsidRPr="00E14A06">
              <w:rPr>
                <w:rFonts w:ascii="Calibri" w:hAnsi="Calibri"/>
                <w:spacing w:val="-3"/>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w:t>
            </w:r>
            <w:r w:rsidRPr="00E14A06">
              <w:rPr>
                <w:rFonts w:ascii="Calibri" w:hAnsi="Calibri"/>
                <w:spacing w:val="-3"/>
              </w:rPr>
              <w:lastRenderedPageBreak/>
              <w:t>realizados posteriormente sobre los cuales se hubieran adquirido compromisos.</w:t>
            </w:r>
          </w:p>
        </w:tc>
      </w:tr>
      <w:tr w:rsidR="003F79AA" w:rsidRPr="00E14A06" w14:paraId="09CA4BDF" w14:textId="77777777" w:rsidTr="00F123B2">
        <w:tc>
          <w:tcPr>
            <w:tcW w:w="2448" w:type="dxa"/>
            <w:gridSpan w:val="2"/>
          </w:tcPr>
          <w:p w14:paraId="43AEAB8F" w14:textId="77777777" w:rsidR="003F79AA" w:rsidRPr="00E14A06" w:rsidRDefault="003F79AA" w:rsidP="009160EC">
            <w:pPr>
              <w:pStyle w:val="SectionVHeading3"/>
              <w:spacing w:after="120"/>
              <w:rPr>
                <w:rFonts w:ascii="Calibri" w:hAnsi="Calibri"/>
              </w:rPr>
            </w:pPr>
            <w:bookmarkStart w:id="130" w:name="_Toc115774712"/>
            <w:r w:rsidRPr="00E14A06">
              <w:rPr>
                <w:rFonts w:ascii="Calibri" w:hAnsi="Calibri"/>
              </w:rPr>
              <w:lastRenderedPageBreak/>
              <w:t>64.</w:t>
            </w:r>
            <w:r w:rsidRPr="00E14A06">
              <w:rPr>
                <w:rFonts w:ascii="Calibri" w:hAnsi="Calibri"/>
              </w:rPr>
              <w:tab/>
              <w:t>Suspensión de Desembolsos del Préstamo del Banco</w:t>
            </w:r>
            <w:bookmarkEnd w:id="130"/>
            <w:r w:rsidRPr="00E14A06">
              <w:rPr>
                <w:rFonts w:ascii="Calibri" w:hAnsi="Calibri"/>
              </w:rPr>
              <w:t xml:space="preserve"> </w:t>
            </w:r>
          </w:p>
        </w:tc>
        <w:tc>
          <w:tcPr>
            <w:tcW w:w="7128" w:type="dxa"/>
            <w:gridSpan w:val="2"/>
          </w:tcPr>
          <w:p w14:paraId="1EF8546F" w14:textId="77777777" w:rsidR="003F79AA" w:rsidRPr="00E14A06" w:rsidRDefault="003F79AA" w:rsidP="00ED7FCE">
            <w:pPr>
              <w:suppressAutoHyphens/>
              <w:spacing w:after="120"/>
              <w:ind w:left="612" w:hanging="612"/>
              <w:jc w:val="both"/>
              <w:rPr>
                <w:rFonts w:ascii="Calibri" w:hAnsi="Calibri"/>
                <w:spacing w:val="-3"/>
              </w:rPr>
            </w:pPr>
            <w:r w:rsidRPr="00E14A06">
              <w:rPr>
                <w:rFonts w:ascii="Calibri" w:hAnsi="Calibri"/>
              </w:rPr>
              <w:t>64.1</w:t>
            </w:r>
            <w:r w:rsidRPr="00E14A06">
              <w:rPr>
                <w:rFonts w:ascii="Calibri" w:hAnsi="Calibri"/>
              </w:rPr>
              <w:tab/>
            </w:r>
            <w:r w:rsidRPr="00E14A06">
              <w:rPr>
                <w:rFonts w:ascii="Calibri" w:hAnsi="Calibri"/>
                <w:spacing w:val="-3"/>
              </w:rPr>
              <w:t>En caso de que el Banco  suspendiera los desembolsos al Contratante bajo el Préstamo, parte del cual se destinaba a pagar al Contratista:</w:t>
            </w:r>
          </w:p>
          <w:p w14:paraId="37CBE4BE" w14:textId="4C1B78A1" w:rsidR="003F79AA" w:rsidRPr="00E14A06" w:rsidRDefault="003F79AA" w:rsidP="00027344">
            <w:pPr>
              <w:numPr>
                <w:ilvl w:val="2"/>
                <w:numId w:val="22"/>
              </w:numPr>
              <w:suppressAutoHyphens/>
              <w:spacing w:after="120"/>
              <w:jc w:val="both"/>
              <w:rPr>
                <w:rFonts w:ascii="Calibri" w:hAnsi="Calibri"/>
                <w:spacing w:val="-3"/>
              </w:rPr>
            </w:pPr>
            <w:r w:rsidRPr="00E14A06">
              <w:rPr>
                <w:rFonts w:ascii="Calibri" w:hAnsi="Calibri"/>
                <w:spacing w:val="-3"/>
              </w:rPr>
              <w:t xml:space="preserve">El Contratante </w:t>
            </w:r>
            <w:r w:rsidR="00085EB4" w:rsidRPr="00E14A06">
              <w:rPr>
                <w:rFonts w:ascii="Calibri" w:hAnsi="Calibri"/>
                <w:spacing w:val="-3"/>
              </w:rPr>
              <w:t>está</w:t>
            </w:r>
            <w:r w:rsidRPr="00E14A06">
              <w:rPr>
                <w:rFonts w:ascii="Calibri" w:hAnsi="Calibri"/>
                <w:spacing w:val="-3"/>
              </w:rPr>
              <w:t xml:space="preserve"> obligado a notificar al Contratista sobre dicha suspensión en un plazo no mayor a 7 días contados a partir de la fecha de la recepción por parte del Contratante de la notificación de suspensión del Banco </w:t>
            </w:r>
          </w:p>
          <w:p w14:paraId="24130C44" w14:textId="77777777" w:rsidR="003F79AA" w:rsidRPr="00E14A06" w:rsidRDefault="003F79AA" w:rsidP="00ED7FCE">
            <w:pPr>
              <w:pStyle w:val="Outline"/>
              <w:spacing w:before="0" w:after="120"/>
              <w:ind w:left="1152" w:hanging="612"/>
              <w:jc w:val="both"/>
              <w:rPr>
                <w:rFonts w:ascii="Calibri" w:hAnsi="Calibri"/>
                <w:kern w:val="0"/>
                <w:szCs w:val="24"/>
                <w:lang w:val="es-ES_tradnl"/>
              </w:rPr>
            </w:pPr>
            <w:r w:rsidRPr="00E14A06">
              <w:rPr>
                <w:rFonts w:ascii="Calibri" w:hAnsi="Calibri"/>
                <w:spacing w:val="-3"/>
                <w:szCs w:val="24"/>
                <w:lang w:val="es-ES_tradnl"/>
              </w:rPr>
              <w:t>(b)</w:t>
            </w:r>
            <w:r w:rsidRPr="00E14A06">
              <w:rPr>
                <w:rFonts w:ascii="Calibri" w:hAnsi="Calibri"/>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E14A06" w14:paraId="6A4692FD" w14:textId="77777777" w:rsidTr="00F123B2">
        <w:tc>
          <w:tcPr>
            <w:tcW w:w="2448" w:type="dxa"/>
            <w:gridSpan w:val="2"/>
          </w:tcPr>
          <w:p w14:paraId="30CD6236" w14:textId="77777777" w:rsidR="003F79AA" w:rsidRPr="00E14A06" w:rsidRDefault="003F79AA" w:rsidP="009160EC">
            <w:pPr>
              <w:pStyle w:val="SectionVHeading3"/>
              <w:spacing w:after="120"/>
              <w:rPr>
                <w:rFonts w:ascii="Calibri" w:hAnsi="Calibri"/>
              </w:rPr>
            </w:pPr>
            <w:bookmarkStart w:id="131" w:name="_Toc115774713"/>
            <w:r w:rsidRPr="00E14A06">
              <w:rPr>
                <w:rFonts w:ascii="Calibri" w:hAnsi="Calibri"/>
              </w:rPr>
              <w:t>65. Elegibilidad</w:t>
            </w:r>
            <w:bookmarkEnd w:id="131"/>
          </w:p>
        </w:tc>
        <w:tc>
          <w:tcPr>
            <w:tcW w:w="7128" w:type="dxa"/>
            <w:gridSpan w:val="2"/>
          </w:tcPr>
          <w:p w14:paraId="523D6DEF" w14:textId="77777777" w:rsidR="003F79AA" w:rsidRPr="00E14A06" w:rsidRDefault="003F79AA" w:rsidP="00ED7FCE">
            <w:pPr>
              <w:spacing w:after="120"/>
              <w:ind w:left="612" w:hanging="576"/>
              <w:jc w:val="both"/>
              <w:rPr>
                <w:rFonts w:ascii="Calibri" w:hAnsi="Calibri"/>
                <w:lang w:val="es-ES"/>
              </w:rPr>
            </w:pPr>
            <w:r w:rsidRPr="00E14A06">
              <w:rPr>
                <w:rFonts w:ascii="Calibri" w:hAnsi="Calibri"/>
              </w:rPr>
              <w:t xml:space="preserve">65.1 </w:t>
            </w:r>
            <w:r w:rsidRPr="00E14A06">
              <w:rPr>
                <w:rFonts w:ascii="Calibri" w:hAnsi="Calibri"/>
                <w:lang w:val="es-ES"/>
              </w:rPr>
              <w:t>El Contratista y sus Subcontratistas deberán ser originarios de países miembros del Banco. Se considera que un Contratista o Subcontratista tiene la nacionalidad de un país elegible si cumple con los siguientes requisitos:</w:t>
            </w:r>
          </w:p>
          <w:p w14:paraId="19AF4C22" w14:textId="77777777" w:rsidR="003F79AA" w:rsidRPr="00E14A06" w:rsidRDefault="003F79AA" w:rsidP="00027344">
            <w:pPr>
              <w:numPr>
                <w:ilvl w:val="2"/>
                <w:numId w:val="18"/>
              </w:numPr>
              <w:tabs>
                <w:tab w:val="left" w:pos="1152"/>
              </w:tabs>
              <w:spacing w:after="120"/>
              <w:ind w:left="1152" w:hanging="540"/>
              <w:jc w:val="both"/>
              <w:rPr>
                <w:rFonts w:ascii="Calibri" w:hAnsi="Calibri"/>
                <w:lang w:val="es-ES"/>
              </w:rPr>
            </w:pPr>
            <w:r w:rsidRPr="00E14A06">
              <w:rPr>
                <w:rFonts w:ascii="Calibri" w:hAnsi="Calibri"/>
                <w:b/>
                <w:lang w:val="es-ES"/>
              </w:rPr>
              <w:t xml:space="preserve">Un individuo </w:t>
            </w:r>
            <w:r w:rsidRPr="00E14A06">
              <w:rPr>
                <w:rFonts w:ascii="Calibri" w:hAnsi="Calibri"/>
                <w:bCs/>
                <w:lang w:val="es-ES"/>
              </w:rPr>
              <w:t>tiene la nacionalidad</w:t>
            </w:r>
            <w:r w:rsidRPr="00E14A06">
              <w:rPr>
                <w:rFonts w:ascii="Calibri" w:hAnsi="Calibri"/>
                <w:lang w:val="es-ES"/>
              </w:rPr>
              <w:t xml:space="preserve"> de un país miembro del Banco si el o ella satisface uno de los siguientes requisitos:</w:t>
            </w:r>
          </w:p>
          <w:p w14:paraId="750873D0" w14:textId="77777777" w:rsidR="003F79AA" w:rsidRPr="00E14A06" w:rsidRDefault="003F79AA" w:rsidP="00027344">
            <w:pPr>
              <w:numPr>
                <w:ilvl w:val="0"/>
                <w:numId w:val="21"/>
              </w:numPr>
              <w:tabs>
                <w:tab w:val="left" w:pos="2052"/>
              </w:tabs>
              <w:spacing w:after="120"/>
              <w:ind w:left="2052" w:hanging="540"/>
              <w:jc w:val="both"/>
              <w:rPr>
                <w:rFonts w:ascii="Calibri" w:hAnsi="Calibri"/>
                <w:lang w:val="es-ES"/>
              </w:rPr>
            </w:pPr>
            <w:r w:rsidRPr="00E14A06">
              <w:rPr>
                <w:rFonts w:ascii="Calibri" w:hAnsi="Calibri"/>
                <w:lang w:val="es-ES"/>
              </w:rPr>
              <w:t>es ciudadano de un país miembro; o</w:t>
            </w:r>
          </w:p>
          <w:p w14:paraId="604FECFE" w14:textId="77777777" w:rsidR="003F79AA" w:rsidRPr="00E14A06" w:rsidRDefault="003F79AA" w:rsidP="00027344">
            <w:pPr>
              <w:numPr>
                <w:ilvl w:val="0"/>
                <w:numId w:val="21"/>
              </w:numPr>
              <w:tabs>
                <w:tab w:val="left" w:pos="2052"/>
              </w:tabs>
              <w:spacing w:after="120"/>
              <w:ind w:left="2052" w:hanging="540"/>
              <w:jc w:val="both"/>
              <w:rPr>
                <w:rFonts w:ascii="Calibri" w:hAnsi="Calibri"/>
                <w:lang w:val="es-ES"/>
              </w:rPr>
            </w:pPr>
            <w:r w:rsidRPr="00E14A06">
              <w:rPr>
                <w:rFonts w:ascii="Calibri" w:hAnsi="Calibri"/>
                <w:lang w:val="es-ES"/>
              </w:rPr>
              <w:t>ha establecido su domicilio en un país miembro como residente “bona fide” y está legalmente autorizado para trabajar en dicho país.</w:t>
            </w:r>
          </w:p>
          <w:p w14:paraId="7543C4FB" w14:textId="77777777" w:rsidR="003F79AA" w:rsidRPr="00E14A06" w:rsidRDefault="003F79AA" w:rsidP="00027344">
            <w:pPr>
              <w:numPr>
                <w:ilvl w:val="2"/>
                <w:numId w:val="18"/>
              </w:numPr>
              <w:tabs>
                <w:tab w:val="left" w:pos="1152"/>
              </w:tabs>
              <w:spacing w:after="120"/>
              <w:ind w:left="1152" w:hanging="540"/>
              <w:jc w:val="both"/>
              <w:rPr>
                <w:rFonts w:ascii="Calibri" w:hAnsi="Calibri"/>
                <w:lang w:val="es-ES"/>
              </w:rPr>
            </w:pPr>
            <w:r w:rsidRPr="00E14A06">
              <w:rPr>
                <w:rFonts w:ascii="Calibri" w:hAnsi="Calibri"/>
                <w:b/>
                <w:lang w:val="es-ES"/>
              </w:rPr>
              <w:t xml:space="preserve">Una firma </w:t>
            </w:r>
            <w:r w:rsidRPr="00E14A06">
              <w:rPr>
                <w:rFonts w:ascii="Calibri" w:hAnsi="Calibri"/>
                <w:lang w:val="es-ES"/>
              </w:rPr>
              <w:t>tiene la nacionalidad de un país miembro si satisface los dos siguientes requisitos:</w:t>
            </w:r>
          </w:p>
          <w:p w14:paraId="43E8C2ED" w14:textId="77777777" w:rsidR="003F79AA" w:rsidRPr="00E14A06" w:rsidRDefault="003F79AA" w:rsidP="00027344">
            <w:pPr>
              <w:numPr>
                <w:ilvl w:val="2"/>
                <w:numId w:val="20"/>
              </w:numPr>
              <w:tabs>
                <w:tab w:val="num" w:pos="2052"/>
              </w:tabs>
              <w:spacing w:after="120"/>
              <w:ind w:left="2052" w:hanging="540"/>
              <w:jc w:val="both"/>
              <w:rPr>
                <w:rFonts w:ascii="Calibri" w:hAnsi="Calibri"/>
                <w:lang w:val="es-ES"/>
              </w:rPr>
            </w:pPr>
            <w:r w:rsidRPr="00E14A06">
              <w:rPr>
                <w:rFonts w:ascii="Calibri" w:hAnsi="Calibri"/>
                <w:lang w:val="es-ES"/>
              </w:rPr>
              <w:t>esta legalmente constituida o incorporada conforme a las leyes de un país miembro del Banco; y</w:t>
            </w:r>
          </w:p>
          <w:p w14:paraId="538ACDBF" w14:textId="77777777" w:rsidR="003F79AA" w:rsidRPr="00E14A06" w:rsidRDefault="003F79AA" w:rsidP="00027344">
            <w:pPr>
              <w:numPr>
                <w:ilvl w:val="2"/>
                <w:numId w:val="20"/>
              </w:numPr>
              <w:tabs>
                <w:tab w:val="num" w:pos="2052"/>
              </w:tabs>
              <w:spacing w:after="120"/>
              <w:ind w:left="2052" w:hanging="540"/>
              <w:jc w:val="both"/>
              <w:rPr>
                <w:rFonts w:ascii="Calibri" w:hAnsi="Calibri"/>
                <w:lang w:val="es-ES"/>
              </w:rPr>
            </w:pPr>
            <w:r w:rsidRPr="00E14A06">
              <w:rPr>
                <w:rFonts w:ascii="Calibri" w:hAnsi="Calibri"/>
                <w:lang w:val="es-ES"/>
              </w:rPr>
              <w:t>más del cincuenta por ciento (50%) del capital de la firma es de propiedad de individuos o firmas de países miembros del Banco.</w:t>
            </w:r>
          </w:p>
          <w:p w14:paraId="0F03F573" w14:textId="77777777" w:rsidR="003F79AA" w:rsidRPr="00E14A06" w:rsidRDefault="003F79AA" w:rsidP="00ED7FCE">
            <w:pPr>
              <w:spacing w:after="120"/>
              <w:jc w:val="both"/>
              <w:rPr>
                <w:rFonts w:ascii="Calibri" w:hAnsi="Calibri"/>
                <w:lang w:val="es-ES"/>
              </w:rPr>
            </w:pPr>
          </w:p>
          <w:p w14:paraId="25EC072F" w14:textId="77777777" w:rsidR="003F79AA" w:rsidRPr="00E14A06" w:rsidRDefault="003F79AA" w:rsidP="00ED7FCE">
            <w:pPr>
              <w:spacing w:after="120"/>
              <w:ind w:left="612" w:hanging="576"/>
              <w:jc w:val="both"/>
              <w:rPr>
                <w:rFonts w:ascii="Calibri" w:hAnsi="Calibri"/>
                <w:lang w:val="es-ES"/>
              </w:rPr>
            </w:pPr>
            <w:r w:rsidRPr="00E14A06">
              <w:rPr>
                <w:rFonts w:ascii="Calibri" w:hAnsi="Calibri"/>
                <w:lang w:val="es-ES"/>
              </w:rPr>
              <w:t>65.2  Todos los socios de una asociación en participación, consorcio o asociación (APCA) con responsabilidad mancomunada y solidaria y todos los subcontratistas deben cumplir con los requisitos arriba establecidos.</w:t>
            </w:r>
          </w:p>
          <w:p w14:paraId="6ADC57B6" w14:textId="77777777" w:rsidR="003F79AA" w:rsidRPr="00E14A06" w:rsidRDefault="003F79AA" w:rsidP="00ED7FCE">
            <w:pPr>
              <w:spacing w:after="120"/>
              <w:ind w:left="612" w:hanging="576"/>
              <w:jc w:val="both"/>
              <w:rPr>
                <w:rFonts w:ascii="Calibri" w:hAnsi="Calibri"/>
                <w:lang w:val="es-ES"/>
              </w:rPr>
            </w:pPr>
            <w:r w:rsidRPr="00E14A06">
              <w:rPr>
                <w:rFonts w:ascii="Calibri" w:hAnsi="Calibri"/>
                <w:lang w:val="es-ES"/>
              </w:rPr>
              <w:lastRenderedPageBreak/>
              <w:t>65.3</w:t>
            </w:r>
            <w:r w:rsidRPr="00E14A06">
              <w:rPr>
                <w:rFonts w:ascii="Calibri" w:hAnsi="Calibri"/>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221DBF74" w14:textId="77777777" w:rsidR="003F79AA" w:rsidRPr="00E14A06" w:rsidRDefault="003F79AA" w:rsidP="00ED7FCE">
            <w:pPr>
              <w:suppressAutoHyphens/>
              <w:spacing w:after="120"/>
              <w:jc w:val="both"/>
              <w:rPr>
                <w:rFonts w:ascii="Calibri" w:hAnsi="Calibri"/>
              </w:rPr>
            </w:pPr>
          </w:p>
        </w:tc>
      </w:tr>
    </w:tbl>
    <w:p w14:paraId="3081E98D" w14:textId="77777777" w:rsidR="003F79AA" w:rsidRPr="00E14A06" w:rsidRDefault="003F79AA" w:rsidP="009160EC">
      <w:pPr>
        <w:pStyle w:val="Outline"/>
        <w:spacing w:before="0" w:after="120"/>
        <w:rPr>
          <w:rFonts w:ascii="Calibri" w:hAnsi="Calibri"/>
          <w:kern w:val="0"/>
          <w:szCs w:val="24"/>
          <w:lang w:val="es-ES_tradnl"/>
        </w:rPr>
      </w:pPr>
    </w:p>
    <w:p w14:paraId="02E98072" w14:textId="77777777" w:rsidR="003F79AA" w:rsidRPr="00E14A06" w:rsidRDefault="003F79AA" w:rsidP="00ED7FCE">
      <w:pPr>
        <w:spacing w:after="120"/>
        <w:jc w:val="center"/>
        <w:rPr>
          <w:rFonts w:ascii="Calibri" w:hAnsi="Calibri"/>
          <w:b/>
          <w:bCs/>
        </w:rPr>
        <w:sectPr w:rsidR="003F79AA" w:rsidRPr="00E14A06">
          <w:headerReference w:type="even" r:id="rId20"/>
          <w:headerReference w:type="default" r:id="rId21"/>
          <w:endnotePr>
            <w:numFmt w:val="decimal"/>
          </w:endnotePr>
          <w:type w:val="oddPage"/>
          <w:pgSz w:w="12240" w:h="15840" w:code="1"/>
          <w:pgMar w:top="1440" w:right="1440" w:bottom="1440" w:left="1440" w:header="720" w:footer="720" w:gutter="0"/>
          <w:cols w:space="720"/>
          <w:titlePg/>
        </w:sectPr>
      </w:pPr>
    </w:p>
    <w:p w14:paraId="52F14E0F" w14:textId="77777777" w:rsidR="003F79AA" w:rsidRPr="00E14A06" w:rsidRDefault="003F79AA" w:rsidP="00ED7FCE">
      <w:pPr>
        <w:pStyle w:val="Ttulo1"/>
        <w:spacing w:before="0" w:after="120"/>
        <w:rPr>
          <w:rFonts w:ascii="Calibri" w:hAnsi="Calibri"/>
          <w:sz w:val="24"/>
        </w:rPr>
      </w:pPr>
      <w:bookmarkStart w:id="132" w:name="_Toc528751127"/>
      <w:r w:rsidRPr="00E14A06">
        <w:rPr>
          <w:rFonts w:ascii="Calibri" w:hAnsi="Calibri"/>
          <w:sz w:val="24"/>
        </w:rPr>
        <w:lastRenderedPageBreak/>
        <w:t>Sección VI. Condiciones Especiales del Contrato</w:t>
      </w:r>
      <w:bookmarkEnd w:id="132"/>
    </w:p>
    <w:p w14:paraId="20C5DE58" w14:textId="77777777" w:rsidR="003F79AA" w:rsidRPr="00E14A06" w:rsidRDefault="003F79AA" w:rsidP="00ED7FCE">
      <w:pPr>
        <w:spacing w:after="120"/>
        <w:rPr>
          <w:rFonts w:ascii="Calibri" w:hAnsi="Calibri"/>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8433"/>
      </w:tblGrid>
      <w:tr w:rsidR="003F79AA" w:rsidRPr="00E14A06" w14:paraId="3F5016E0" w14:textId="77777777" w:rsidTr="00354CE9">
        <w:trPr>
          <w:cantSplit/>
        </w:trPr>
        <w:tc>
          <w:tcPr>
            <w:tcW w:w="0" w:type="auto"/>
            <w:gridSpan w:val="2"/>
          </w:tcPr>
          <w:p w14:paraId="61EF95BB" w14:textId="77777777" w:rsidR="003F79AA" w:rsidRPr="00E14A06" w:rsidRDefault="003F79AA" w:rsidP="00100A3A">
            <w:pPr>
              <w:pStyle w:val="Ttulo4"/>
              <w:numPr>
                <w:ilvl w:val="0"/>
                <w:numId w:val="12"/>
              </w:numPr>
              <w:spacing w:after="120"/>
              <w:rPr>
                <w:rFonts w:ascii="Calibri" w:hAnsi="Calibri"/>
                <w:b w:val="0"/>
                <w:bCs w:val="0"/>
                <w:sz w:val="24"/>
              </w:rPr>
            </w:pPr>
            <w:r w:rsidRPr="00E14A06">
              <w:rPr>
                <w:rFonts w:ascii="Calibri" w:hAnsi="Calibri"/>
                <w:sz w:val="24"/>
              </w:rPr>
              <w:t>Disposiciones Generales</w:t>
            </w:r>
          </w:p>
        </w:tc>
      </w:tr>
      <w:tr w:rsidR="003F79AA" w:rsidRPr="00E14A06" w14:paraId="4B7A5B48" w14:textId="77777777" w:rsidTr="00354CE9">
        <w:tc>
          <w:tcPr>
            <w:tcW w:w="0" w:type="auto"/>
          </w:tcPr>
          <w:p w14:paraId="7E8A7772" w14:textId="77777777" w:rsidR="003F79AA" w:rsidRPr="00E14A06" w:rsidRDefault="003F79AA" w:rsidP="009160EC">
            <w:pPr>
              <w:spacing w:after="120"/>
              <w:rPr>
                <w:rFonts w:ascii="Calibri" w:hAnsi="Calibri"/>
                <w:b/>
                <w:bCs/>
              </w:rPr>
            </w:pPr>
            <w:r w:rsidRPr="00E14A06">
              <w:rPr>
                <w:rFonts w:ascii="Calibri" w:hAnsi="Calibri"/>
                <w:b/>
                <w:bCs/>
              </w:rPr>
              <w:t xml:space="preserve">CGC 1.1 (m) </w:t>
            </w:r>
          </w:p>
        </w:tc>
        <w:tc>
          <w:tcPr>
            <w:tcW w:w="0" w:type="auto"/>
          </w:tcPr>
          <w:p w14:paraId="21155C15" w14:textId="616650AF" w:rsidR="003F79AA" w:rsidRPr="00E14A06" w:rsidRDefault="003F79AA" w:rsidP="00DC2A47">
            <w:pPr>
              <w:spacing w:after="120"/>
              <w:jc w:val="both"/>
              <w:rPr>
                <w:rFonts w:ascii="Calibri" w:hAnsi="Calibri"/>
                <w:i/>
                <w:iCs/>
                <w:spacing w:val="-3"/>
              </w:rPr>
            </w:pPr>
            <w:r w:rsidRPr="001F2252">
              <w:rPr>
                <w:rFonts w:ascii="Calibri" w:hAnsi="Calibri"/>
              </w:rPr>
              <w:t xml:space="preserve">El Período de Responsabilidad </w:t>
            </w:r>
            <w:r w:rsidRPr="008A6D67">
              <w:rPr>
                <w:rFonts w:ascii="Calibri" w:hAnsi="Calibri"/>
              </w:rPr>
              <w:t>por Defectos</w:t>
            </w:r>
            <w:r w:rsidR="0096176C" w:rsidRPr="008A6D67">
              <w:rPr>
                <w:rFonts w:ascii="Calibri" w:hAnsi="Calibri"/>
              </w:rPr>
              <w:t xml:space="preserve"> </w:t>
            </w:r>
            <w:r w:rsidR="00FB67B6" w:rsidRPr="008A6D67">
              <w:rPr>
                <w:rFonts w:ascii="Calibri" w:hAnsi="Calibri"/>
              </w:rPr>
              <w:t>es</w:t>
            </w:r>
            <w:r w:rsidR="00FB67B6" w:rsidRPr="008A6D67">
              <w:rPr>
                <w:rFonts w:ascii="Calibri" w:hAnsi="Calibri"/>
                <w:i/>
                <w:iCs/>
                <w:spacing w:val="-3"/>
              </w:rPr>
              <w:t xml:space="preserve"> </w:t>
            </w:r>
            <w:r w:rsidR="001D0F42" w:rsidRPr="008A6D67">
              <w:rPr>
                <w:rFonts w:ascii="Calibri" w:hAnsi="Calibri"/>
                <w:i/>
                <w:iCs/>
                <w:spacing w:val="-3"/>
              </w:rPr>
              <w:t xml:space="preserve"> de </w:t>
            </w:r>
            <w:r w:rsidR="008E14F9" w:rsidRPr="00DC2A47">
              <w:rPr>
                <w:rFonts w:ascii="Calibri" w:hAnsi="Calibri"/>
                <w:i/>
                <w:iCs/>
                <w:spacing w:val="-3"/>
              </w:rPr>
              <w:t>30</w:t>
            </w:r>
            <w:r w:rsidR="00043137" w:rsidRPr="00DC2A47">
              <w:rPr>
                <w:rFonts w:ascii="Calibri" w:hAnsi="Calibri"/>
                <w:i/>
                <w:iCs/>
                <w:spacing w:val="-3"/>
              </w:rPr>
              <w:t xml:space="preserve"> (</w:t>
            </w:r>
            <w:r w:rsidR="008E14F9" w:rsidRPr="00DC2A47">
              <w:rPr>
                <w:rFonts w:ascii="Calibri" w:hAnsi="Calibri"/>
                <w:i/>
                <w:iCs/>
                <w:spacing w:val="-3"/>
              </w:rPr>
              <w:t>treinta</w:t>
            </w:r>
            <w:r w:rsidR="00043137" w:rsidRPr="00DC2A47">
              <w:rPr>
                <w:rFonts w:ascii="Calibri" w:hAnsi="Calibri"/>
                <w:i/>
                <w:iCs/>
                <w:spacing w:val="-3"/>
              </w:rPr>
              <w:t>)</w:t>
            </w:r>
            <w:r w:rsidR="00CF6F9C" w:rsidRPr="00DC2A47">
              <w:rPr>
                <w:rFonts w:ascii="Calibri" w:hAnsi="Calibri"/>
                <w:i/>
                <w:iCs/>
                <w:spacing w:val="-3"/>
              </w:rPr>
              <w:t xml:space="preserve"> días</w:t>
            </w:r>
            <w:r w:rsidR="00AF36EA" w:rsidRPr="008A6D67">
              <w:rPr>
                <w:rFonts w:ascii="Calibri" w:hAnsi="Calibri"/>
                <w:i/>
                <w:iCs/>
                <w:spacing w:val="-3"/>
              </w:rPr>
              <w:t xml:space="preserve"> calendarios</w:t>
            </w:r>
            <w:r w:rsidR="00CF6F9C" w:rsidRPr="001F2252">
              <w:rPr>
                <w:rFonts w:ascii="Calibri" w:hAnsi="Calibri"/>
                <w:i/>
                <w:iCs/>
                <w:spacing w:val="-3"/>
              </w:rPr>
              <w:t xml:space="preserve"> contados  a partir de la firma del Certificado de Terminación de Obra (Acta Entrega Recepción Provisional)</w:t>
            </w:r>
            <w:r w:rsidR="00AF36EA" w:rsidRPr="001F2252">
              <w:rPr>
                <w:rFonts w:ascii="Calibri" w:hAnsi="Calibri"/>
                <w:i/>
                <w:iCs/>
                <w:spacing w:val="-3"/>
              </w:rPr>
              <w:t>. Fecha de Terminación- según CGC 35.1 , para el efecto se entenderá que  el Certificado de Responsabilidad por Defectos equivale a la Acta Entrega Recepción Definitiva.</w:t>
            </w:r>
          </w:p>
        </w:tc>
      </w:tr>
      <w:tr w:rsidR="003F79AA" w:rsidRPr="00E14A06" w14:paraId="11E51F4F" w14:textId="77777777" w:rsidTr="00354CE9">
        <w:tc>
          <w:tcPr>
            <w:tcW w:w="0" w:type="auto"/>
          </w:tcPr>
          <w:p w14:paraId="300CC834" w14:textId="77777777" w:rsidR="003F79AA" w:rsidRPr="00E14A06" w:rsidRDefault="003F79AA" w:rsidP="009160EC">
            <w:pPr>
              <w:spacing w:after="120"/>
              <w:rPr>
                <w:rFonts w:ascii="Calibri" w:hAnsi="Calibri"/>
                <w:b/>
                <w:bCs/>
              </w:rPr>
            </w:pPr>
            <w:r w:rsidRPr="00E14A06">
              <w:rPr>
                <w:rFonts w:ascii="Calibri" w:hAnsi="Calibri"/>
                <w:b/>
                <w:bCs/>
              </w:rPr>
              <w:t>CGC 1.1 (o)</w:t>
            </w:r>
          </w:p>
        </w:tc>
        <w:tc>
          <w:tcPr>
            <w:tcW w:w="0" w:type="auto"/>
          </w:tcPr>
          <w:p w14:paraId="75692DB5" w14:textId="77777777" w:rsidR="00EB1270" w:rsidRPr="00E14A06" w:rsidRDefault="00EB1270" w:rsidP="00EB1270">
            <w:pPr>
              <w:spacing w:after="120"/>
              <w:rPr>
                <w:i/>
              </w:rPr>
            </w:pPr>
            <w:r w:rsidRPr="00E14A06">
              <w:rPr>
                <w:rFonts w:ascii="Calibri" w:hAnsi="Calibri"/>
              </w:rPr>
              <w:t>El Contratante e</w:t>
            </w:r>
            <w:r w:rsidRPr="001F2252">
              <w:rPr>
                <w:rFonts w:asciiTheme="minorHAnsi" w:hAnsiTheme="minorHAnsi"/>
              </w:rPr>
              <w:t xml:space="preserve">s Empresa Eléctrica Quito </w:t>
            </w:r>
          </w:p>
          <w:p w14:paraId="26F10F3D" w14:textId="77777777" w:rsidR="00791740" w:rsidRPr="00E14A06" w:rsidRDefault="00791740" w:rsidP="00791740">
            <w:pPr>
              <w:keepNext/>
              <w:rPr>
                <w:rFonts w:ascii="Calibri" w:eastAsia="MS Mincho" w:hAnsi="Calibri"/>
                <w:i/>
                <w:lang w:val="es-ES"/>
              </w:rPr>
            </w:pPr>
            <w:r w:rsidRPr="00E14A06">
              <w:rPr>
                <w:rFonts w:ascii="Calibri" w:hAnsi="Calibri"/>
                <w:i/>
                <w:lang w:val="es-ES"/>
              </w:rPr>
              <w:t xml:space="preserve">La dirección del Contratante </w:t>
            </w:r>
            <w:r w:rsidRPr="00E14A06">
              <w:rPr>
                <w:rFonts w:ascii="Calibri" w:eastAsia="MS Mincho" w:hAnsi="Calibri"/>
                <w:i/>
                <w:lang w:val="es-ES"/>
              </w:rPr>
              <w:t>es: Av. 10 de Agosto y Bartolomé de las Casas, Quito  </w:t>
            </w:r>
          </w:p>
          <w:p w14:paraId="08E2689C" w14:textId="77777777" w:rsidR="00791740" w:rsidRPr="00E14A06" w:rsidRDefault="00791740" w:rsidP="00791740">
            <w:pPr>
              <w:keepNext/>
              <w:rPr>
                <w:rFonts w:ascii="Calibri" w:eastAsia="MS Mincho" w:hAnsi="Calibri"/>
                <w:i/>
                <w:lang w:val="es-ES"/>
              </w:rPr>
            </w:pPr>
            <w:r w:rsidRPr="00E14A06">
              <w:rPr>
                <w:rFonts w:ascii="Calibri" w:eastAsia="MS Mincho" w:hAnsi="Calibri"/>
                <w:i/>
                <w:lang w:val="es-ES"/>
              </w:rPr>
              <w:t>Código postal: EC170516</w:t>
            </w:r>
            <w:r w:rsidRPr="00E14A06">
              <w:rPr>
                <w:rFonts w:ascii="Calibri" w:eastAsia="MS Mincho" w:hAnsi="Calibri"/>
                <w:i/>
                <w:lang w:val="es-ES"/>
              </w:rPr>
              <w:br/>
              <w:t>País: República del Ecuador</w:t>
            </w:r>
          </w:p>
          <w:p w14:paraId="70D3ED27" w14:textId="3C0FABCB" w:rsidR="00791740" w:rsidRPr="00E14A06" w:rsidRDefault="00791740" w:rsidP="00791740">
            <w:pPr>
              <w:keepNext/>
              <w:rPr>
                <w:rFonts w:ascii="Calibri" w:eastAsia="MS Mincho" w:hAnsi="Calibri"/>
                <w:i/>
                <w:lang w:val="es-ES"/>
              </w:rPr>
            </w:pPr>
            <w:r w:rsidRPr="00E14A06">
              <w:rPr>
                <w:rFonts w:ascii="Calibri" w:eastAsia="MS Mincho" w:hAnsi="Calibri"/>
                <w:i/>
                <w:lang w:val="es-ES"/>
              </w:rPr>
              <w:t xml:space="preserve">Atención: Ing. </w:t>
            </w:r>
            <w:r w:rsidR="002226F2">
              <w:rPr>
                <w:rFonts w:ascii="Calibri" w:eastAsia="MS Mincho" w:hAnsi="Calibri"/>
                <w:i/>
                <w:lang w:val="es-ES"/>
              </w:rPr>
              <w:t>Jaime Bucheli</w:t>
            </w:r>
          </w:p>
          <w:p w14:paraId="0D3DF21F" w14:textId="77777777" w:rsidR="00791740" w:rsidRPr="00E14A06" w:rsidRDefault="00791740" w:rsidP="00791740">
            <w:pPr>
              <w:keepNext/>
              <w:rPr>
                <w:rFonts w:ascii="Calibri" w:eastAsia="MS Mincho" w:hAnsi="Calibri"/>
                <w:i/>
                <w:lang w:val="es-ES"/>
              </w:rPr>
            </w:pPr>
            <w:r w:rsidRPr="00E14A06">
              <w:rPr>
                <w:rFonts w:ascii="Calibri" w:eastAsia="MS Mincho" w:hAnsi="Calibri"/>
                <w:i/>
                <w:lang w:val="es-ES"/>
              </w:rPr>
              <w:t>Teléfono: 023964700</w:t>
            </w:r>
            <w:r w:rsidRPr="00E14A06">
              <w:rPr>
                <w:rFonts w:ascii="Calibri" w:eastAsia="MS Mincho" w:hAnsi="Calibri"/>
                <w:i/>
                <w:lang w:val="es-ES"/>
              </w:rPr>
              <w:br/>
              <w:t xml:space="preserve">Correo electrónico: </w:t>
            </w:r>
            <w:hyperlink r:id="rId22" w:history="1">
              <w:r w:rsidRPr="00E14A06">
                <w:rPr>
                  <w:rStyle w:val="Hipervnculo"/>
                  <w:rFonts w:ascii="Calibri" w:eastAsia="MS Mincho" w:hAnsi="Calibri"/>
                  <w:i/>
                  <w:lang w:val="es-ES"/>
                </w:rPr>
                <w:t>procesos.bid3.eeq@eeq.com.ec</w:t>
              </w:r>
            </w:hyperlink>
          </w:p>
          <w:p w14:paraId="53CD9BF6" w14:textId="5EA62C4D" w:rsidR="003F79AA" w:rsidRPr="00E14A06" w:rsidRDefault="003F79AA" w:rsidP="00750E95">
            <w:pPr>
              <w:spacing w:after="120"/>
              <w:rPr>
                <w:rFonts w:ascii="Calibri" w:hAnsi="Calibri"/>
                <w:i/>
                <w:iCs/>
              </w:rPr>
            </w:pPr>
          </w:p>
        </w:tc>
      </w:tr>
      <w:tr w:rsidR="003F79AA" w:rsidRPr="00E14A06" w14:paraId="676787A7" w14:textId="77777777" w:rsidTr="00354CE9">
        <w:tc>
          <w:tcPr>
            <w:tcW w:w="0" w:type="auto"/>
          </w:tcPr>
          <w:p w14:paraId="1DEEE59B" w14:textId="77777777" w:rsidR="003F79AA" w:rsidRPr="00E14A06" w:rsidRDefault="003F79AA" w:rsidP="009160EC">
            <w:pPr>
              <w:spacing w:after="120"/>
              <w:rPr>
                <w:rFonts w:ascii="Calibri" w:hAnsi="Calibri"/>
                <w:b/>
                <w:bCs/>
              </w:rPr>
            </w:pPr>
            <w:r w:rsidRPr="00E14A06">
              <w:rPr>
                <w:rFonts w:ascii="Calibri" w:hAnsi="Calibri"/>
                <w:b/>
                <w:bCs/>
              </w:rPr>
              <w:t>CGC 1.1 (r)</w:t>
            </w:r>
          </w:p>
        </w:tc>
        <w:tc>
          <w:tcPr>
            <w:tcW w:w="0" w:type="auto"/>
          </w:tcPr>
          <w:p w14:paraId="070BB691" w14:textId="57B09906" w:rsidR="003F79AA" w:rsidRPr="00E14A06" w:rsidRDefault="003F79AA" w:rsidP="001F2252">
            <w:pPr>
              <w:pStyle w:val="Textocomentario"/>
              <w:jc w:val="both"/>
              <w:rPr>
                <w:rFonts w:ascii="Calibri" w:hAnsi="Calibri"/>
                <w:i/>
                <w:iCs/>
              </w:rPr>
            </w:pPr>
            <w:r w:rsidRPr="00E14A06">
              <w:rPr>
                <w:rFonts w:ascii="Calibri" w:hAnsi="Calibri"/>
                <w:spacing w:val="-3"/>
                <w:sz w:val="24"/>
              </w:rPr>
              <w:t xml:space="preserve">La Fecha Prevista de Terminación de la totalidad de las Obras es </w:t>
            </w:r>
            <w:r w:rsidR="00AE4D98">
              <w:rPr>
                <w:rFonts w:ascii="Calibri" w:hAnsi="Calibri"/>
                <w:spacing w:val="-3"/>
                <w:sz w:val="24"/>
              </w:rPr>
              <w:t xml:space="preserve">de </w:t>
            </w:r>
            <w:r w:rsidR="001F2252">
              <w:rPr>
                <w:rFonts w:ascii="Calibri" w:hAnsi="Calibri"/>
                <w:spacing w:val="-3"/>
                <w:sz w:val="24"/>
              </w:rPr>
              <w:t>180</w:t>
            </w:r>
            <w:r w:rsidR="001F2252" w:rsidRPr="00E14A06">
              <w:rPr>
                <w:rFonts w:ascii="Calibri" w:hAnsi="Calibri"/>
                <w:spacing w:val="-3"/>
                <w:sz w:val="24"/>
              </w:rPr>
              <w:t xml:space="preserve">  </w:t>
            </w:r>
            <w:r w:rsidR="00043137" w:rsidRPr="00E14A06">
              <w:rPr>
                <w:rFonts w:ascii="Calibri" w:hAnsi="Calibri"/>
                <w:spacing w:val="-3"/>
                <w:sz w:val="24"/>
              </w:rPr>
              <w:t>(</w:t>
            </w:r>
            <w:r w:rsidR="00AE4D98">
              <w:rPr>
                <w:rFonts w:ascii="Calibri" w:hAnsi="Calibri"/>
                <w:spacing w:val="-3"/>
                <w:sz w:val="24"/>
              </w:rPr>
              <w:t xml:space="preserve">ciento </w:t>
            </w:r>
            <w:r w:rsidR="001F2252">
              <w:rPr>
                <w:rFonts w:ascii="Calibri" w:hAnsi="Calibri"/>
                <w:spacing w:val="-3"/>
                <w:sz w:val="24"/>
              </w:rPr>
              <w:t>ochenta</w:t>
            </w:r>
            <w:r w:rsidR="00043137" w:rsidRPr="00E14A06">
              <w:rPr>
                <w:rFonts w:ascii="Calibri" w:hAnsi="Calibri"/>
                <w:spacing w:val="-3"/>
                <w:sz w:val="24"/>
              </w:rPr>
              <w:t xml:space="preserve">) </w:t>
            </w:r>
            <w:r w:rsidR="0044415D" w:rsidRPr="00E14A06">
              <w:rPr>
                <w:rFonts w:ascii="Calibri" w:hAnsi="Calibri"/>
                <w:spacing w:val="-3"/>
                <w:sz w:val="24"/>
              </w:rPr>
              <w:t>días</w:t>
            </w:r>
            <w:r w:rsidR="00BB3367" w:rsidRPr="00E14A06">
              <w:rPr>
                <w:rFonts w:ascii="Calibri" w:hAnsi="Calibri"/>
                <w:spacing w:val="-3"/>
                <w:sz w:val="24"/>
              </w:rPr>
              <w:t xml:space="preserve"> calendario</w:t>
            </w:r>
            <w:r w:rsidR="0044415D" w:rsidRPr="00E14A06">
              <w:rPr>
                <w:rFonts w:ascii="Calibri" w:hAnsi="Calibri"/>
                <w:spacing w:val="-3"/>
                <w:sz w:val="24"/>
              </w:rPr>
              <w:t xml:space="preserve">, </w:t>
            </w:r>
            <w:r w:rsidR="00934ED6" w:rsidRPr="00E14A06">
              <w:rPr>
                <w:rFonts w:ascii="Calibri" w:hAnsi="Calibri"/>
                <w:spacing w:val="-3"/>
                <w:sz w:val="24"/>
              </w:rPr>
              <w:t>contados a partir de la notificación del contratante al contratista de que el anticipo se encuentra acreditado en la cuenta bancaria del contratista</w:t>
            </w:r>
            <w:r w:rsidR="007F2BA8" w:rsidRPr="00E14A06">
              <w:rPr>
                <w:rFonts w:ascii="Calibri" w:hAnsi="Calibri"/>
                <w:i/>
                <w:iCs/>
              </w:rPr>
              <w:t xml:space="preserve"> </w:t>
            </w:r>
          </w:p>
        </w:tc>
      </w:tr>
      <w:tr w:rsidR="003F79AA" w:rsidRPr="00E14A06" w14:paraId="67EEF165" w14:textId="77777777" w:rsidTr="00354CE9">
        <w:tc>
          <w:tcPr>
            <w:tcW w:w="0" w:type="auto"/>
          </w:tcPr>
          <w:p w14:paraId="09CC0D9A" w14:textId="77777777" w:rsidR="003F79AA" w:rsidRPr="00E14A06" w:rsidRDefault="003F79AA" w:rsidP="009160EC">
            <w:pPr>
              <w:spacing w:after="120"/>
              <w:rPr>
                <w:rFonts w:ascii="Calibri" w:hAnsi="Calibri"/>
                <w:b/>
                <w:bCs/>
              </w:rPr>
            </w:pPr>
            <w:r w:rsidRPr="00E14A06">
              <w:rPr>
                <w:rFonts w:ascii="Calibri" w:hAnsi="Calibri"/>
                <w:b/>
                <w:bCs/>
              </w:rPr>
              <w:t>CGC 1.1 (u)</w:t>
            </w:r>
          </w:p>
        </w:tc>
        <w:tc>
          <w:tcPr>
            <w:tcW w:w="0" w:type="auto"/>
          </w:tcPr>
          <w:p w14:paraId="52F3A432" w14:textId="7778368B" w:rsidR="0004441C" w:rsidRPr="00E14A06" w:rsidRDefault="003F79AA" w:rsidP="005D7A9A">
            <w:pPr>
              <w:spacing w:after="120"/>
              <w:rPr>
                <w:rFonts w:ascii="Calibri" w:hAnsi="Calibri"/>
                <w:i/>
                <w:iCs/>
                <w:spacing w:val="-3"/>
              </w:rPr>
            </w:pPr>
            <w:r w:rsidRPr="00E14A06">
              <w:rPr>
                <w:rFonts w:ascii="Calibri" w:hAnsi="Calibri"/>
                <w:spacing w:val="-3"/>
              </w:rPr>
              <w:t>El Gerente de Obras</w:t>
            </w:r>
            <w:r w:rsidR="00F52429" w:rsidRPr="00E14A06">
              <w:rPr>
                <w:rFonts w:ascii="Calibri" w:hAnsi="Calibri"/>
                <w:spacing w:val="-3"/>
              </w:rPr>
              <w:t xml:space="preserve">/Administrador del Contrato </w:t>
            </w:r>
            <w:r w:rsidRPr="00E14A06">
              <w:rPr>
                <w:rFonts w:ascii="Calibri" w:hAnsi="Calibri"/>
                <w:spacing w:val="-3"/>
              </w:rPr>
              <w:t xml:space="preserve">es </w:t>
            </w:r>
            <w:r w:rsidR="008E14F9" w:rsidRPr="00DC2A47">
              <w:rPr>
                <w:rFonts w:ascii="Calibri" w:hAnsi="Calibri"/>
                <w:spacing w:val="-3"/>
              </w:rPr>
              <w:t xml:space="preserve">el Ing. </w:t>
            </w:r>
            <w:r w:rsidR="005D7A9A" w:rsidRPr="00DC2A47">
              <w:rPr>
                <w:rFonts w:ascii="Calibri" w:hAnsi="Calibri"/>
                <w:spacing w:val="-3"/>
              </w:rPr>
              <w:t>Angelo Cadena</w:t>
            </w:r>
            <w:r w:rsidR="008E14F9" w:rsidRPr="00DC2A47">
              <w:rPr>
                <w:rFonts w:ascii="Calibri" w:hAnsi="Calibri"/>
                <w:spacing w:val="-3"/>
              </w:rPr>
              <w:t xml:space="preserve">, </w:t>
            </w:r>
            <w:r w:rsidR="005D7A9A" w:rsidRPr="00DC2A47">
              <w:rPr>
                <w:rFonts w:ascii="Calibri" w:hAnsi="Calibri"/>
                <w:spacing w:val="-3"/>
              </w:rPr>
              <w:t>Unidad Provisional Centro de Control Local</w:t>
            </w:r>
            <w:r w:rsidR="008E14F9" w:rsidRPr="00DC2A47">
              <w:rPr>
                <w:rFonts w:ascii="Calibri" w:hAnsi="Calibri"/>
                <w:spacing w:val="-3"/>
              </w:rPr>
              <w:t>.</w:t>
            </w:r>
            <w:r w:rsidR="0004441C" w:rsidRPr="00E14A06">
              <w:rPr>
                <w:rFonts w:ascii="Calibri" w:hAnsi="Calibri"/>
                <w:i/>
                <w:iCs/>
                <w:spacing w:val="-3"/>
              </w:rPr>
              <w:t xml:space="preserve">  </w:t>
            </w:r>
          </w:p>
        </w:tc>
      </w:tr>
      <w:tr w:rsidR="003F79AA" w:rsidRPr="00E14A06" w14:paraId="04822E39" w14:textId="77777777" w:rsidTr="00354CE9">
        <w:tc>
          <w:tcPr>
            <w:tcW w:w="0" w:type="auto"/>
          </w:tcPr>
          <w:p w14:paraId="54AFAAB9" w14:textId="77777777" w:rsidR="003F79AA" w:rsidRPr="00E14A06" w:rsidRDefault="003F79AA" w:rsidP="009160EC">
            <w:pPr>
              <w:spacing w:after="120"/>
              <w:rPr>
                <w:rFonts w:ascii="Calibri" w:hAnsi="Calibri"/>
                <w:b/>
                <w:bCs/>
              </w:rPr>
            </w:pPr>
            <w:r w:rsidRPr="00E14A06">
              <w:rPr>
                <w:rFonts w:ascii="Calibri" w:hAnsi="Calibri"/>
                <w:b/>
                <w:bCs/>
              </w:rPr>
              <w:t>CGC 1.1 (w)</w:t>
            </w:r>
          </w:p>
        </w:tc>
        <w:tc>
          <w:tcPr>
            <w:tcW w:w="0" w:type="auto"/>
          </w:tcPr>
          <w:p w14:paraId="72355EC9" w14:textId="3F211855" w:rsidR="003F79AA" w:rsidRPr="00E14A06" w:rsidRDefault="003F79AA">
            <w:pPr>
              <w:spacing w:after="120"/>
              <w:rPr>
                <w:rFonts w:ascii="Calibri" w:hAnsi="Calibri"/>
                <w:i/>
                <w:iCs/>
                <w:spacing w:val="-3"/>
              </w:rPr>
            </w:pPr>
            <w:r w:rsidRPr="00E14A06">
              <w:rPr>
                <w:rFonts w:ascii="Calibri" w:hAnsi="Calibri"/>
                <w:spacing w:val="-3"/>
              </w:rPr>
              <w:t xml:space="preserve">El Sitio de las Obras está ubicada </w:t>
            </w:r>
            <w:r w:rsidR="00C76778" w:rsidRPr="00E14A06">
              <w:rPr>
                <w:rFonts w:ascii="Calibri" w:hAnsi="Calibri"/>
                <w:spacing w:val="-3"/>
              </w:rPr>
              <w:t>en el área de prestación de servicios de la EEQ.</w:t>
            </w:r>
            <w:r w:rsidR="00C76778" w:rsidRPr="00E14A06">
              <w:rPr>
                <w:rFonts w:ascii="Calibri" w:hAnsi="Calibri"/>
                <w:i/>
                <w:iCs/>
                <w:spacing w:val="-3"/>
              </w:rPr>
              <w:t xml:space="preserve"> </w:t>
            </w:r>
            <w:r w:rsidRPr="00E14A06">
              <w:rPr>
                <w:rFonts w:ascii="Calibri" w:hAnsi="Calibri"/>
                <w:i/>
                <w:iCs/>
                <w:spacing w:val="-3"/>
              </w:rPr>
              <w:t xml:space="preserve"> </w:t>
            </w:r>
            <w:r w:rsidRPr="00E14A06">
              <w:rPr>
                <w:rFonts w:ascii="Calibri" w:hAnsi="Calibri"/>
                <w:spacing w:val="-3"/>
              </w:rPr>
              <w:t>y está definida en los planos</w:t>
            </w:r>
            <w:r w:rsidR="00043137" w:rsidRPr="00E14A06">
              <w:rPr>
                <w:rFonts w:ascii="Calibri" w:hAnsi="Calibri"/>
                <w:spacing w:val="-3"/>
              </w:rPr>
              <w:t>, referirse a IAO 1.1.</w:t>
            </w:r>
          </w:p>
        </w:tc>
      </w:tr>
      <w:tr w:rsidR="003F79AA" w:rsidRPr="00E14A06" w14:paraId="7843EF76" w14:textId="77777777" w:rsidTr="00354CE9">
        <w:tc>
          <w:tcPr>
            <w:tcW w:w="0" w:type="auto"/>
          </w:tcPr>
          <w:p w14:paraId="1133F516" w14:textId="77777777" w:rsidR="003F79AA" w:rsidRPr="00E14A06" w:rsidRDefault="003F79AA" w:rsidP="009160EC">
            <w:pPr>
              <w:spacing w:after="120"/>
              <w:rPr>
                <w:rFonts w:ascii="Calibri" w:hAnsi="Calibri"/>
                <w:b/>
                <w:bCs/>
              </w:rPr>
            </w:pPr>
            <w:r w:rsidRPr="00E14A06">
              <w:rPr>
                <w:rFonts w:ascii="Calibri" w:hAnsi="Calibri"/>
                <w:b/>
                <w:bCs/>
              </w:rPr>
              <w:t>CGC 1.1 (z)</w:t>
            </w:r>
          </w:p>
        </w:tc>
        <w:tc>
          <w:tcPr>
            <w:tcW w:w="0" w:type="auto"/>
          </w:tcPr>
          <w:p w14:paraId="114DFF33" w14:textId="4C8AD153" w:rsidR="003F79AA" w:rsidRPr="00E14A06" w:rsidRDefault="003F79AA" w:rsidP="00ED7FCE">
            <w:pPr>
              <w:spacing w:after="120"/>
              <w:rPr>
                <w:rFonts w:ascii="Calibri" w:hAnsi="Calibri"/>
                <w:i/>
                <w:iCs/>
                <w:spacing w:val="-3"/>
              </w:rPr>
            </w:pPr>
            <w:r w:rsidRPr="00E14A06">
              <w:rPr>
                <w:rFonts w:ascii="Calibri" w:hAnsi="Calibri"/>
                <w:spacing w:val="-3"/>
              </w:rPr>
              <w:t xml:space="preserve">La Fecha de Inicio </w:t>
            </w:r>
            <w:r w:rsidR="0044415D" w:rsidRPr="00E14A06">
              <w:rPr>
                <w:rFonts w:ascii="Calibri" w:hAnsi="Calibri"/>
                <w:spacing w:val="-3"/>
              </w:rPr>
              <w:t xml:space="preserve">se contará </w:t>
            </w:r>
            <w:r w:rsidR="005C157A" w:rsidRPr="00DC2A47">
              <w:rPr>
                <w:rFonts w:ascii="Calibri" w:hAnsi="Calibri"/>
                <w:spacing w:val="-3"/>
              </w:rPr>
              <w:t>a partir de la notificación del contratante al contratista de que el anticipo se encuentra acreditado en la cuenta bancaria del contratista</w:t>
            </w:r>
            <w:r w:rsidR="0044415D" w:rsidRPr="00E14A06">
              <w:rPr>
                <w:rFonts w:ascii="Calibri" w:hAnsi="Calibri"/>
                <w:spacing w:val="-3"/>
              </w:rPr>
              <w:t>.</w:t>
            </w:r>
          </w:p>
        </w:tc>
      </w:tr>
      <w:tr w:rsidR="003F79AA" w:rsidRPr="00E14A06" w14:paraId="3D84AB65" w14:textId="77777777" w:rsidTr="00354CE9">
        <w:tc>
          <w:tcPr>
            <w:tcW w:w="0" w:type="auto"/>
          </w:tcPr>
          <w:p w14:paraId="61467AF3" w14:textId="77777777" w:rsidR="003F79AA" w:rsidRPr="00E14A06" w:rsidRDefault="003F79AA" w:rsidP="009160EC">
            <w:pPr>
              <w:spacing w:after="120"/>
              <w:rPr>
                <w:rFonts w:ascii="Calibri" w:hAnsi="Calibri"/>
                <w:b/>
                <w:bCs/>
              </w:rPr>
            </w:pPr>
            <w:r w:rsidRPr="00E14A06">
              <w:rPr>
                <w:rFonts w:ascii="Calibri" w:hAnsi="Calibri"/>
                <w:b/>
                <w:bCs/>
              </w:rPr>
              <w:t>CGC  1.1 (dd)</w:t>
            </w:r>
          </w:p>
        </w:tc>
        <w:tc>
          <w:tcPr>
            <w:tcW w:w="0" w:type="auto"/>
          </w:tcPr>
          <w:p w14:paraId="67E7AA7F" w14:textId="2077220E" w:rsidR="00A35FBF" w:rsidRPr="00E14A06" w:rsidRDefault="00C472F9" w:rsidP="00AE4D98">
            <w:pPr>
              <w:autoSpaceDE w:val="0"/>
              <w:autoSpaceDN w:val="0"/>
              <w:adjustRightInd w:val="0"/>
              <w:jc w:val="both"/>
              <w:rPr>
                <w:rFonts w:ascii="Calibri" w:hAnsi="Calibri"/>
                <w:i/>
                <w:iCs/>
                <w:spacing w:val="-3"/>
              </w:rPr>
            </w:pPr>
            <w:r w:rsidRPr="004F1425">
              <w:rPr>
                <w:rFonts w:ascii="Calibri" w:hAnsi="Calibri"/>
              </w:rPr>
              <w:t xml:space="preserve">El proyecto está orientado a la automatización de la distribución de los primarios A, B, C, F, G e I de la Subestación 19 Cotocollao y el primario A de la subestación 22 San Antonio, al incorporar lógicas de inteligencia en los reconectadores marca NOJA </w:t>
            </w:r>
            <w:r w:rsidRPr="004F1425">
              <w:rPr>
                <w:rFonts w:ascii="Calibri" w:hAnsi="Calibri" w:cs="Arial"/>
              </w:rPr>
              <w:t>Modelo OSM27</w:t>
            </w:r>
            <w:r w:rsidRPr="004F1425">
              <w:rPr>
                <w:rFonts w:ascii="Calibri" w:hAnsi="Calibri"/>
              </w:rPr>
              <w:t xml:space="preserve"> instalados en los primarios A, C, G e I de la Subestación 19 Cotocollao.</w:t>
            </w:r>
          </w:p>
        </w:tc>
      </w:tr>
      <w:tr w:rsidR="003F79AA" w:rsidRPr="00E14A06" w14:paraId="4F70C38E" w14:textId="77777777" w:rsidTr="00354CE9">
        <w:tc>
          <w:tcPr>
            <w:tcW w:w="0" w:type="auto"/>
          </w:tcPr>
          <w:p w14:paraId="25B012B1" w14:textId="77777777" w:rsidR="003F79AA" w:rsidRPr="00E14A06" w:rsidRDefault="003F79AA" w:rsidP="009160EC">
            <w:pPr>
              <w:spacing w:after="120"/>
              <w:rPr>
                <w:rFonts w:ascii="Calibri" w:hAnsi="Calibri"/>
                <w:b/>
                <w:bCs/>
              </w:rPr>
            </w:pPr>
            <w:r w:rsidRPr="00E14A06">
              <w:rPr>
                <w:rFonts w:ascii="Calibri" w:hAnsi="Calibri"/>
                <w:b/>
                <w:bCs/>
              </w:rPr>
              <w:t>CGC 2.2</w:t>
            </w:r>
          </w:p>
        </w:tc>
        <w:tc>
          <w:tcPr>
            <w:tcW w:w="0" w:type="auto"/>
          </w:tcPr>
          <w:p w14:paraId="6EC9D156" w14:textId="61BE2CBB" w:rsidR="003F79AA" w:rsidRPr="00E14A06" w:rsidRDefault="003F79AA" w:rsidP="00750E95">
            <w:pPr>
              <w:spacing w:after="120"/>
              <w:rPr>
                <w:rFonts w:ascii="Calibri" w:hAnsi="Calibri"/>
                <w:i/>
                <w:iCs/>
                <w:spacing w:val="-3"/>
              </w:rPr>
            </w:pPr>
            <w:r w:rsidRPr="00E14A06">
              <w:rPr>
                <w:rFonts w:ascii="Calibri" w:hAnsi="Calibri"/>
                <w:spacing w:val="-3"/>
              </w:rPr>
              <w:t xml:space="preserve">Las secciones de las Obras con fechas de terminación distintas a las de la totalidad de las Obras son: </w:t>
            </w:r>
            <w:r w:rsidR="0044415D" w:rsidRPr="00E14A06">
              <w:rPr>
                <w:spacing w:val="-3"/>
              </w:rPr>
              <w:t>(</w:t>
            </w:r>
            <w:r w:rsidR="0044415D" w:rsidRPr="00E14A06">
              <w:rPr>
                <w:b/>
                <w:iCs/>
                <w:spacing w:val="-3"/>
              </w:rPr>
              <w:t>NO APLICA)</w:t>
            </w:r>
          </w:p>
        </w:tc>
      </w:tr>
      <w:tr w:rsidR="003F79AA" w:rsidRPr="00E14A06" w14:paraId="210D505F" w14:textId="77777777" w:rsidTr="00354CE9">
        <w:tc>
          <w:tcPr>
            <w:tcW w:w="0" w:type="auto"/>
          </w:tcPr>
          <w:p w14:paraId="340B0D68" w14:textId="77777777" w:rsidR="003F79AA" w:rsidRPr="00E14A06" w:rsidRDefault="003F79AA" w:rsidP="009160EC">
            <w:pPr>
              <w:spacing w:after="120"/>
              <w:rPr>
                <w:rFonts w:ascii="Calibri" w:hAnsi="Calibri"/>
                <w:b/>
                <w:bCs/>
              </w:rPr>
            </w:pPr>
            <w:r w:rsidRPr="00E14A06">
              <w:rPr>
                <w:rFonts w:ascii="Calibri" w:hAnsi="Calibri"/>
                <w:b/>
                <w:bCs/>
              </w:rPr>
              <w:t>CGC 2.3 (i)</w:t>
            </w:r>
          </w:p>
        </w:tc>
        <w:tc>
          <w:tcPr>
            <w:tcW w:w="0" w:type="auto"/>
          </w:tcPr>
          <w:p w14:paraId="270E1B0F" w14:textId="77777777" w:rsidR="00B21529" w:rsidRPr="00E14A06" w:rsidRDefault="003F79AA" w:rsidP="00ED7FCE">
            <w:pPr>
              <w:spacing w:after="120"/>
              <w:jc w:val="both"/>
              <w:rPr>
                <w:rFonts w:ascii="Calibri" w:hAnsi="Calibri"/>
              </w:rPr>
            </w:pPr>
            <w:r w:rsidRPr="00E14A06">
              <w:rPr>
                <w:rFonts w:ascii="Calibri" w:hAnsi="Calibri"/>
                <w:spacing w:val="-3"/>
              </w:rPr>
              <w:t xml:space="preserve">Los siguientes documentos también forman parte integral del Contrato: </w:t>
            </w:r>
          </w:p>
          <w:p w14:paraId="6330E4D7" w14:textId="77777777" w:rsidR="00B21529" w:rsidRPr="00E14A06" w:rsidRDefault="00B21529" w:rsidP="00ED7FCE">
            <w:pPr>
              <w:spacing w:after="120"/>
              <w:jc w:val="both"/>
              <w:rPr>
                <w:rFonts w:ascii="Calibri" w:hAnsi="Calibri"/>
              </w:rPr>
            </w:pPr>
            <w:r w:rsidRPr="00E14A06">
              <w:rPr>
                <w:rFonts w:ascii="Calibri" w:hAnsi="Calibri"/>
              </w:rPr>
              <w:t>Los documentos que acreditan la calidad de los comparecientes y su capacidad para celebrar este tipo de contratos.</w:t>
            </w:r>
          </w:p>
          <w:p w14:paraId="65C7F680" w14:textId="77777777" w:rsidR="00B21529" w:rsidRPr="00E14A06" w:rsidRDefault="00B21529" w:rsidP="00ED7FCE">
            <w:pPr>
              <w:tabs>
                <w:tab w:val="left" w:pos="-720"/>
                <w:tab w:val="left" w:pos="1560"/>
              </w:tabs>
              <w:suppressAutoHyphens/>
              <w:spacing w:after="120"/>
              <w:jc w:val="both"/>
              <w:rPr>
                <w:rFonts w:ascii="Calibri" w:hAnsi="Calibri"/>
              </w:rPr>
            </w:pPr>
            <w:r w:rsidRPr="00E14A06">
              <w:rPr>
                <w:rFonts w:ascii="Calibri" w:hAnsi="Calibri"/>
                <w:spacing w:val="-3"/>
              </w:rPr>
              <w:t xml:space="preserve">La memoria descriptiva y especificaciones técnicas /expediente técnico </w:t>
            </w:r>
            <w:r w:rsidRPr="00E14A06">
              <w:rPr>
                <w:rFonts w:ascii="Calibri" w:hAnsi="Calibri"/>
              </w:rPr>
              <w:t xml:space="preserve"> (especificaciones generales </w:t>
            </w:r>
            <w:r w:rsidR="003422DD" w:rsidRPr="00E14A06">
              <w:rPr>
                <w:rFonts w:ascii="Calibri" w:hAnsi="Calibri"/>
              </w:rPr>
              <w:t>E</w:t>
            </w:r>
            <w:r w:rsidRPr="00E14A06">
              <w:rPr>
                <w:rFonts w:ascii="Calibri" w:hAnsi="Calibri"/>
              </w:rPr>
              <w:t>specíficas, lista de cantidades, planos) y demás secciones del Documento de Selección en los cuales se detallan el objeto y alcance de la contratación</w:t>
            </w:r>
          </w:p>
          <w:p w14:paraId="43488A01" w14:textId="77777777" w:rsidR="00B21529" w:rsidRPr="00E14A06" w:rsidRDefault="00B21529" w:rsidP="00ED7FCE">
            <w:pPr>
              <w:spacing w:after="120"/>
              <w:jc w:val="both"/>
              <w:rPr>
                <w:rFonts w:ascii="Calibri" w:hAnsi="Calibri"/>
              </w:rPr>
            </w:pPr>
            <w:r w:rsidRPr="00E14A06">
              <w:rPr>
                <w:rFonts w:ascii="Calibri" w:hAnsi="Calibri"/>
              </w:rPr>
              <w:lastRenderedPageBreak/>
              <w:t>Las Garantías presentadas por el oferente adjudicado</w:t>
            </w:r>
          </w:p>
          <w:p w14:paraId="50E32BB8" w14:textId="57C6ED4E" w:rsidR="00B21529" w:rsidRPr="00E14A06" w:rsidRDefault="00B21529" w:rsidP="00ED7FCE">
            <w:pPr>
              <w:spacing w:after="120"/>
              <w:jc w:val="both"/>
              <w:rPr>
                <w:rFonts w:ascii="Calibri" w:hAnsi="Calibri"/>
              </w:rPr>
            </w:pPr>
            <w:r w:rsidRPr="00E14A06">
              <w:rPr>
                <w:rFonts w:ascii="Calibri" w:hAnsi="Calibri"/>
              </w:rPr>
              <w:t>La Certificación de Disponibilidad Presupuestaria</w:t>
            </w:r>
          </w:p>
          <w:p w14:paraId="36110624" w14:textId="77777777" w:rsidR="003F79AA" w:rsidRPr="00E14A06" w:rsidRDefault="00B21529" w:rsidP="00ED7FCE">
            <w:pPr>
              <w:spacing w:after="120"/>
              <w:jc w:val="both"/>
              <w:rPr>
                <w:rFonts w:ascii="Calibri" w:hAnsi="Calibri"/>
              </w:rPr>
            </w:pPr>
            <w:r w:rsidRPr="00E14A06">
              <w:rPr>
                <w:rFonts w:ascii="Calibri" w:hAnsi="Calibri"/>
              </w:rPr>
              <w:t>La Notificación de adjudicación al oferente adjudicado</w:t>
            </w:r>
          </w:p>
          <w:p w14:paraId="462553D1" w14:textId="058AAE58" w:rsidR="00932BBA" w:rsidRPr="00C472F9" w:rsidRDefault="005803FF" w:rsidP="00ED7FCE">
            <w:pPr>
              <w:spacing w:after="120"/>
              <w:jc w:val="both"/>
              <w:rPr>
                <w:rFonts w:ascii="Calibri" w:hAnsi="Calibri"/>
                <w:i/>
                <w:iCs/>
                <w:spacing w:val="-3"/>
              </w:rPr>
            </w:pPr>
            <w:r w:rsidRPr="00C472F9">
              <w:rPr>
                <w:rFonts w:ascii="Calibri" w:hAnsi="Calibri" w:cs="Arial"/>
              </w:rPr>
              <w:t>Compromiso expreso de cumplir con el Informe de Gestión Ambiental y Social (IGAS) que también integra este Contrato</w:t>
            </w:r>
          </w:p>
        </w:tc>
      </w:tr>
      <w:tr w:rsidR="003F79AA" w:rsidRPr="00E14A06" w14:paraId="3EE6D0E8" w14:textId="77777777" w:rsidTr="00354CE9">
        <w:tc>
          <w:tcPr>
            <w:tcW w:w="0" w:type="auto"/>
          </w:tcPr>
          <w:p w14:paraId="16D0FF04" w14:textId="77777777" w:rsidR="003F79AA" w:rsidRPr="00E14A06" w:rsidRDefault="003F79AA" w:rsidP="009160EC">
            <w:pPr>
              <w:spacing w:after="120"/>
              <w:rPr>
                <w:rFonts w:ascii="Calibri" w:hAnsi="Calibri"/>
                <w:b/>
                <w:bCs/>
              </w:rPr>
            </w:pPr>
            <w:r w:rsidRPr="00E14A06">
              <w:rPr>
                <w:rFonts w:ascii="Calibri" w:hAnsi="Calibri"/>
                <w:b/>
                <w:bCs/>
              </w:rPr>
              <w:lastRenderedPageBreak/>
              <w:t>CGC 3.1</w:t>
            </w:r>
          </w:p>
        </w:tc>
        <w:tc>
          <w:tcPr>
            <w:tcW w:w="0" w:type="auto"/>
          </w:tcPr>
          <w:p w14:paraId="6AD40043" w14:textId="77777777" w:rsidR="003F79AA" w:rsidRPr="00E14A06" w:rsidRDefault="003F79AA" w:rsidP="00ED7FCE">
            <w:pPr>
              <w:spacing w:after="120"/>
              <w:rPr>
                <w:rFonts w:ascii="Calibri" w:hAnsi="Calibri"/>
                <w:i/>
                <w:iCs/>
                <w:spacing w:val="-3"/>
              </w:rPr>
            </w:pPr>
            <w:r w:rsidRPr="00E14A06">
              <w:rPr>
                <w:rFonts w:ascii="Calibri" w:hAnsi="Calibri"/>
                <w:spacing w:val="-3"/>
              </w:rPr>
              <w:t>El idioma en que deben redactarse</w:t>
            </w:r>
            <w:r w:rsidR="00500E0C" w:rsidRPr="00E14A06">
              <w:rPr>
                <w:rFonts w:ascii="Calibri" w:hAnsi="Calibri"/>
                <w:spacing w:val="-3"/>
              </w:rPr>
              <w:t xml:space="preserve"> los documentos del Contrato es: Español</w:t>
            </w:r>
          </w:p>
          <w:p w14:paraId="621AF2F0" w14:textId="77777777" w:rsidR="003F79AA" w:rsidRPr="00E14A06" w:rsidRDefault="003F79AA" w:rsidP="00ED7FCE">
            <w:pPr>
              <w:spacing w:after="120"/>
              <w:rPr>
                <w:rFonts w:ascii="Calibri" w:hAnsi="Calibri"/>
                <w:i/>
                <w:iCs/>
                <w:spacing w:val="-3"/>
              </w:rPr>
            </w:pPr>
            <w:r w:rsidRPr="00E14A06">
              <w:rPr>
                <w:rFonts w:ascii="Calibri" w:hAnsi="Calibri"/>
                <w:spacing w:val="-3"/>
              </w:rPr>
              <w:t xml:space="preserve">La ley que gobierna el Contrato es la ley de </w:t>
            </w:r>
            <w:r w:rsidR="00B21529" w:rsidRPr="00E14A06">
              <w:rPr>
                <w:rFonts w:ascii="Calibri" w:hAnsi="Calibri"/>
                <w:spacing w:val="-3"/>
              </w:rPr>
              <w:t xml:space="preserve">la </w:t>
            </w:r>
            <w:r w:rsidR="00B25647" w:rsidRPr="00E14A06">
              <w:rPr>
                <w:rFonts w:ascii="Calibri" w:hAnsi="Calibri"/>
                <w:spacing w:val="-3"/>
              </w:rPr>
              <w:t>República</w:t>
            </w:r>
            <w:r w:rsidR="00B21529" w:rsidRPr="00E14A06">
              <w:rPr>
                <w:rFonts w:ascii="Calibri" w:hAnsi="Calibri"/>
                <w:spacing w:val="-3"/>
              </w:rPr>
              <w:t xml:space="preserve"> del Ecuador </w:t>
            </w:r>
          </w:p>
        </w:tc>
      </w:tr>
      <w:tr w:rsidR="003F79AA" w:rsidRPr="00E14A06" w14:paraId="109CD5F3" w14:textId="77777777" w:rsidTr="00354CE9">
        <w:tc>
          <w:tcPr>
            <w:tcW w:w="0" w:type="auto"/>
          </w:tcPr>
          <w:p w14:paraId="37E92774" w14:textId="77777777" w:rsidR="003F79AA" w:rsidRPr="00E14A06" w:rsidRDefault="003F79AA" w:rsidP="009160EC">
            <w:pPr>
              <w:spacing w:after="120"/>
              <w:rPr>
                <w:rFonts w:ascii="Calibri" w:hAnsi="Calibri"/>
                <w:b/>
                <w:bCs/>
              </w:rPr>
            </w:pPr>
            <w:r w:rsidRPr="00E14A06">
              <w:rPr>
                <w:rFonts w:ascii="Calibri" w:hAnsi="Calibri"/>
                <w:b/>
                <w:bCs/>
              </w:rPr>
              <w:t>CGC 8.1</w:t>
            </w:r>
          </w:p>
        </w:tc>
        <w:tc>
          <w:tcPr>
            <w:tcW w:w="0" w:type="auto"/>
          </w:tcPr>
          <w:p w14:paraId="069B5873" w14:textId="58B585EA" w:rsidR="003F79AA" w:rsidRPr="00E14A06" w:rsidRDefault="003F79AA" w:rsidP="00750E95">
            <w:pPr>
              <w:spacing w:after="120"/>
              <w:rPr>
                <w:rFonts w:ascii="Calibri" w:hAnsi="Calibri"/>
                <w:i/>
                <w:iCs/>
                <w:spacing w:val="-3"/>
              </w:rPr>
            </w:pPr>
            <w:r w:rsidRPr="00E14A06">
              <w:rPr>
                <w:rFonts w:ascii="Calibri" w:hAnsi="Calibri"/>
                <w:spacing w:val="-3"/>
              </w:rPr>
              <w:t xml:space="preserve">Lista de Otros Contratistas </w:t>
            </w:r>
            <w:r w:rsidR="000926AC" w:rsidRPr="00E14A06">
              <w:rPr>
                <w:b/>
                <w:spacing w:val="-3"/>
              </w:rPr>
              <w:t>NO APLICA</w:t>
            </w:r>
            <w:r w:rsidR="000926AC" w:rsidRPr="00E14A06">
              <w:rPr>
                <w:rFonts w:ascii="Calibri" w:hAnsi="Calibri"/>
                <w:i/>
                <w:iCs/>
                <w:spacing w:val="-3"/>
              </w:rPr>
              <w:t>.</w:t>
            </w:r>
          </w:p>
        </w:tc>
      </w:tr>
      <w:tr w:rsidR="003F79AA" w:rsidRPr="00E14A06" w14:paraId="76FBAB44" w14:textId="77777777" w:rsidTr="00354CE9">
        <w:tc>
          <w:tcPr>
            <w:tcW w:w="0" w:type="auto"/>
          </w:tcPr>
          <w:p w14:paraId="6BC87828" w14:textId="77777777" w:rsidR="003F79AA" w:rsidRPr="00E14A06" w:rsidRDefault="003F79AA" w:rsidP="009160EC">
            <w:pPr>
              <w:spacing w:after="120"/>
              <w:rPr>
                <w:rFonts w:ascii="Calibri" w:hAnsi="Calibri"/>
                <w:b/>
                <w:bCs/>
              </w:rPr>
            </w:pPr>
            <w:r w:rsidRPr="00E14A06">
              <w:rPr>
                <w:rFonts w:ascii="Calibri" w:hAnsi="Calibri"/>
                <w:b/>
                <w:bCs/>
              </w:rPr>
              <w:t>CGC 9.1</w:t>
            </w:r>
          </w:p>
        </w:tc>
        <w:tc>
          <w:tcPr>
            <w:tcW w:w="0" w:type="auto"/>
          </w:tcPr>
          <w:p w14:paraId="04B68F2B" w14:textId="15622930" w:rsidR="003F79AA" w:rsidRPr="00E14A06" w:rsidRDefault="003F79AA" w:rsidP="00ED7FCE">
            <w:pPr>
              <w:spacing w:after="120"/>
              <w:rPr>
                <w:rFonts w:ascii="Calibri" w:hAnsi="Calibri"/>
                <w:i/>
                <w:iCs/>
                <w:spacing w:val="-3"/>
              </w:rPr>
            </w:pPr>
            <w:r w:rsidRPr="00E14A06">
              <w:rPr>
                <w:rFonts w:ascii="Calibri" w:hAnsi="Calibri"/>
                <w:spacing w:val="-3"/>
              </w:rPr>
              <w:t xml:space="preserve">Personal Clave: </w:t>
            </w:r>
            <w:r w:rsidR="00F52429" w:rsidRPr="00E14A06">
              <w:rPr>
                <w:rFonts w:ascii="Calibri" w:hAnsi="Calibri"/>
                <w:i/>
                <w:iCs/>
                <w:spacing w:val="-3"/>
              </w:rPr>
              <w:t xml:space="preserve"> </w:t>
            </w:r>
            <w:r w:rsidR="00AF36EA" w:rsidRPr="00E14A06">
              <w:rPr>
                <w:rFonts w:ascii="Calibri" w:hAnsi="Calibri"/>
                <w:i/>
                <w:iCs/>
                <w:spacing w:val="-3"/>
              </w:rPr>
              <w:t xml:space="preserve"> </w:t>
            </w:r>
          </w:p>
          <w:p w14:paraId="6A9F292E" w14:textId="7B73361C" w:rsidR="00F2778B" w:rsidRPr="00E14A06" w:rsidRDefault="0037037B" w:rsidP="00EB5CA4">
            <w:pPr>
              <w:spacing w:after="120"/>
              <w:rPr>
                <w:rFonts w:ascii="Calibri" w:hAnsi="Calibri"/>
                <w:i/>
                <w:iCs/>
                <w:spacing w:val="-3"/>
              </w:rPr>
            </w:pPr>
            <w:r w:rsidRPr="004F1425">
              <w:rPr>
                <w:rFonts w:ascii="Calibri" w:hAnsi="Calibri"/>
                <w:spacing w:val="-3"/>
              </w:rPr>
              <w:t xml:space="preserve">Un (1)  </w:t>
            </w:r>
            <w:r w:rsidR="00EB5CA4">
              <w:rPr>
                <w:rFonts w:ascii="Calibri" w:hAnsi="Calibri"/>
                <w:spacing w:val="-3"/>
              </w:rPr>
              <w:t>Representante Técnico</w:t>
            </w:r>
            <w:r w:rsidRPr="004F1425">
              <w:rPr>
                <w:rFonts w:ascii="Calibri" w:hAnsi="Calibri"/>
                <w:spacing w:val="-3"/>
              </w:rPr>
              <w:t xml:space="preserve"> </w:t>
            </w:r>
            <w:r w:rsidR="00147309">
              <w:rPr>
                <w:rFonts w:ascii="Calibri" w:hAnsi="Calibri"/>
                <w:spacing w:val="-3"/>
              </w:rPr>
              <w:t xml:space="preserve"> y Administrador (que puede ser el mismo profesional) </w:t>
            </w:r>
            <w:r w:rsidRPr="004F1425">
              <w:rPr>
                <w:rFonts w:ascii="Calibri" w:hAnsi="Calibri"/>
                <w:spacing w:val="-3"/>
              </w:rPr>
              <w:t>y un (1) especialista programador de la automatización del sistema de distribución.</w:t>
            </w:r>
          </w:p>
        </w:tc>
      </w:tr>
      <w:tr w:rsidR="003F79AA" w:rsidRPr="00E14A06" w14:paraId="026DAE16" w14:textId="77777777" w:rsidTr="00354CE9">
        <w:tc>
          <w:tcPr>
            <w:tcW w:w="0" w:type="auto"/>
          </w:tcPr>
          <w:p w14:paraId="2FE63C93" w14:textId="77777777" w:rsidR="003F79AA" w:rsidRPr="00E14A06" w:rsidRDefault="003F79AA" w:rsidP="009160EC">
            <w:pPr>
              <w:spacing w:after="120"/>
              <w:rPr>
                <w:rFonts w:ascii="Calibri" w:hAnsi="Calibri"/>
                <w:b/>
                <w:bCs/>
              </w:rPr>
            </w:pPr>
            <w:r w:rsidRPr="00E14A06">
              <w:rPr>
                <w:rFonts w:ascii="Calibri" w:hAnsi="Calibri"/>
                <w:b/>
                <w:bCs/>
              </w:rPr>
              <w:t>CGC 13.1</w:t>
            </w:r>
          </w:p>
        </w:tc>
        <w:tc>
          <w:tcPr>
            <w:tcW w:w="0" w:type="auto"/>
          </w:tcPr>
          <w:p w14:paraId="2EAEAA65" w14:textId="77777777" w:rsidR="003F79AA" w:rsidRPr="00E14A06" w:rsidRDefault="003F79AA" w:rsidP="00ED7FCE">
            <w:pPr>
              <w:spacing w:after="120"/>
              <w:rPr>
                <w:rFonts w:ascii="Calibri" w:hAnsi="Calibri"/>
                <w:spacing w:val="-3"/>
              </w:rPr>
            </w:pPr>
            <w:r w:rsidRPr="00E14A06">
              <w:rPr>
                <w:rFonts w:ascii="Calibri" w:hAnsi="Calibri"/>
                <w:spacing w:val="-3"/>
              </w:rPr>
              <w:t xml:space="preserve">Las coberturas mínimas de seguros y los deducibles serán: </w:t>
            </w:r>
          </w:p>
          <w:p w14:paraId="7DCBBA1B" w14:textId="77777777" w:rsidR="000926AC" w:rsidRPr="00E14A06" w:rsidRDefault="00E24A8A" w:rsidP="000926AC">
            <w:pPr>
              <w:pStyle w:val="Default"/>
              <w:spacing w:after="120"/>
              <w:jc w:val="both"/>
              <w:rPr>
                <w:rFonts w:ascii="Calibri" w:hAnsi="Calibri"/>
                <w:color w:val="auto"/>
              </w:rPr>
            </w:pPr>
            <w:r w:rsidRPr="00E14A06">
              <w:rPr>
                <w:rFonts w:ascii="Calibri" w:hAnsi="Calibri"/>
                <w:b/>
                <w:color w:val="auto"/>
                <w:lang w:val="es-ES"/>
              </w:rPr>
              <w:t>Seguro de las obras y equipos del Contratista</w:t>
            </w:r>
            <w:r w:rsidRPr="00E14A06">
              <w:rPr>
                <w:rFonts w:ascii="Calibri" w:hAnsi="Calibri"/>
                <w:color w:val="auto"/>
              </w:rPr>
              <w:t>:</w:t>
            </w:r>
            <w:r w:rsidR="000926AC" w:rsidRPr="00E14A06">
              <w:rPr>
                <w:rFonts w:ascii="Calibri" w:hAnsi="Calibri"/>
                <w:color w:val="auto"/>
              </w:rPr>
              <w:t xml:space="preserve"> El Contratista deberá entregar al Gerente de Obra copia de una de las siguientes pólizas</w:t>
            </w:r>
          </w:p>
          <w:p w14:paraId="0BAFA0B6" w14:textId="77777777" w:rsidR="000926AC" w:rsidRPr="00E14A06" w:rsidRDefault="000926AC" w:rsidP="000926AC">
            <w:pPr>
              <w:pStyle w:val="Default"/>
              <w:spacing w:after="120"/>
              <w:jc w:val="both"/>
              <w:rPr>
                <w:rFonts w:ascii="Calibri" w:hAnsi="Calibri"/>
                <w:color w:val="auto"/>
              </w:rPr>
            </w:pPr>
            <w:r w:rsidRPr="00E14A06">
              <w:rPr>
                <w:rFonts w:ascii="Calibri" w:hAnsi="Calibri"/>
                <w:color w:val="auto"/>
              </w:rPr>
              <w:t xml:space="preserve">1) Póliza todo riesgo de montaje de maquinaria que incluya las coberturas: A,B,C ( Básica y eventos catastróficos) y , que se especifique en el objeto de dicha póliza, que se refiere al montaje de redes de distribución eléctrica, con provisión de materiales, delimitando el área del proyecto y la ubicación del riesgo asignado al contratista que consta en los pliegos del proceso. </w:t>
            </w:r>
          </w:p>
          <w:p w14:paraId="6BB5262E" w14:textId="7DE7FB6A" w:rsidR="000926AC" w:rsidRPr="00E14A06" w:rsidRDefault="000926AC" w:rsidP="000926AC">
            <w:pPr>
              <w:pStyle w:val="Default"/>
              <w:spacing w:after="120"/>
              <w:jc w:val="both"/>
              <w:rPr>
                <w:rFonts w:ascii="Calibri" w:hAnsi="Calibri"/>
                <w:color w:val="auto"/>
              </w:rPr>
            </w:pPr>
            <w:r w:rsidRPr="00E14A06">
              <w:rPr>
                <w:rFonts w:ascii="Calibri" w:hAnsi="Calibri"/>
                <w:color w:val="auto"/>
              </w:rPr>
              <w:t xml:space="preserve">2) Póliza de Incendio y de Líneas Aliadas con un sublímite para robo y/o asalto que ampare los bienes, equipos y materiales a ser utilizados por el contratista en la ejecución del trabajo estipulado en el contrato, debiendo aclararse en las condiciones particulares que el alcance de las coberturas se extiende al sitio de instalación de los equipos y materiales. </w:t>
            </w:r>
          </w:p>
          <w:p w14:paraId="4F17DD60" w14:textId="2DE6857E" w:rsidR="00E24A8A" w:rsidRPr="00E14A06" w:rsidRDefault="000926AC" w:rsidP="00ED7FCE">
            <w:pPr>
              <w:pStyle w:val="Default"/>
              <w:spacing w:after="120"/>
              <w:jc w:val="both"/>
              <w:rPr>
                <w:rFonts w:ascii="Calibri" w:hAnsi="Calibri"/>
                <w:b/>
                <w:color w:val="auto"/>
              </w:rPr>
            </w:pPr>
            <w:r w:rsidRPr="00E14A06">
              <w:rPr>
                <w:rFonts w:ascii="Calibri" w:hAnsi="Calibri"/>
              </w:rPr>
              <w:t>Se aclara que para la ejecución de este contrato, el Contratista deberá entregar de forma obligatoria copia solo de una de las dos pólizas antes mencionadas, a su elección.</w:t>
            </w:r>
          </w:p>
          <w:p w14:paraId="61948590" w14:textId="77777777" w:rsidR="000926AC" w:rsidRPr="00E14A06" w:rsidRDefault="00E24A8A" w:rsidP="000926AC">
            <w:pPr>
              <w:pStyle w:val="Default"/>
              <w:spacing w:after="120"/>
              <w:jc w:val="both"/>
              <w:rPr>
                <w:rFonts w:ascii="Calibri" w:hAnsi="Calibri"/>
                <w:color w:val="auto"/>
              </w:rPr>
            </w:pPr>
            <w:r w:rsidRPr="00E14A06">
              <w:rPr>
                <w:rFonts w:ascii="Calibri" w:hAnsi="Calibri"/>
                <w:b/>
                <w:color w:val="auto"/>
              </w:rPr>
              <w:t xml:space="preserve">Seguro de responsabilidad civil (contra riesgos de terceros: </w:t>
            </w:r>
            <w:r w:rsidR="000926AC" w:rsidRPr="00E14A06">
              <w:rPr>
                <w:rFonts w:ascii="Calibri" w:hAnsi="Calibri"/>
                <w:color w:val="auto"/>
              </w:rPr>
              <w:t>El Contratista deberá entregar al Gerente de Obra copia de la siguiente póliza y el original del anexo aclaratorio en el que se establezca como beneficiario a la Empresa Eléctrica Quito.</w:t>
            </w:r>
          </w:p>
          <w:p w14:paraId="09C72FC6" w14:textId="2E38F137" w:rsidR="00E24A8A" w:rsidRPr="004A4C1D" w:rsidRDefault="000926AC" w:rsidP="00ED7FCE">
            <w:pPr>
              <w:pStyle w:val="Default"/>
              <w:spacing w:after="120"/>
              <w:jc w:val="both"/>
              <w:rPr>
                <w:rFonts w:ascii="Calibri" w:hAnsi="Calibri"/>
                <w:color w:val="auto"/>
              </w:rPr>
            </w:pPr>
            <w:r w:rsidRPr="00E14A06">
              <w:rPr>
                <w:rFonts w:ascii="Calibri" w:hAnsi="Calibri"/>
              </w:rPr>
              <w:t xml:space="preserve">El Contratista deberá adquirir una póliza de responsabilidad civil por el 10% del valor del contrato, con un límite único combinado y agregado anual, en la que conste la cobertura básica de Predios Labores y Operaciones y demás </w:t>
            </w:r>
            <w:r w:rsidR="00D67540" w:rsidRPr="00E14A06">
              <w:rPr>
                <w:rFonts w:ascii="Calibri" w:hAnsi="Calibri"/>
              </w:rPr>
              <w:t>cláusulas</w:t>
            </w:r>
            <w:r w:rsidRPr="00E14A06">
              <w:rPr>
                <w:rFonts w:ascii="Calibri" w:hAnsi="Calibri"/>
              </w:rPr>
              <w:t xml:space="preserve"> que amparen el riesgo asegurado. En la póliza se deberá establecer como beneficiario a la Empresa Eléctrica Quito. El Contratista garantizará que dichas pólizas estén en vigor antes de la iniciación de la obra. De agotarse el monto contratado el Contratista se obliga a </w:t>
            </w:r>
            <w:r w:rsidRPr="004A4C1D">
              <w:rPr>
                <w:rFonts w:ascii="Calibri" w:hAnsi="Calibri"/>
              </w:rPr>
              <w:lastRenderedPageBreak/>
              <w:t>contratar una nueva póliza en los mismos términos y condiciones hasta que el contrato finalice.</w:t>
            </w:r>
          </w:p>
          <w:p w14:paraId="39806B5D" w14:textId="77777777" w:rsidR="000926AC" w:rsidRPr="00E14A06" w:rsidRDefault="00E24A8A" w:rsidP="000926AC">
            <w:pPr>
              <w:pStyle w:val="Default"/>
              <w:spacing w:after="120"/>
              <w:jc w:val="both"/>
              <w:rPr>
                <w:rFonts w:ascii="Calibri" w:hAnsi="Calibri"/>
                <w:color w:val="auto"/>
              </w:rPr>
            </w:pPr>
            <w:r w:rsidRPr="004A4C1D">
              <w:rPr>
                <w:rFonts w:ascii="Calibri" w:hAnsi="Calibri"/>
                <w:b/>
                <w:bCs/>
                <w:color w:val="auto"/>
              </w:rPr>
              <w:t>Seguro para el Personal del Contratista</w:t>
            </w:r>
            <w:r w:rsidRPr="00E14A06">
              <w:rPr>
                <w:rFonts w:ascii="Calibri" w:hAnsi="Calibri"/>
                <w:color w:val="auto"/>
              </w:rPr>
              <w:t xml:space="preserve"> </w:t>
            </w:r>
            <w:r w:rsidR="000926AC" w:rsidRPr="00E14A06">
              <w:rPr>
                <w:rFonts w:ascii="Calibri" w:hAnsi="Calibri"/>
                <w:color w:val="auto"/>
              </w:rPr>
              <w:t>El Contratista deberá entregar al Gerente de Obra copia  de la siguiente póliza</w:t>
            </w:r>
          </w:p>
          <w:p w14:paraId="645DCB88" w14:textId="77777777" w:rsidR="007A0086" w:rsidRDefault="000926AC" w:rsidP="007A0086">
            <w:pPr>
              <w:pStyle w:val="Prrafodelista"/>
              <w:spacing w:after="120"/>
              <w:ind w:left="125"/>
              <w:jc w:val="both"/>
              <w:rPr>
                <w:rFonts w:ascii="Calibri" w:hAnsi="Calibri"/>
                <w:lang w:val="es-AR" w:eastAsia="es-AR"/>
              </w:rPr>
            </w:pPr>
            <w:r w:rsidRPr="00E14A06">
              <w:rPr>
                <w:rFonts w:ascii="Calibri" w:hAnsi="Calibri"/>
                <w:lang w:val="es-AR" w:eastAsia="es-AR"/>
              </w:rPr>
              <w:t xml:space="preserve">El Contratista deberá contratar una Póliza de Accidentes Personales  que cubra muerte accidental por un valor mínimo de USD 10,000.00, invalidez total y permanente  por un valor mínimo de USD 10,000.00 y gastos médicos por un valor mínimo de USD 2,000.00. En esta póliza tiene que especificarse que el límite catastrófico es de 2 personas. De agotarse el monto contratado el Contratista se obliga a contratar una nueva póliza en los mismos términos y condiciones hasta que el contrato finalice. </w:t>
            </w:r>
          </w:p>
          <w:p w14:paraId="122A78EC" w14:textId="7D560183" w:rsidR="003F79AA" w:rsidRPr="00E14A06" w:rsidRDefault="00B21529" w:rsidP="007A0086">
            <w:pPr>
              <w:pStyle w:val="Prrafodelista"/>
              <w:spacing w:after="120"/>
              <w:ind w:left="125"/>
              <w:jc w:val="both"/>
              <w:rPr>
                <w:rFonts w:ascii="Calibri" w:hAnsi="Calibri"/>
                <w:i/>
                <w:iCs/>
                <w:spacing w:val="-3"/>
                <w:lang w:val="es-ES_tradnl"/>
              </w:rPr>
            </w:pPr>
            <w:r w:rsidRPr="00E14A06">
              <w:rPr>
                <w:rFonts w:ascii="Calibri" w:hAnsi="Calibri"/>
                <w:i/>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E14A06">
              <w:rPr>
                <w:rFonts w:ascii="Calibri" w:hAnsi="Calibri"/>
                <w:i/>
                <w:iCs/>
                <w:spacing w:val="-3"/>
                <w:lang w:val="es-ES_tradnl"/>
              </w:rPr>
              <w:t xml:space="preserve"> </w:t>
            </w:r>
            <w:r w:rsidR="004E36B3">
              <w:rPr>
                <w:rFonts w:ascii="Calibri" w:hAnsi="Calibri"/>
                <w:i/>
                <w:iCs/>
                <w:spacing w:val="-3"/>
                <w:lang w:val="es-ES_tradnl"/>
              </w:rPr>
              <w:t xml:space="preserve"> </w:t>
            </w:r>
          </w:p>
        </w:tc>
      </w:tr>
      <w:tr w:rsidR="003F79AA" w:rsidRPr="00E14A06" w14:paraId="29933306" w14:textId="77777777" w:rsidTr="00354CE9">
        <w:tc>
          <w:tcPr>
            <w:tcW w:w="0" w:type="auto"/>
          </w:tcPr>
          <w:p w14:paraId="44BC25E2" w14:textId="77777777" w:rsidR="003F79AA" w:rsidRPr="00E14A06" w:rsidRDefault="003F79AA" w:rsidP="009160EC">
            <w:pPr>
              <w:spacing w:after="120"/>
              <w:rPr>
                <w:rFonts w:ascii="Calibri" w:hAnsi="Calibri"/>
                <w:b/>
                <w:bCs/>
              </w:rPr>
            </w:pPr>
            <w:r w:rsidRPr="00E14A06">
              <w:rPr>
                <w:rFonts w:ascii="Calibri" w:hAnsi="Calibri"/>
                <w:b/>
                <w:bCs/>
              </w:rPr>
              <w:lastRenderedPageBreak/>
              <w:t>CGC 14.1</w:t>
            </w:r>
          </w:p>
        </w:tc>
        <w:tc>
          <w:tcPr>
            <w:tcW w:w="0" w:type="auto"/>
          </w:tcPr>
          <w:p w14:paraId="0106292C" w14:textId="77777777" w:rsidR="000926AC" w:rsidRPr="00E14A06" w:rsidRDefault="003F79AA" w:rsidP="000926AC">
            <w:pPr>
              <w:spacing w:after="120"/>
              <w:ind w:left="360"/>
              <w:rPr>
                <w:rFonts w:ascii="Calibri" w:hAnsi="Calibri"/>
                <w:lang w:val="es-AR" w:eastAsia="es-AR"/>
              </w:rPr>
            </w:pPr>
            <w:r w:rsidRPr="00E14A06">
              <w:rPr>
                <w:rFonts w:ascii="Calibri" w:hAnsi="Calibri"/>
                <w:lang w:val="es-AR" w:eastAsia="es-AR"/>
              </w:rPr>
              <w:t>Los Informes de Investigación del Sitio de las Obras son</w:t>
            </w:r>
            <w:r w:rsidR="000926AC" w:rsidRPr="00E14A06">
              <w:rPr>
                <w:rFonts w:ascii="Calibri" w:hAnsi="Calibri"/>
                <w:lang w:val="es-AR" w:eastAsia="es-AR"/>
              </w:rPr>
              <w:t>:</w:t>
            </w:r>
          </w:p>
          <w:p w14:paraId="64662DD6" w14:textId="114ACD8D" w:rsidR="000926AC" w:rsidRPr="00E14A06" w:rsidRDefault="000926AC" w:rsidP="000926AC">
            <w:pPr>
              <w:spacing w:after="120"/>
              <w:ind w:left="360"/>
              <w:rPr>
                <w:rFonts w:ascii="Calibri" w:hAnsi="Calibri"/>
                <w:lang w:val="es-AR" w:eastAsia="es-AR"/>
              </w:rPr>
            </w:pPr>
            <w:r w:rsidRPr="00E14A06">
              <w:rPr>
                <w:rFonts w:ascii="Calibri" w:hAnsi="Calibri"/>
                <w:lang w:val="es-AR" w:eastAsia="es-AR"/>
              </w:rPr>
              <w:t>a) Hoja de datos generales del proyecto.</w:t>
            </w:r>
          </w:p>
          <w:p w14:paraId="7E4148CF" w14:textId="08A5F45A" w:rsidR="003F79AA" w:rsidRPr="00E14A06" w:rsidRDefault="000926AC" w:rsidP="007B399D">
            <w:pPr>
              <w:spacing w:after="120"/>
              <w:rPr>
                <w:rFonts w:ascii="Calibri" w:hAnsi="Calibri"/>
                <w:i/>
                <w:iCs/>
                <w:spacing w:val="-3"/>
              </w:rPr>
            </w:pPr>
            <w:r w:rsidRPr="00E14A06">
              <w:rPr>
                <w:rFonts w:ascii="Calibri" w:hAnsi="Calibri"/>
                <w:lang w:val="es-AR" w:eastAsia="es-AR"/>
              </w:rPr>
              <w:t xml:space="preserve">      b) Planos referenciales.     </w:t>
            </w:r>
          </w:p>
        </w:tc>
      </w:tr>
      <w:tr w:rsidR="003F79AA" w:rsidRPr="00E14A06" w14:paraId="3552E99A" w14:textId="77777777" w:rsidTr="00354CE9">
        <w:tc>
          <w:tcPr>
            <w:tcW w:w="0" w:type="auto"/>
          </w:tcPr>
          <w:p w14:paraId="0F19308B" w14:textId="77777777" w:rsidR="003F79AA" w:rsidRPr="00E14A06" w:rsidRDefault="003F79AA" w:rsidP="009160EC">
            <w:pPr>
              <w:spacing w:after="120"/>
              <w:rPr>
                <w:rFonts w:ascii="Calibri" w:hAnsi="Calibri"/>
                <w:b/>
                <w:bCs/>
              </w:rPr>
            </w:pPr>
            <w:r w:rsidRPr="00E14A06">
              <w:rPr>
                <w:rFonts w:ascii="Calibri" w:hAnsi="Calibri"/>
                <w:b/>
                <w:bCs/>
              </w:rPr>
              <w:t>CGC 21.1</w:t>
            </w:r>
          </w:p>
        </w:tc>
        <w:tc>
          <w:tcPr>
            <w:tcW w:w="0" w:type="auto"/>
          </w:tcPr>
          <w:p w14:paraId="54680349" w14:textId="5F0B88F8" w:rsidR="003F79AA" w:rsidRPr="00E14A06" w:rsidRDefault="00283A9E" w:rsidP="00ED7FCE">
            <w:pPr>
              <w:spacing w:after="120"/>
              <w:rPr>
                <w:rFonts w:ascii="Calibri" w:hAnsi="Calibri"/>
                <w:i/>
                <w:iCs/>
                <w:spacing w:val="-3"/>
              </w:rPr>
            </w:pPr>
            <w:r w:rsidRPr="00E14A06">
              <w:rPr>
                <w:rFonts w:ascii="Calibri" w:hAnsi="Calibri"/>
                <w:lang w:val="es-AR" w:eastAsia="es-AR"/>
              </w:rPr>
              <w:t>La fecha de Toma de Posesión del Sitio de las Obras será la que se establezca en el Acta de Inicio de Obra proporcionada por el fiscalizador y el contratista  la que no podrá exceder los 30 días posteriores  a la suscripción del contrato.</w:t>
            </w:r>
          </w:p>
        </w:tc>
      </w:tr>
      <w:tr w:rsidR="003F79AA" w:rsidRPr="00E14A06" w14:paraId="1A79F8B4" w14:textId="77777777" w:rsidTr="00354CE9">
        <w:tc>
          <w:tcPr>
            <w:tcW w:w="0" w:type="auto"/>
          </w:tcPr>
          <w:p w14:paraId="48D889DE" w14:textId="77777777" w:rsidR="003F79AA" w:rsidRPr="00E14A06" w:rsidRDefault="003F79AA" w:rsidP="009160EC">
            <w:pPr>
              <w:spacing w:after="120"/>
              <w:rPr>
                <w:rFonts w:ascii="Calibri" w:hAnsi="Calibri"/>
                <w:b/>
                <w:bCs/>
              </w:rPr>
            </w:pPr>
            <w:r w:rsidRPr="00E14A06">
              <w:rPr>
                <w:rFonts w:ascii="Calibri" w:hAnsi="Calibri"/>
                <w:b/>
                <w:bCs/>
              </w:rPr>
              <w:t>CGC 25.2</w:t>
            </w:r>
          </w:p>
        </w:tc>
        <w:tc>
          <w:tcPr>
            <w:tcW w:w="0" w:type="auto"/>
          </w:tcPr>
          <w:p w14:paraId="362DEA15" w14:textId="15D8F71A" w:rsidR="003F79AA" w:rsidRPr="00E14A06" w:rsidRDefault="000926AC" w:rsidP="00ED7FCE">
            <w:pPr>
              <w:spacing w:after="120"/>
              <w:rPr>
                <w:rFonts w:ascii="Calibri" w:hAnsi="Calibri"/>
                <w:i/>
                <w:iCs/>
                <w:spacing w:val="-3"/>
              </w:rPr>
            </w:pPr>
            <w:r w:rsidRPr="00E14A06">
              <w:rPr>
                <w:rFonts w:ascii="Calibri" w:hAnsi="Calibri"/>
                <w:iCs/>
              </w:rPr>
              <w:t>Los honorarios por hora y el procedimiento para la participación del Conciliador serán los que determine el Centro de Mediación de la Procuraduría General del Estado.</w:t>
            </w:r>
          </w:p>
        </w:tc>
      </w:tr>
      <w:tr w:rsidR="003F79AA" w:rsidRPr="00E14A06" w14:paraId="2ECBFFE6" w14:textId="77777777" w:rsidTr="00354CE9">
        <w:tc>
          <w:tcPr>
            <w:tcW w:w="0" w:type="auto"/>
          </w:tcPr>
          <w:p w14:paraId="5446D965" w14:textId="77777777" w:rsidR="003F79AA" w:rsidRPr="00E14A06" w:rsidRDefault="003F79AA" w:rsidP="009160EC">
            <w:pPr>
              <w:spacing w:after="120"/>
              <w:rPr>
                <w:rFonts w:ascii="Calibri" w:hAnsi="Calibri"/>
                <w:b/>
                <w:bCs/>
              </w:rPr>
            </w:pPr>
            <w:r w:rsidRPr="00E14A06">
              <w:rPr>
                <w:rFonts w:ascii="Calibri" w:hAnsi="Calibri"/>
                <w:b/>
                <w:bCs/>
              </w:rPr>
              <w:t>CGC 25.3</w:t>
            </w:r>
          </w:p>
        </w:tc>
        <w:tc>
          <w:tcPr>
            <w:tcW w:w="0" w:type="auto"/>
          </w:tcPr>
          <w:p w14:paraId="3D0EE6E3" w14:textId="3F8C5EDC" w:rsidR="00B21529" w:rsidRPr="00E14A06" w:rsidRDefault="00B21529" w:rsidP="00ED7FCE">
            <w:pPr>
              <w:spacing w:after="120"/>
              <w:jc w:val="both"/>
              <w:rPr>
                <w:rFonts w:ascii="Calibri" w:hAnsi="Calibri"/>
              </w:rPr>
            </w:pPr>
            <w:r w:rsidRPr="00E14A06">
              <w:rPr>
                <w:rFonts w:ascii="Calibri" w:hAnsi="Calibri"/>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w:t>
            </w:r>
            <w:r w:rsidR="00C25F36" w:rsidRPr="00E14A06">
              <w:rPr>
                <w:rFonts w:ascii="Calibri" w:hAnsi="Calibri"/>
              </w:rPr>
              <w:t>e Quito</w:t>
            </w:r>
          </w:p>
          <w:p w14:paraId="7FBC5B37" w14:textId="0D6F017B" w:rsidR="00B21529" w:rsidRPr="00E14A06" w:rsidRDefault="00B21529" w:rsidP="00ED7FCE">
            <w:pPr>
              <w:spacing w:after="120"/>
              <w:jc w:val="both"/>
              <w:rPr>
                <w:rFonts w:ascii="Calibri" w:hAnsi="Calibri"/>
              </w:rPr>
            </w:pPr>
            <w:r w:rsidRPr="00E14A06">
              <w:rPr>
                <w:rFonts w:ascii="Calibri" w:hAnsi="Calibri"/>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r w:rsidR="00C25F36" w:rsidRPr="00E14A06">
              <w:rPr>
                <w:rFonts w:ascii="Calibri" w:hAnsi="Calibri"/>
              </w:rPr>
              <w:t xml:space="preserve"> Quito</w:t>
            </w:r>
          </w:p>
          <w:p w14:paraId="78045B7E" w14:textId="77777777" w:rsidR="00B21529" w:rsidRPr="00E14A06" w:rsidRDefault="00B21529" w:rsidP="00ED7FCE">
            <w:pPr>
              <w:spacing w:after="120"/>
              <w:jc w:val="both"/>
              <w:rPr>
                <w:rFonts w:ascii="Calibri" w:hAnsi="Calibri"/>
                <w:b/>
                <w:bCs/>
              </w:rPr>
            </w:pPr>
            <w:r w:rsidRPr="00E14A06">
              <w:rPr>
                <w:rFonts w:ascii="Calibri" w:hAnsi="Calibri"/>
              </w:rPr>
              <w:t>En caso de que la entidad con</w:t>
            </w:r>
            <w:r w:rsidR="00306CB1" w:rsidRPr="00E14A06">
              <w:rPr>
                <w:rFonts w:ascii="Calibri" w:hAnsi="Calibri"/>
              </w:rPr>
              <w:t>tratante sea de derecho privado:</w:t>
            </w:r>
            <w:r w:rsidRPr="00E14A06">
              <w:rPr>
                <w:rFonts w:ascii="Calibri" w:hAnsi="Calibri"/>
              </w:rPr>
              <w:t xml:space="preserve"> “Solución de Controversias dirá: Si respecto de la divergencia o controversia existentes no se lograre un acuerdo directo entre las partes, éstas recurrirán ante la justicia ordinaria del domicilio de la Entidad Contratante”.</w:t>
            </w:r>
            <w:r w:rsidR="00306CB1" w:rsidRPr="00E14A06">
              <w:rPr>
                <w:rFonts w:ascii="Calibri" w:hAnsi="Calibri"/>
                <w:b/>
                <w:bCs/>
              </w:rPr>
              <w:t xml:space="preserve"> </w:t>
            </w:r>
          </w:p>
          <w:p w14:paraId="5A36DD32" w14:textId="77777777" w:rsidR="00B21529" w:rsidRPr="00E14A06" w:rsidRDefault="00B21529" w:rsidP="00ED7FCE">
            <w:pPr>
              <w:spacing w:after="120"/>
              <w:jc w:val="both"/>
              <w:rPr>
                <w:rFonts w:ascii="Calibri" w:hAnsi="Calibri"/>
              </w:rPr>
            </w:pPr>
            <w:r w:rsidRPr="00E14A06">
              <w:rPr>
                <w:rFonts w:ascii="Calibri" w:hAnsi="Calibri"/>
              </w:rPr>
              <w:t xml:space="preserve">La legislación aplicable a este Contrato es la ecuatoriana. </w:t>
            </w:r>
          </w:p>
          <w:p w14:paraId="05D09AB7" w14:textId="77777777" w:rsidR="003F79AA" w:rsidRPr="00E14A06" w:rsidRDefault="009751DA" w:rsidP="00ED7FCE">
            <w:pPr>
              <w:spacing w:after="120"/>
              <w:jc w:val="both"/>
              <w:rPr>
                <w:rFonts w:ascii="Calibri" w:hAnsi="Calibri"/>
              </w:rPr>
            </w:pPr>
            <w:r w:rsidRPr="00E14A06">
              <w:rPr>
                <w:rFonts w:ascii="Calibri" w:hAnsi="Calibri"/>
              </w:rPr>
              <w:lastRenderedPageBreak/>
              <w:t>Contratista local es la persona jurídica o natural con domicilio o sede principal de sus negocios dentro del territorio de la República del Ecuador</w:t>
            </w:r>
            <w:r w:rsidR="003F79AA" w:rsidRPr="00E14A06">
              <w:rPr>
                <w:rFonts w:ascii="Calibri" w:hAnsi="Calibri"/>
                <w:spacing w:val="-3"/>
              </w:rPr>
              <w:t xml:space="preserve"> </w:t>
            </w:r>
          </w:p>
        </w:tc>
      </w:tr>
      <w:tr w:rsidR="003F79AA" w:rsidRPr="00E14A06" w14:paraId="5C487C84" w14:textId="77777777" w:rsidTr="00354CE9">
        <w:tc>
          <w:tcPr>
            <w:tcW w:w="0" w:type="auto"/>
          </w:tcPr>
          <w:p w14:paraId="6324F4D7" w14:textId="77777777" w:rsidR="003F79AA" w:rsidRPr="00E14A06" w:rsidRDefault="003F79AA" w:rsidP="009160EC">
            <w:pPr>
              <w:spacing w:after="120"/>
              <w:rPr>
                <w:rFonts w:ascii="Calibri" w:hAnsi="Calibri"/>
                <w:b/>
                <w:bCs/>
              </w:rPr>
            </w:pPr>
            <w:r w:rsidRPr="00E14A06">
              <w:rPr>
                <w:rFonts w:ascii="Calibri" w:hAnsi="Calibri"/>
                <w:b/>
                <w:bCs/>
              </w:rPr>
              <w:lastRenderedPageBreak/>
              <w:t>CGC</w:t>
            </w:r>
            <w:r w:rsidR="003B4873" w:rsidRPr="00E14A06">
              <w:rPr>
                <w:rFonts w:ascii="Calibri" w:hAnsi="Calibri"/>
                <w:b/>
                <w:bCs/>
              </w:rPr>
              <w:t xml:space="preserve"> </w:t>
            </w:r>
            <w:r w:rsidRPr="00E14A06">
              <w:rPr>
                <w:rFonts w:ascii="Calibri" w:hAnsi="Calibri"/>
                <w:b/>
                <w:bCs/>
              </w:rPr>
              <w:t>26.1</w:t>
            </w:r>
          </w:p>
        </w:tc>
        <w:tc>
          <w:tcPr>
            <w:tcW w:w="0" w:type="auto"/>
          </w:tcPr>
          <w:p w14:paraId="1BD1D797" w14:textId="77777777" w:rsidR="003F79AA" w:rsidRPr="00E14A06" w:rsidRDefault="003F79AA" w:rsidP="00100A3A">
            <w:pPr>
              <w:pStyle w:val="Textoindependiente2"/>
              <w:spacing w:after="120"/>
              <w:jc w:val="both"/>
              <w:rPr>
                <w:rFonts w:ascii="Calibri" w:hAnsi="Calibri"/>
                <w:i w:val="0"/>
                <w:iCs w:val="0"/>
                <w:spacing w:val="-3"/>
              </w:rPr>
            </w:pPr>
            <w:r w:rsidRPr="00E14A06">
              <w:rPr>
                <w:rFonts w:ascii="Calibri" w:hAnsi="Calibri"/>
                <w:i w:val="0"/>
                <w:iCs w:val="0"/>
                <w:spacing w:val="-3"/>
              </w:rPr>
              <w:t xml:space="preserve">La Autoridad Nominadora del Conciliador es: </w:t>
            </w:r>
            <w:r w:rsidR="00B21529" w:rsidRPr="00E14A06">
              <w:rPr>
                <w:rFonts w:ascii="Calibri" w:hAnsi="Calibri"/>
                <w:b/>
                <w:i w:val="0"/>
                <w:iCs w:val="0"/>
                <w:spacing w:val="-3"/>
              </w:rPr>
              <w:t>El Centro de Mediación de la Procuraduría General del Estado</w:t>
            </w:r>
            <w:r w:rsidR="00B21529" w:rsidRPr="00E14A06">
              <w:rPr>
                <w:rFonts w:ascii="Calibri" w:hAnsi="Calibri"/>
                <w:i w:val="0"/>
                <w:iCs w:val="0"/>
                <w:spacing w:val="-3"/>
              </w:rPr>
              <w:t xml:space="preserve"> </w:t>
            </w:r>
          </w:p>
        </w:tc>
      </w:tr>
      <w:tr w:rsidR="003F79AA" w:rsidRPr="00E14A06" w14:paraId="4EB9845E" w14:textId="77777777" w:rsidTr="00354CE9">
        <w:trPr>
          <w:cantSplit/>
        </w:trPr>
        <w:tc>
          <w:tcPr>
            <w:tcW w:w="0" w:type="auto"/>
            <w:gridSpan w:val="2"/>
          </w:tcPr>
          <w:p w14:paraId="63DDCACA" w14:textId="77777777" w:rsidR="003F79AA" w:rsidRPr="00E14A06" w:rsidRDefault="003F79AA" w:rsidP="009160EC">
            <w:pPr>
              <w:pStyle w:val="Textoindependiente2"/>
              <w:spacing w:after="120"/>
              <w:jc w:val="center"/>
              <w:rPr>
                <w:rFonts w:ascii="Calibri" w:hAnsi="Calibri"/>
                <w:i w:val="0"/>
                <w:iCs w:val="0"/>
                <w:spacing w:val="-3"/>
              </w:rPr>
            </w:pPr>
            <w:r w:rsidRPr="00E14A06">
              <w:rPr>
                <w:rFonts w:ascii="Calibri" w:hAnsi="Calibri"/>
                <w:b/>
                <w:bCs/>
                <w:i w:val="0"/>
                <w:iCs w:val="0"/>
              </w:rPr>
              <w:t>B. Control de Plazos</w:t>
            </w:r>
          </w:p>
        </w:tc>
      </w:tr>
      <w:tr w:rsidR="003F79AA" w:rsidRPr="00E14A06" w14:paraId="0541723C" w14:textId="77777777" w:rsidTr="00354CE9">
        <w:trPr>
          <w:cantSplit/>
        </w:trPr>
        <w:tc>
          <w:tcPr>
            <w:tcW w:w="0" w:type="auto"/>
          </w:tcPr>
          <w:p w14:paraId="3E17F3F3" w14:textId="77777777" w:rsidR="003F79AA" w:rsidRPr="00E14A06" w:rsidRDefault="003F79AA" w:rsidP="009160EC">
            <w:pPr>
              <w:spacing w:after="120"/>
              <w:rPr>
                <w:rFonts w:ascii="Calibri" w:hAnsi="Calibri"/>
                <w:b/>
                <w:bCs/>
              </w:rPr>
            </w:pPr>
            <w:r w:rsidRPr="00E14A06">
              <w:rPr>
                <w:rFonts w:ascii="Calibri" w:hAnsi="Calibri"/>
                <w:b/>
                <w:bCs/>
              </w:rPr>
              <w:t>CGC 27.1</w:t>
            </w:r>
            <w:r w:rsidRPr="00E14A06">
              <w:rPr>
                <w:rFonts w:ascii="Calibri" w:hAnsi="Calibri"/>
                <w:b/>
                <w:bCs/>
              </w:rPr>
              <w:tab/>
            </w:r>
          </w:p>
        </w:tc>
        <w:tc>
          <w:tcPr>
            <w:tcW w:w="0" w:type="auto"/>
          </w:tcPr>
          <w:p w14:paraId="37F67709" w14:textId="257BCE65" w:rsidR="003F79AA" w:rsidRPr="00E14A06" w:rsidRDefault="000926AC" w:rsidP="00100A3A">
            <w:pPr>
              <w:spacing w:after="120"/>
              <w:rPr>
                <w:rFonts w:ascii="Calibri" w:hAnsi="Calibri"/>
              </w:rPr>
            </w:pPr>
            <w:r w:rsidRPr="00E14A06">
              <w:rPr>
                <w:rFonts w:ascii="Calibri" w:hAnsi="Calibri"/>
              </w:rPr>
              <w:t>El Contratista presentará un Programa valorado mensual para la aprobación del Gerente de Obras</w:t>
            </w:r>
            <w:r w:rsidR="00043137" w:rsidRPr="00E14A06">
              <w:rPr>
                <w:rFonts w:ascii="Calibri" w:hAnsi="Calibri"/>
              </w:rPr>
              <w:t xml:space="preserve"> (Fiscalizador de Obra)</w:t>
            </w:r>
            <w:r w:rsidR="00306EC2" w:rsidRPr="00E14A06">
              <w:rPr>
                <w:rFonts w:ascii="Calibri" w:hAnsi="Calibri"/>
              </w:rPr>
              <w:t xml:space="preserve"> en formato que será proporcionado por la distribuidora</w:t>
            </w:r>
            <w:r w:rsidRPr="00E14A06">
              <w:rPr>
                <w:rFonts w:ascii="Calibri" w:hAnsi="Calibri"/>
              </w:rPr>
              <w:t xml:space="preserve">, dentro de </w:t>
            </w:r>
            <w:r w:rsidRPr="00E14A06">
              <w:rPr>
                <w:rFonts w:ascii="Calibri" w:hAnsi="Calibri"/>
                <w:i/>
                <w:iCs/>
              </w:rPr>
              <w:t xml:space="preserve">15 </w:t>
            </w:r>
            <w:r w:rsidRPr="00E14A06">
              <w:rPr>
                <w:rFonts w:ascii="Calibri" w:hAnsi="Calibri"/>
              </w:rPr>
              <w:t>días a partir de la fecha de la Carta de Aceptación.</w:t>
            </w:r>
          </w:p>
        </w:tc>
      </w:tr>
      <w:tr w:rsidR="003F79AA" w:rsidRPr="00E14A06" w14:paraId="48CBD4C8" w14:textId="77777777" w:rsidTr="00354CE9">
        <w:trPr>
          <w:cantSplit/>
        </w:trPr>
        <w:tc>
          <w:tcPr>
            <w:tcW w:w="0" w:type="auto"/>
          </w:tcPr>
          <w:p w14:paraId="3AC812BB" w14:textId="77777777" w:rsidR="003F79AA" w:rsidRPr="00E14A06" w:rsidRDefault="003F79AA" w:rsidP="009160EC">
            <w:pPr>
              <w:spacing w:after="120"/>
              <w:rPr>
                <w:rFonts w:ascii="Calibri" w:hAnsi="Calibri"/>
                <w:b/>
                <w:bCs/>
              </w:rPr>
            </w:pPr>
            <w:r w:rsidRPr="00E14A06">
              <w:rPr>
                <w:rFonts w:ascii="Calibri" w:hAnsi="Calibri"/>
                <w:b/>
                <w:bCs/>
              </w:rPr>
              <w:t>CGC 27.3</w:t>
            </w:r>
          </w:p>
        </w:tc>
        <w:tc>
          <w:tcPr>
            <w:tcW w:w="0" w:type="auto"/>
          </w:tcPr>
          <w:p w14:paraId="28836CD9" w14:textId="77777777" w:rsidR="00E05868" w:rsidRPr="00E14A06" w:rsidRDefault="00E05868" w:rsidP="00E05868">
            <w:pPr>
              <w:spacing w:after="120"/>
              <w:rPr>
                <w:rFonts w:ascii="Calibri" w:hAnsi="Calibri"/>
              </w:rPr>
            </w:pPr>
            <w:r w:rsidRPr="00E14A06">
              <w:rPr>
                <w:rFonts w:ascii="Calibri" w:hAnsi="Calibri"/>
              </w:rPr>
              <w:t>Los plazos entre cada actualización del Programa serán remitidos mensualmente.</w:t>
            </w:r>
          </w:p>
          <w:p w14:paraId="1C1ABCDB" w14:textId="1378BD26" w:rsidR="003F79AA" w:rsidRPr="00E14A06" w:rsidRDefault="00E05868" w:rsidP="00ED7FCE">
            <w:pPr>
              <w:spacing w:after="120"/>
              <w:rPr>
                <w:rFonts w:ascii="Calibri" w:hAnsi="Calibri"/>
                <w:i/>
                <w:iCs/>
              </w:rPr>
            </w:pPr>
            <w:r w:rsidRPr="00E14A06">
              <w:rPr>
                <w:rFonts w:ascii="Calibri" w:hAnsi="Calibri"/>
              </w:rPr>
              <w:t>El monto que será retenido por la presentación retrasada del Programa actualizado será del uno por mil por cada día de retraso.</w:t>
            </w:r>
          </w:p>
        </w:tc>
      </w:tr>
      <w:tr w:rsidR="003F79AA" w:rsidRPr="00E14A06" w14:paraId="23A7007A" w14:textId="77777777" w:rsidTr="00354CE9">
        <w:trPr>
          <w:cantSplit/>
        </w:trPr>
        <w:tc>
          <w:tcPr>
            <w:tcW w:w="0" w:type="auto"/>
            <w:gridSpan w:val="2"/>
          </w:tcPr>
          <w:p w14:paraId="4EAED179" w14:textId="77777777" w:rsidR="003F79AA" w:rsidRPr="00E14A06" w:rsidRDefault="003F79AA" w:rsidP="009160EC">
            <w:pPr>
              <w:pStyle w:val="Ttulo4"/>
              <w:numPr>
                <w:ilvl w:val="0"/>
                <w:numId w:val="0"/>
              </w:numPr>
              <w:spacing w:after="120"/>
              <w:rPr>
                <w:rFonts w:ascii="Calibri" w:hAnsi="Calibri"/>
                <w:sz w:val="24"/>
              </w:rPr>
            </w:pPr>
            <w:r w:rsidRPr="00E14A06">
              <w:rPr>
                <w:rFonts w:ascii="Calibri" w:hAnsi="Calibri"/>
                <w:sz w:val="24"/>
              </w:rPr>
              <w:t>C. Control de la Calidad</w:t>
            </w:r>
          </w:p>
        </w:tc>
      </w:tr>
      <w:tr w:rsidR="003F79AA" w:rsidRPr="00E14A06" w14:paraId="70A627A8" w14:textId="77777777" w:rsidTr="00354CE9">
        <w:trPr>
          <w:cantSplit/>
        </w:trPr>
        <w:tc>
          <w:tcPr>
            <w:tcW w:w="0" w:type="auto"/>
          </w:tcPr>
          <w:p w14:paraId="58CA02EA" w14:textId="77777777" w:rsidR="003F79AA" w:rsidRPr="00E14A06" w:rsidRDefault="003F79AA" w:rsidP="009160EC">
            <w:pPr>
              <w:spacing w:after="120"/>
              <w:rPr>
                <w:rFonts w:ascii="Calibri" w:hAnsi="Calibri"/>
                <w:b/>
                <w:bCs/>
              </w:rPr>
            </w:pPr>
            <w:r w:rsidRPr="00E14A06">
              <w:rPr>
                <w:rFonts w:ascii="Calibri" w:hAnsi="Calibri"/>
                <w:b/>
                <w:bCs/>
              </w:rPr>
              <w:t>CGC 35.1</w:t>
            </w:r>
          </w:p>
        </w:tc>
        <w:tc>
          <w:tcPr>
            <w:tcW w:w="0" w:type="auto"/>
          </w:tcPr>
          <w:p w14:paraId="58DEA67E" w14:textId="1A4F62F7" w:rsidR="003F79AA" w:rsidRPr="00E14A06" w:rsidRDefault="00E05868" w:rsidP="004576BD">
            <w:pPr>
              <w:spacing w:after="120"/>
              <w:rPr>
                <w:rFonts w:ascii="Calibri" w:hAnsi="Calibri"/>
                <w:i/>
                <w:iCs/>
              </w:rPr>
            </w:pPr>
            <w:r w:rsidRPr="00147309">
              <w:rPr>
                <w:rFonts w:ascii="Calibri" w:hAnsi="Calibri"/>
              </w:rPr>
              <w:t>El Período de Res</w:t>
            </w:r>
            <w:r w:rsidR="00504912" w:rsidRPr="00147309">
              <w:rPr>
                <w:rFonts w:ascii="Calibri" w:hAnsi="Calibri"/>
              </w:rPr>
              <w:t xml:space="preserve">ponsabilidad por Defectos es: </w:t>
            </w:r>
            <w:r w:rsidR="004576BD" w:rsidRPr="00147309">
              <w:rPr>
                <w:rFonts w:ascii="Calibri" w:hAnsi="Calibri"/>
              </w:rPr>
              <w:t>30</w:t>
            </w:r>
            <w:r w:rsidR="00043137" w:rsidRPr="00147309">
              <w:rPr>
                <w:rFonts w:ascii="Calibri" w:hAnsi="Calibri"/>
              </w:rPr>
              <w:t xml:space="preserve"> (</w:t>
            </w:r>
            <w:r w:rsidR="004576BD" w:rsidRPr="00147309">
              <w:rPr>
                <w:rFonts w:ascii="Calibri" w:hAnsi="Calibri"/>
              </w:rPr>
              <w:t>treinta</w:t>
            </w:r>
            <w:r w:rsidR="00043137" w:rsidRPr="00147309">
              <w:rPr>
                <w:rFonts w:ascii="Calibri" w:hAnsi="Calibri"/>
              </w:rPr>
              <w:t>)</w:t>
            </w:r>
            <w:r w:rsidRPr="00147309">
              <w:rPr>
                <w:rFonts w:ascii="Calibri" w:hAnsi="Calibri"/>
              </w:rPr>
              <w:t xml:space="preserve"> </w:t>
            </w:r>
            <w:r w:rsidR="00283A9E" w:rsidRPr="00147309">
              <w:rPr>
                <w:rFonts w:ascii="Calibri" w:hAnsi="Calibri"/>
              </w:rPr>
              <w:t xml:space="preserve">días calendarios </w:t>
            </w:r>
            <w:r w:rsidRPr="00147309">
              <w:rPr>
                <w:rFonts w:ascii="Calibri" w:hAnsi="Calibri"/>
                <w:i/>
                <w:iCs/>
                <w:spacing w:val="-3"/>
              </w:rPr>
              <w:t>contados  a partir de la firma del Certificado de Terminación de Obra (Acta Entrega Recepción Provisional)</w:t>
            </w:r>
            <w:r w:rsidR="008F24C6" w:rsidRPr="00147309">
              <w:rPr>
                <w:rFonts w:ascii="Calibri" w:hAnsi="Calibri"/>
                <w:i/>
                <w:iCs/>
                <w:spacing w:val="-3"/>
              </w:rPr>
              <w:t>.</w:t>
            </w:r>
          </w:p>
        </w:tc>
      </w:tr>
      <w:tr w:rsidR="00DD1F72" w:rsidRPr="00E14A06" w14:paraId="51591025" w14:textId="77777777" w:rsidTr="00354CE9">
        <w:trPr>
          <w:cantSplit/>
        </w:trPr>
        <w:tc>
          <w:tcPr>
            <w:tcW w:w="0" w:type="auto"/>
          </w:tcPr>
          <w:p w14:paraId="314C49D9" w14:textId="77777777" w:rsidR="00DD1F72" w:rsidRPr="00E14A06" w:rsidRDefault="00DD1F72" w:rsidP="009160EC">
            <w:pPr>
              <w:spacing w:after="120"/>
              <w:rPr>
                <w:rFonts w:ascii="Calibri" w:hAnsi="Calibri"/>
                <w:b/>
                <w:bCs/>
              </w:rPr>
            </w:pPr>
            <w:r w:rsidRPr="00E14A06">
              <w:rPr>
                <w:rFonts w:ascii="Calibri" w:hAnsi="Calibri"/>
                <w:b/>
                <w:bCs/>
              </w:rPr>
              <w:lastRenderedPageBreak/>
              <w:t xml:space="preserve">CGC </w:t>
            </w:r>
          </w:p>
          <w:p w14:paraId="56B9E060" w14:textId="77777777" w:rsidR="00DD1F72" w:rsidRPr="00E14A06" w:rsidRDefault="00DD1F72" w:rsidP="00ED7FCE">
            <w:pPr>
              <w:spacing w:after="120"/>
              <w:rPr>
                <w:rFonts w:ascii="Calibri" w:hAnsi="Calibri"/>
                <w:b/>
                <w:bCs/>
              </w:rPr>
            </w:pPr>
            <w:r w:rsidRPr="00E14A06">
              <w:rPr>
                <w:rFonts w:ascii="Calibri" w:hAnsi="Calibri"/>
                <w:b/>
                <w:bCs/>
              </w:rPr>
              <w:t>42</w:t>
            </w:r>
          </w:p>
        </w:tc>
        <w:tc>
          <w:tcPr>
            <w:tcW w:w="0" w:type="auto"/>
          </w:tcPr>
          <w:p w14:paraId="33E194D9" w14:textId="77777777" w:rsidR="00DD1F72" w:rsidRPr="00E14A06" w:rsidRDefault="00DD1F72" w:rsidP="00ED7FCE">
            <w:pPr>
              <w:widowControl w:val="0"/>
              <w:tabs>
                <w:tab w:val="left" w:pos="518"/>
              </w:tabs>
              <w:autoSpaceDE w:val="0"/>
              <w:autoSpaceDN w:val="0"/>
              <w:adjustRightInd w:val="0"/>
              <w:spacing w:after="120"/>
              <w:ind w:right="43"/>
              <w:rPr>
                <w:rFonts w:ascii="Calibri" w:hAnsi="Calibri" w:cs="Calibri"/>
                <w:i/>
                <w:lang w:val="es-EC" w:eastAsia="ja-JP"/>
              </w:rPr>
            </w:pPr>
            <w:r w:rsidRPr="00E14A06">
              <w:rPr>
                <w:rFonts w:ascii="Calibri" w:hAnsi="Calibri" w:cs="Calibri"/>
                <w:i/>
                <w:lang w:val="es-EC" w:eastAsia="ja-JP"/>
              </w:rPr>
              <w:t>Se reemplaza la</w:t>
            </w:r>
            <w:r w:rsidR="00F53C41" w:rsidRPr="00E14A06">
              <w:rPr>
                <w:rFonts w:ascii="Calibri" w:hAnsi="Calibri" w:cs="Calibri"/>
                <w:i/>
                <w:lang w:val="es-EC" w:eastAsia="ja-JP"/>
              </w:rPr>
              <w:t xml:space="preserve"> CCG 42 </w:t>
            </w:r>
            <w:r w:rsidRPr="00E14A06">
              <w:rPr>
                <w:rFonts w:ascii="Calibri" w:hAnsi="Calibri" w:cs="Calibri"/>
                <w:i/>
                <w:lang w:val="es-EC" w:eastAsia="ja-JP"/>
              </w:rPr>
              <w:t xml:space="preserve"> por la siguiente:</w:t>
            </w:r>
          </w:p>
          <w:p w14:paraId="701817BB" w14:textId="77777777" w:rsidR="00DD1F72" w:rsidRPr="00E14A06" w:rsidRDefault="00DD1F72" w:rsidP="00ED7FCE">
            <w:pPr>
              <w:widowControl w:val="0"/>
              <w:tabs>
                <w:tab w:val="left" w:pos="518"/>
              </w:tabs>
              <w:autoSpaceDE w:val="0"/>
              <w:autoSpaceDN w:val="0"/>
              <w:adjustRightInd w:val="0"/>
              <w:spacing w:after="120"/>
              <w:ind w:right="43"/>
              <w:jc w:val="both"/>
              <w:rPr>
                <w:rFonts w:ascii="Calibri" w:hAnsi="Calibri" w:cs="Calibri"/>
                <w:lang w:val="es-EC" w:eastAsia="ja-JP"/>
              </w:rPr>
            </w:pPr>
            <w:r w:rsidRPr="00E14A06">
              <w:rPr>
                <w:rFonts w:ascii="Calibri" w:hAnsi="Calibri" w:cs="Calibri"/>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14:paraId="67534509" w14:textId="41EA6E2C" w:rsidR="00DD1F72" w:rsidRPr="00E14A06" w:rsidRDefault="00DD1F72" w:rsidP="00EB5CA4">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E14A06">
              <w:rPr>
                <w:rFonts w:ascii="Calibri" w:hAnsi="Calibri" w:cs="Calibri"/>
                <w:lang w:val="es-EC" w:eastAsia="ja-JP"/>
              </w:rPr>
              <w:t>El Contratante, entregará a la Contratista, en el término máximo de treinta (30) días, contados desde la fecha de perfeccionamiento del contrato en calidad de anticipo, el 50</w:t>
            </w:r>
            <w:r w:rsidR="00D0353F" w:rsidRPr="00E14A06">
              <w:rPr>
                <w:rFonts w:ascii="Calibri" w:hAnsi="Calibri" w:cs="Calibri"/>
                <w:lang w:val="es-EC" w:eastAsia="ja-JP"/>
              </w:rPr>
              <w:t>%</w:t>
            </w:r>
            <w:r w:rsidRPr="00E14A06">
              <w:rPr>
                <w:rFonts w:ascii="Calibri" w:hAnsi="Calibri" w:cs="Calibri"/>
                <w:lang w:val="es-EC" w:eastAsia="ja-JP"/>
              </w:rPr>
              <w:t xml:space="preserve"> (C</w:t>
            </w:r>
            <w:r w:rsidR="00D0353F" w:rsidRPr="00E14A06">
              <w:rPr>
                <w:rFonts w:ascii="Calibri" w:hAnsi="Calibri" w:cs="Calibri"/>
                <w:lang w:val="es-EC" w:eastAsia="ja-JP"/>
              </w:rPr>
              <w:t>incuenta por ciento</w:t>
            </w:r>
            <w:r w:rsidRPr="00E14A06">
              <w:rPr>
                <w:rFonts w:ascii="Calibri" w:hAnsi="Calibri" w:cs="Calibri"/>
                <w:lang w:val="es-EC" w:eastAsia="ja-JP"/>
              </w:rPr>
              <w:t>) del valor total del contrato, contra la presentación de la garantía por anticipo</w:t>
            </w:r>
            <w:r w:rsidR="00D0353F" w:rsidRPr="00E14A06">
              <w:rPr>
                <w:rFonts w:ascii="Calibri" w:hAnsi="Calibri" w:cs="Calibri"/>
                <w:lang w:val="es-EC" w:eastAsia="ja-JP"/>
              </w:rPr>
              <w:t xml:space="preserve">, conforme lo establecido en las </w:t>
            </w:r>
            <w:r w:rsidR="00F642E0" w:rsidRPr="00E14A06">
              <w:rPr>
                <w:rFonts w:ascii="Calibri" w:hAnsi="Calibri"/>
                <w:b/>
                <w:bCs/>
              </w:rPr>
              <w:t>IAO 36.1.</w:t>
            </w:r>
          </w:p>
          <w:p w14:paraId="008C5DE3" w14:textId="497A6E7E" w:rsidR="00DD1F72" w:rsidRPr="00E14A06" w:rsidRDefault="00DD1F72" w:rsidP="00EB5CA4">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E14A06">
              <w:rPr>
                <w:rFonts w:ascii="Calibri" w:hAnsi="Calibri" w:cs="Calibri"/>
                <w:lang w:val="es-EC" w:eastAsia="ja-JP"/>
              </w:rPr>
              <w:t xml:space="preserve">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w:t>
            </w:r>
            <w:r w:rsidR="00854323" w:rsidRPr="00E14A06">
              <w:rPr>
                <w:rFonts w:ascii="Calibri" w:hAnsi="Calibri" w:cs="Calibri"/>
                <w:lang w:val="es-EC" w:eastAsia="ja-JP"/>
              </w:rPr>
              <w:t xml:space="preserve">legal o contractualmente </w:t>
            </w:r>
            <w:r w:rsidRPr="00E14A06">
              <w:rPr>
                <w:rFonts w:ascii="Calibri" w:hAnsi="Calibri" w:cs="Calibri"/>
                <w:lang w:val="es-EC" w:eastAsia="ja-JP"/>
              </w:rPr>
              <w:t>establecido, a la Contratista.</w:t>
            </w:r>
          </w:p>
          <w:p w14:paraId="23FA8B5C" w14:textId="77777777" w:rsidR="00DD1F72" w:rsidRPr="00E14A06" w:rsidRDefault="00DD1F72" w:rsidP="00ED7FCE">
            <w:pPr>
              <w:widowControl w:val="0"/>
              <w:tabs>
                <w:tab w:val="left" w:pos="518"/>
              </w:tabs>
              <w:autoSpaceDE w:val="0"/>
              <w:autoSpaceDN w:val="0"/>
              <w:adjustRightInd w:val="0"/>
              <w:spacing w:after="120"/>
              <w:ind w:right="43"/>
              <w:rPr>
                <w:rFonts w:ascii="Calibri" w:hAnsi="Calibri" w:cs="Calibri"/>
                <w:lang w:val="es-EC" w:eastAsia="ja-JP"/>
              </w:rPr>
            </w:pPr>
            <w:r w:rsidRPr="00E14A06">
              <w:rPr>
                <w:rFonts w:ascii="Calibri" w:hAnsi="Calibri" w:cs="Calibri"/>
                <w:lang w:val="es-EC" w:eastAsia="ja-JP"/>
              </w:rPr>
              <w:t>Los pagos se liberarán</w:t>
            </w:r>
            <w:r w:rsidR="003B4873" w:rsidRPr="00E14A06">
              <w:rPr>
                <w:rFonts w:ascii="Calibri" w:hAnsi="Calibri" w:cs="Calibri"/>
                <w:lang w:val="es-EC" w:eastAsia="ja-JP"/>
              </w:rPr>
              <w:t>:</w:t>
            </w:r>
          </w:p>
          <w:p w14:paraId="6D7E7F72" w14:textId="280E0D88" w:rsidR="009C7A30" w:rsidRPr="004F1425" w:rsidRDefault="009C7A30" w:rsidP="009C7A30">
            <w:pPr>
              <w:widowControl w:val="0"/>
              <w:tabs>
                <w:tab w:val="left" w:pos="518"/>
              </w:tabs>
              <w:autoSpaceDE w:val="0"/>
              <w:autoSpaceDN w:val="0"/>
              <w:adjustRightInd w:val="0"/>
              <w:spacing w:after="120"/>
              <w:ind w:right="43"/>
              <w:jc w:val="both"/>
              <w:rPr>
                <w:rFonts w:ascii="Calibri" w:hAnsi="Calibri" w:cs="Calibri"/>
                <w:lang w:val="es-EC" w:eastAsia="ja-JP"/>
              </w:rPr>
            </w:pPr>
            <w:r w:rsidRPr="004F1425">
              <w:rPr>
                <w:rFonts w:ascii="Calibri" w:hAnsi="Calibri" w:cs="Calibri"/>
                <w:lang w:val="es-EC" w:eastAsia="ja-JP"/>
              </w:rPr>
              <w:t>45%</w:t>
            </w:r>
            <w:r w:rsidRPr="004F1425">
              <w:rPr>
                <w:rFonts w:ascii="Calibri" w:hAnsi="Calibri" w:cs="Calibri"/>
                <w:lang w:val="es-EC" w:eastAsia="ja-JP"/>
              </w:rPr>
              <w:tab/>
              <w:t>Planilla 1:</w:t>
            </w:r>
            <w:r>
              <w:rPr>
                <w:rFonts w:ascii="Calibri" w:hAnsi="Calibri" w:cs="Calibri"/>
                <w:lang w:val="es-EC" w:eastAsia="ja-JP"/>
              </w:rPr>
              <w:t xml:space="preserve"> (72.5%)</w:t>
            </w:r>
            <w:r w:rsidRPr="004F1425">
              <w:rPr>
                <w:rFonts w:ascii="Calibri" w:hAnsi="Calibri" w:cs="Calibri"/>
                <w:lang w:val="es-EC" w:eastAsia="ja-JP"/>
              </w:rPr>
              <w:t xml:space="preserve"> Una vez realizada la configuración e integración de los reconectadores al concentrador de datos, previo firma del acta entrega recepción parcial.</w:t>
            </w:r>
          </w:p>
          <w:p w14:paraId="28EC1E3E" w14:textId="692A5677" w:rsidR="009C7A30" w:rsidRPr="009C7A30" w:rsidRDefault="009C7A30" w:rsidP="009C7A30">
            <w:pPr>
              <w:widowControl w:val="0"/>
              <w:tabs>
                <w:tab w:val="left" w:pos="518"/>
              </w:tabs>
              <w:autoSpaceDE w:val="0"/>
              <w:autoSpaceDN w:val="0"/>
              <w:adjustRightInd w:val="0"/>
              <w:spacing w:after="120"/>
              <w:ind w:right="43"/>
              <w:jc w:val="both"/>
              <w:rPr>
                <w:rFonts w:ascii="Calibri" w:hAnsi="Calibri" w:cs="Calibri"/>
                <w:lang w:val="es-EC" w:eastAsia="ja-JP"/>
              </w:rPr>
            </w:pPr>
            <w:r w:rsidRPr="009C7A30">
              <w:rPr>
                <w:rFonts w:ascii="Calibri" w:hAnsi="Calibri" w:cs="Calibri"/>
                <w:lang w:val="es-EC" w:eastAsia="ja-JP"/>
              </w:rPr>
              <w:t>45%</w:t>
            </w:r>
            <w:r w:rsidRPr="009C7A30">
              <w:rPr>
                <w:rFonts w:ascii="Calibri" w:hAnsi="Calibri" w:cs="Calibri"/>
                <w:lang w:val="es-EC" w:eastAsia="ja-JP"/>
              </w:rPr>
              <w:tab/>
              <w:t xml:space="preserve">Planilla 2: </w:t>
            </w:r>
            <w:r>
              <w:rPr>
                <w:rFonts w:ascii="Calibri" w:hAnsi="Calibri" w:cs="Calibri"/>
                <w:lang w:val="es-EC" w:eastAsia="ja-JP"/>
              </w:rPr>
              <w:t xml:space="preserve">(95%) </w:t>
            </w:r>
            <w:r w:rsidRPr="009C7A30">
              <w:rPr>
                <w:rFonts w:ascii="Calibri" w:hAnsi="Calibri" w:cs="Calibri"/>
                <w:lang w:val="es-EC" w:eastAsia="ja-JP"/>
              </w:rPr>
              <w:t>Una vez realizada la codificación y programación de lógicas de control, conjuntamente con la parametrización y configuración de señales y canal de comunicación, en protocolo IEC 60870-5-104, previo firma del acta entrega recepción parcial.</w:t>
            </w:r>
          </w:p>
          <w:p w14:paraId="055104AC" w14:textId="68431F9B" w:rsidR="009C7A30" w:rsidRPr="009C7A30" w:rsidRDefault="009C7A30" w:rsidP="009C7A30">
            <w:pPr>
              <w:widowControl w:val="0"/>
              <w:tabs>
                <w:tab w:val="left" w:pos="518"/>
              </w:tabs>
              <w:autoSpaceDE w:val="0"/>
              <w:autoSpaceDN w:val="0"/>
              <w:adjustRightInd w:val="0"/>
              <w:spacing w:after="120"/>
              <w:ind w:right="43"/>
              <w:jc w:val="both"/>
              <w:rPr>
                <w:rFonts w:ascii="Calibri" w:hAnsi="Calibri" w:cs="Calibri"/>
                <w:lang w:val="es-EC" w:eastAsia="ja-JP"/>
              </w:rPr>
            </w:pPr>
            <w:r w:rsidRPr="009C7A30">
              <w:rPr>
                <w:rFonts w:ascii="Calibri" w:hAnsi="Calibri" w:cs="Calibri"/>
                <w:lang w:val="es-EC" w:eastAsia="ja-JP"/>
              </w:rPr>
              <w:t>10%</w:t>
            </w:r>
            <w:r w:rsidRPr="009C7A30">
              <w:rPr>
                <w:rFonts w:ascii="Calibri" w:hAnsi="Calibri" w:cs="Calibri"/>
                <w:lang w:val="es-EC" w:eastAsia="ja-JP"/>
              </w:rPr>
              <w:tab/>
              <w:t xml:space="preserve">Planilla 3: </w:t>
            </w:r>
            <w:r>
              <w:rPr>
                <w:rFonts w:ascii="Calibri" w:hAnsi="Calibri" w:cs="Calibri"/>
                <w:lang w:val="es-EC" w:eastAsia="ja-JP"/>
              </w:rPr>
              <w:t xml:space="preserve">(100%) </w:t>
            </w:r>
            <w:r w:rsidRPr="009C7A30">
              <w:rPr>
                <w:rFonts w:ascii="Calibri" w:hAnsi="Calibri" w:cs="Calibri"/>
                <w:lang w:val="es-EC" w:eastAsia="ja-JP"/>
              </w:rPr>
              <w:t xml:space="preserve">Una vez realizada la capacitación, previo la firma del acta entrega recepción definitiva. </w:t>
            </w:r>
          </w:p>
          <w:p w14:paraId="4A69864B" w14:textId="77777777" w:rsidR="00DD1F72" w:rsidRPr="00E14A06" w:rsidRDefault="00DD1F72" w:rsidP="00EB5CA4">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E14A06">
              <w:rPr>
                <w:rFonts w:ascii="Calibri" w:hAnsi="Calibri" w:cs="Calibri"/>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14:paraId="4D51C04A" w14:textId="3DF9DEC7" w:rsidR="00DD1F72" w:rsidRPr="00E14A06" w:rsidRDefault="00DD1F72" w:rsidP="00EB5CA4">
            <w:pPr>
              <w:widowControl w:val="0"/>
              <w:numPr>
                <w:ilvl w:val="0"/>
                <w:numId w:val="28"/>
              </w:numPr>
              <w:tabs>
                <w:tab w:val="left" w:pos="518"/>
              </w:tabs>
              <w:autoSpaceDE w:val="0"/>
              <w:autoSpaceDN w:val="0"/>
              <w:adjustRightInd w:val="0"/>
              <w:spacing w:after="120"/>
              <w:ind w:left="0" w:right="43" w:firstLine="0"/>
              <w:jc w:val="both"/>
              <w:rPr>
                <w:rFonts w:ascii="Calibri" w:hAnsi="Calibri" w:cs="Calibri"/>
                <w:lang w:val="es-EC" w:eastAsia="ja-JP"/>
              </w:rPr>
            </w:pPr>
            <w:r w:rsidRPr="00E14A06">
              <w:rPr>
                <w:rFonts w:ascii="Calibri" w:hAnsi="Calibri" w:cs="Calibri"/>
                <w:lang w:val="es-EC" w:eastAsia="ja-JP"/>
              </w:rPr>
              <w:t>el monto del Certificado de Pago Final (Planilla Final), presentado en correcta forma y plazo oportuno, que no esté en disputa, se pagará dentro de los ,</w:t>
            </w:r>
            <w:r w:rsidR="00C91A19" w:rsidRPr="00E14A06">
              <w:rPr>
                <w:rFonts w:ascii="Calibri" w:hAnsi="Calibri" w:cs="Calibri"/>
                <w:lang w:val="es-EC" w:eastAsia="ja-JP"/>
              </w:rPr>
              <w:t>10</w:t>
            </w:r>
            <w:r w:rsidRPr="00E14A06">
              <w:rPr>
                <w:rFonts w:ascii="Calibri" w:hAnsi="Calibri" w:cs="Calibri"/>
                <w:lang w:val="es-EC" w:eastAsia="ja-JP"/>
              </w:rPr>
              <w:t xml:space="preserve"> días posteriores al momento de la aprobación del Certificado de Pago Final (Planilla Final), por parte del Ingeniero o Fiscalizador y la Administración del Contrato. </w:t>
            </w:r>
          </w:p>
          <w:p w14:paraId="544AB6F1" w14:textId="77777777" w:rsidR="0093517A" w:rsidRPr="00E14A06" w:rsidRDefault="00DD1F72" w:rsidP="00ED7FCE">
            <w:pPr>
              <w:widowControl w:val="0"/>
              <w:tabs>
                <w:tab w:val="left" w:pos="518"/>
              </w:tabs>
              <w:autoSpaceDE w:val="0"/>
              <w:autoSpaceDN w:val="0"/>
              <w:adjustRightInd w:val="0"/>
              <w:spacing w:after="120"/>
              <w:ind w:right="43"/>
              <w:rPr>
                <w:rFonts w:ascii="Calibri" w:hAnsi="Calibri"/>
              </w:rPr>
            </w:pPr>
            <w:r w:rsidRPr="00E14A06">
              <w:rPr>
                <w:rFonts w:ascii="Calibri" w:hAnsi="Calibri" w:cs="Calibri"/>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00354CE9" w:rsidRPr="00E14A06" w:rsidDel="00354CE9">
              <w:rPr>
                <w:rFonts w:ascii="Calibri" w:hAnsi="Calibri" w:cs="Calibri"/>
                <w:lang w:val="es-EC" w:eastAsia="ja-JP"/>
              </w:rPr>
              <w:t xml:space="preserve"> </w:t>
            </w:r>
          </w:p>
        </w:tc>
      </w:tr>
      <w:tr w:rsidR="00954AC2" w:rsidRPr="00E14A06" w14:paraId="57E90C6B" w14:textId="77777777" w:rsidTr="00100A3A">
        <w:trPr>
          <w:cantSplit/>
          <w:trHeight w:val="11756"/>
        </w:trPr>
        <w:tc>
          <w:tcPr>
            <w:tcW w:w="0" w:type="auto"/>
          </w:tcPr>
          <w:p w14:paraId="60CD380D" w14:textId="77777777" w:rsidR="00954AC2" w:rsidRPr="00E14A06" w:rsidRDefault="00954AC2" w:rsidP="009160EC">
            <w:pPr>
              <w:spacing w:after="120"/>
              <w:rPr>
                <w:rFonts w:ascii="Calibri" w:hAnsi="Calibri"/>
                <w:b/>
                <w:bCs/>
              </w:rPr>
            </w:pPr>
          </w:p>
        </w:tc>
        <w:tc>
          <w:tcPr>
            <w:tcW w:w="0" w:type="auto"/>
          </w:tcPr>
          <w:p w14:paraId="3BEC380B" w14:textId="77777777" w:rsidR="00354CE9" w:rsidRPr="00E14A06" w:rsidRDefault="00354CE9" w:rsidP="00ED7FCE">
            <w:pPr>
              <w:widowControl w:val="0"/>
              <w:tabs>
                <w:tab w:val="left" w:pos="518"/>
              </w:tabs>
              <w:autoSpaceDE w:val="0"/>
              <w:autoSpaceDN w:val="0"/>
              <w:adjustRightInd w:val="0"/>
              <w:spacing w:after="120"/>
              <w:ind w:right="43"/>
              <w:jc w:val="both"/>
              <w:rPr>
                <w:rFonts w:ascii="Calibri" w:hAnsi="Calibri" w:cs="Calibri"/>
                <w:lang w:val="es-EC" w:eastAsia="ja-JP"/>
              </w:rPr>
            </w:pPr>
            <w:r w:rsidRPr="00E14A06">
              <w:rPr>
                <w:rFonts w:ascii="Calibri" w:hAnsi="Calibri" w:cs="Calibri"/>
                <w:b/>
                <w:i/>
                <w:lang w:val="es-EC" w:eastAsia="ja-JP"/>
              </w:rPr>
              <w:t>1. Pagos indebidos:</w:t>
            </w:r>
            <w:r w:rsidRPr="00E14A06">
              <w:rPr>
                <w:rFonts w:ascii="Calibri" w:hAnsi="Calibri" w:cs="Calibri"/>
                <w:lang w:val="es-EC" w:eastAsia="ja-JP"/>
              </w:rPr>
              <w:t xml:space="preserve"> </w:t>
            </w:r>
          </w:p>
          <w:p w14:paraId="702ED85B" w14:textId="77777777" w:rsidR="00354CE9" w:rsidRPr="00E14A06" w:rsidRDefault="00354CE9" w:rsidP="00ED7FCE">
            <w:pPr>
              <w:widowControl w:val="0"/>
              <w:tabs>
                <w:tab w:val="left" w:pos="518"/>
              </w:tabs>
              <w:autoSpaceDE w:val="0"/>
              <w:autoSpaceDN w:val="0"/>
              <w:adjustRightInd w:val="0"/>
              <w:spacing w:after="120"/>
              <w:ind w:right="43"/>
              <w:jc w:val="both"/>
              <w:rPr>
                <w:rFonts w:ascii="Calibri" w:hAnsi="Calibri" w:cs="Calibri"/>
                <w:lang w:val="es-EC" w:eastAsia="ja-JP"/>
              </w:rPr>
            </w:pPr>
            <w:r w:rsidRPr="00E14A06">
              <w:rPr>
                <w:rFonts w:ascii="Calibri" w:hAnsi="Calibri" w:cs="Calibri"/>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502F1D82" w14:textId="77777777" w:rsidR="00354CE9" w:rsidRPr="00E14A06" w:rsidRDefault="00354CE9" w:rsidP="00ED7FCE">
            <w:pPr>
              <w:autoSpaceDE w:val="0"/>
              <w:autoSpaceDN w:val="0"/>
              <w:spacing w:after="120"/>
              <w:ind w:right="43"/>
              <w:jc w:val="both"/>
              <w:rPr>
                <w:rFonts w:ascii="Calibri" w:hAnsi="Calibri" w:cs="Calibri"/>
                <w:b/>
                <w:i/>
                <w:lang w:val="es-EC" w:eastAsia="ja-JP"/>
              </w:rPr>
            </w:pPr>
            <w:r w:rsidRPr="00E14A06">
              <w:rPr>
                <w:rFonts w:ascii="Calibri" w:hAnsi="Calibri" w:cs="Calibri"/>
                <w:b/>
                <w:i/>
                <w:lang w:val="es-EC" w:eastAsia="ja-JP"/>
              </w:rPr>
              <w:t>2. Tramitación de los Certificados de Pago (Planillas):</w:t>
            </w:r>
          </w:p>
          <w:p w14:paraId="3A8BE735"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 xml:space="preserve">Entregado el Certificado de Pago (Planilla) por la Contratista, máximo durante los primeros cinco (5) días de </w:t>
            </w:r>
            <w:r w:rsidR="0016349F" w:rsidRPr="00E14A06">
              <w:rPr>
                <w:rFonts w:ascii="Calibri" w:hAnsi="Calibri" w:cs="Calibri"/>
                <w:lang w:val="es-EC" w:eastAsia="ja-JP"/>
              </w:rPr>
              <w:t>realizada la medición de grado de</w:t>
            </w:r>
            <w:r w:rsidR="00D0353F" w:rsidRPr="00E14A06">
              <w:rPr>
                <w:rFonts w:ascii="Calibri" w:hAnsi="Calibri" w:cs="Calibri"/>
                <w:lang w:val="es-EC" w:eastAsia="ja-JP"/>
              </w:rPr>
              <w:t>l</w:t>
            </w:r>
            <w:r w:rsidR="0016349F" w:rsidRPr="00E14A06">
              <w:rPr>
                <w:rFonts w:ascii="Calibri" w:hAnsi="Calibri" w:cs="Calibri"/>
                <w:lang w:val="es-EC" w:eastAsia="ja-JP"/>
              </w:rPr>
              <w:t xml:space="preserve"> avance </w:t>
            </w:r>
            <w:r w:rsidRPr="00E14A06">
              <w:rPr>
                <w:rFonts w:ascii="Calibri" w:hAnsi="Calibri" w:cs="Calibri"/>
                <w:lang w:val="es-EC" w:eastAsia="ja-JP"/>
              </w:rPr>
              <w:t xml:space="preserv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14:paraId="2431B412"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i/>
                <w:lang w:val="es-EC" w:eastAsia="ja-JP"/>
              </w:rPr>
              <w:t>3. Aceptación ficta por parte del Contratista:</w:t>
            </w:r>
            <w:r w:rsidRPr="00E14A06">
              <w:rPr>
                <w:rFonts w:ascii="Calibri" w:hAnsi="Calibri" w:cs="Calibri"/>
                <w:lang w:val="es-EC" w:eastAsia="ja-JP"/>
              </w:rPr>
              <w:t xml:space="preserve"> </w:t>
            </w:r>
          </w:p>
          <w:p w14:paraId="21D5EBE2"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26C712AC" w14:textId="77777777" w:rsidR="00354CE9" w:rsidRPr="00E14A06" w:rsidRDefault="00354CE9" w:rsidP="00ED7FCE">
            <w:pPr>
              <w:autoSpaceDE w:val="0"/>
              <w:autoSpaceDN w:val="0"/>
              <w:spacing w:after="120"/>
              <w:ind w:right="43"/>
              <w:jc w:val="both"/>
              <w:rPr>
                <w:rFonts w:ascii="Calibri" w:hAnsi="Calibri" w:cs="Calibri"/>
                <w:i/>
                <w:lang w:val="es-EC" w:eastAsia="ja-JP"/>
              </w:rPr>
            </w:pPr>
            <w:r w:rsidRPr="00E14A06">
              <w:rPr>
                <w:rFonts w:ascii="Calibri" w:hAnsi="Calibri" w:cs="Calibri"/>
                <w:b/>
                <w:i/>
                <w:lang w:val="es-EC" w:eastAsia="ja-JP"/>
              </w:rPr>
              <w:t>4. Mediciones:</w:t>
            </w:r>
            <w:r w:rsidRPr="00E14A06">
              <w:rPr>
                <w:rFonts w:ascii="Calibri" w:hAnsi="Calibri" w:cs="Calibri"/>
                <w:i/>
                <w:lang w:val="es-EC" w:eastAsia="ja-JP"/>
              </w:rPr>
              <w:t xml:space="preserve"> </w:t>
            </w:r>
          </w:p>
          <w:p w14:paraId="3E241498" w14:textId="77777777" w:rsidR="00354CE9" w:rsidRPr="00E14A06" w:rsidRDefault="0016349F"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L</w:t>
            </w:r>
            <w:r w:rsidR="00354CE9" w:rsidRPr="00E14A06">
              <w:rPr>
                <w:rFonts w:ascii="Calibri" w:hAnsi="Calibri" w:cs="Calibri"/>
                <w:lang w:val="es-EC" w:eastAsia="ja-JP"/>
              </w:rPr>
              <w:t>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E14A06" w:rsidDel="0016349F">
              <w:rPr>
                <w:rFonts w:ascii="Calibri" w:hAnsi="Calibri" w:cs="Calibri"/>
                <w:lang w:val="es-EC" w:eastAsia="ja-JP"/>
              </w:rPr>
              <w:t xml:space="preserve"> </w:t>
            </w:r>
            <w:r w:rsidRPr="00E14A06">
              <w:rPr>
                <w:rFonts w:ascii="Calibri" w:hAnsi="Calibri" w:cs="Calibri"/>
                <w:lang w:val="es-EC" w:eastAsia="ja-JP"/>
              </w:rPr>
              <w:t>L</w:t>
            </w:r>
            <w:r w:rsidR="00354CE9" w:rsidRPr="00E14A06">
              <w:rPr>
                <w:rFonts w:ascii="Calibri" w:hAnsi="Calibri" w:cs="Calibri"/>
                <w:lang w:val="es-EC" w:eastAsia="ja-JP"/>
              </w:rPr>
              <w:t>as mediciones parciales de la obra realizada, no implican entrega por parte del Contratista ni recepción por parte del Contratante de la obra. La obra será recibida parcial o totalmente, siguiendo el procedimiento estipulado para tal efecto.</w:t>
            </w:r>
          </w:p>
          <w:p w14:paraId="0936E955" w14:textId="77777777" w:rsidR="00954AC2" w:rsidRPr="00E14A06" w:rsidRDefault="00354CE9" w:rsidP="00ED7FCE">
            <w:pPr>
              <w:spacing w:after="120"/>
              <w:jc w:val="both"/>
              <w:rPr>
                <w:rFonts w:ascii="Calibri" w:hAnsi="Calibri" w:cs="Calibri"/>
                <w:lang w:val="es-EC" w:eastAsia="ja-JP"/>
              </w:rPr>
            </w:pPr>
            <w:r w:rsidRPr="00E14A06">
              <w:rPr>
                <w:rFonts w:ascii="Calibri" w:hAnsi="Calibri" w:cs="Calibri"/>
                <w:lang w:val="es-EC" w:eastAsia="ja-JP"/>
              </w:rPr>
              <w:t>Las cantidades de obra no incluidas en una medición por discrepancia u omisión, serán incluidas cuando se haya dirimido la discrepancia o establecido la omisión.</w:t>
            </w:r>
          </w:p>
          <w:p w14:paraId="1AA21AC1" w14:textId="77777777" w:rsidR="0016349F" w:rsidRPr="00E14A06" w:rsidRDefault="0016349F" w:rsidP="00ED7FCE">
            <w:pPr>
              <w:spacing w:after="120"/>
              <w:jc w:val="both"/>
              <w:rPr>
                <w:rFonts w:ascii="Calibri" w:hAnsi="Calibri"/>
                <w:i/>
                <w:iCs/>
              </w:rPr>
            </w:pPr>
          </w:p>
        </w:tc>
      </w:tr>
      <w:tr w:rsidR="00354CE9" w:rsidRPr="00E14A06" w14:paraId="33EB4C57" w14:textId="77777777" w:rsidTr="0016349F">
        <w:trPr>
          <w:cantSplit/>
          <w:trHeight w:val="9062"/>
        </w:trPr>
        <w:tc>
          <w:tcPr>
            <w:tcW w:w="0" w:type="auto"/>
          </w:tcPr>
          <w:p w14:paraId="228E4874" w14:textId="77777777" w:rsidR="00354CE9" w:rsidRPr="00E14A06" w:rsidRDefault="00354CE9" w:rsidP="009160EC">
            <w:pPr>
              <w:spacing w:after="120"/>
              <w:rPr>
                <w:rFonts w:ascii="Calibri" w:hAnsi="Calibri"/>
                <w:b/>
                <w:bCs/>
              </w:rPr>
            </w:pPr>
          </w:p>
        </w:tc>
        <w:tc>
          <w:tcPr>
            <w:tcW w:w="0" w:type="auto"/>
          </w:tcPr>
          <w:p w14:paraId="477E4CFA"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i/>
                <w:lang w:val="es-EC" w:eastAsia="ja-JP"/>
              </w:rPr>
              <w:t>5. Discrepancias:</w:t>
            </w:r>
            <w:r w:rsidRPr="00E14A06">
              <w:rPr>
                <w:rFonts w:ascii="Calibri" w:hAnsi="Calibri" w:cs="Calibri"/>
                <w:lang w:val="es-EC" w:eastAsia="ja-JP"/>
              </w:rPr>
              <w:t xml:space="preserve"> </w:t>
            </w:r>
          </w:p>
          <w:p w14:paraId="535BED8F"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08B55F85"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b/>
                <w:lang w:val="es-EC" w:eastAsia="ja-JP"/>
              </w:rPr>
              <w:t xml:space="preserve">6. </w:t>
            </w:r>
            <w:r w:rsidRPr="00E14A06">
              <w:rPr>
                <w:rFonts w:ascii="Calibri" w:hAnsi="Calibri" w:cs="Calibri"/>
                <w:b/>
                <w:i/>
                <w:lang w:val="es-EC" w:eastAsia="ja-JP"/>
              </w:rPr>
              <w:t>Formalidades de la presentación:</w:t>
            </w:r>
            <w:r w:rsidRPr="00E14A06">
              <w:rPr>
                <w:rFonts w:ascii="Calibri" w:hAnsi="Calibri" w:cs="Calibri"/>
                <w:lang w:val="es-EC" w:eastAsia="ja-JP"/>
              </w:rPr>
              <w:t xml:space="preserve"> </w:t>
            </w:r>
          </w:p>
          <w:p w14:paraId="311E1941" w14:textId="77777777" w:rsidR="00354CE9" w:rsidRPr="00E14A06" w:rsidRDefault="00354CE9" w:rsidP="00ED7FCE">
            <w:pPr>
              <w:autoSpaceDE w:val="0"/>
              <w:autoSpaceDN w:val="0"/>
              <w:spacing w:after="120"/>
              <w:ind w:right="43"/>
              <w:jc w:val="both"/>
              <w:rPr>
                <w:rFonts w:ascii="Calibri" w:hAnsi="Calibri" w:cs="Calibri"/>
                <w:lang w:val="es-EC" w:eastAsia="ja-JP"/>
              </w:rPr>
            </w:pPr>
            <w:r w:rsidRPr="00E14A06">
              <w:rPr>
                <w:rFonts w:ascii="Calibri" w:hAnsi="Calibri" w:cs="Calibri"/>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6ABBA555" w14:textId="77777777" w:rsidR="00354CE9" w:rsidRPr="00E14A06" w:rsidRDefault="00354CE9" w:rsidP="009160EC">
            <w:pPr>
              <w:spacing w:after="120"/>
              <w:jc w:val="both"/>
              <w:rPr>
                <w:rFonts w:ascii="Calibri" w:hAnsi="Calibri" w:cs="Calibri"/>
                <w:lang w:val="es-EC" w:eastAsia="ja-JP"/>
              </w:rPr>
            </w:pPr>
            <w:r w:rsidRPr="00E14A06">
              <w:rPr>
                <w:rFonts w:ascii="Calibri" w:hAnsi="Calibri" w:cs="Calibri"/>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3BC29C19" w14:textId="14326863" w:rsidR="00354CE9" w:rsidRPr="00E14A06" w:rsidRDefault="00354CE9" w:rsidP="00ED7FCE">
            <w:pPr>
              <w:spacing w:after="120"/>
              <w:jc w:val="both"/>
              <w:rPr>
                <w:rFonts w:ascii="Calibri" w:hAnsi="Calibri" w:cs="Calibri"/>
                <w:b/>
                <w:i/>
                <w:lang w:val="es-EC" w:eastAsia="ja-JP"/>
              </w:rPr>
            </w:pPr>
            <w:r w:rsidRPr="00E14A06">
              <w:rPr>
                <w:rFonts w:ascii="Calibri" w:hAnsi="Calibri" w:cs="Calibri"/>
              </w:rPr>
              <w:t xml:space="preserve">Esta </w:t>
            </w:r>
            <w:r w:rsidR="00D0353F" w:rsidRPr="00E14A06">
              <w:rPr>
                <w:rFonts w:ascii="Calibri" w:hAnsi="Calibri" w:cs="Calibri"/>
              </w:rPr>
              <w:t>cláusula</w:t>
            </w:r>
            <w:r w:rsidR="0016349F" w:rsidRPr="00E14A06">
              <w:rPr>
                <w:rFonts w:ascii="Calibri" w:hAnsi="Calibri" w:cs="Calibri"/>
              </w:rPr>
              <w:t xml:space="preserve"> </w:t>
            </w:r>
            <w:r w:rsidRPr="00E14A06">
              <w:rPr>
                <w:rFonts w:ascii="Calibri" w:hAnsi="Calibri" w:cs="Calibri"/>
              </w:rPr>
              <w:t xml:space="preserve">complementa las </w:t>
            </w:r>
            <w:r w:rsidR="009000EA" w:rsidRPr="00E14A06">
              <w:rPr>
                <w:rFonts w:ascii="Calibri" w:hAnsi="Calibri" w:cs="Calibri"/>
              </w:rPr>
              <w:t>cláusulas</w:t>
            </w:r>
            <w:r w:rsidR="0016349F" w:rsidRPr="00E14A06">
              <w:rPr>
                <w:rFonts w:ascii="Calibri" w:hAnsi="Calibri" w:cs="Calibri"/>
              </w:rPr>
              <w:t xml:space="preserve">  </w:t>
            </w:r>
            <w:r w:rsidRPr="00E14A06">
              <w:rPr>
                <w:rFonts w:ascii="Calibri" w:hAnsi="Calibri" w:cs="Calibri"/>
              </w:rPr>
              <w:t xml:space="preserve">que regulan lo referente a pago y certificación, en caso de contradicción entre lo acordado por las partes en esta </w:t>
            </w:r>
            <w:r w:rsidR="00D0353F" w:rsidRPr="00E14A06">
              <w:rPr>
                <w:rFonts w:ascii="Calibri" w:hAnsi="Calibri" w:cs="Calibri"/>
              </w:rPr>
              <w:t>cláusula</w:t>
            </w:r>
            <w:r w:rsidR="0016349F" w:rsidRPr="00E14A06">
              <w:rPr>
                <w:rFonts w:ascii="Calibri" w:hAnsi="Calibri" w:cs="Calibri"/>
              </w:rPr>
              <w:t xml:space="preserve"> </w:t>
            </w:r>
            <w:r w:rsidRPr="00E14A06">
              <w:rPr>
                <w:rFonts w:ascii="Calibri" w:hAnsi="Calibri" w:cs="Calibri"/>
              </w:rPr>
              <w:t xml:space="preserve">y lo previsto en otra cláusula de este contrato, prevalecerá lo dispuesto en  esta </w:t>
            </w:r>
            <w:r w:rsidR="009000EA" w:rsidRPr="00E14A06">
              <w:rPr>
                <w:rFonts w:ascii="Calibri" w:hAnsi="Calibri" w:cs="Calibri"/>
              </w:rPr>
              <w:t>cláusula</w:t>
            </w:r>
            <w:r w:rsidRPr="00E14A06">
              <w:rPr>
                <w:rFonts w:ascii="Calibri" w:hAnsi="Calibri" w:cs="Calibri"/>
              </w:rPr>
              <w:t>.</w:t>
            </w:r>
            <w:r w:rsidRPr="00E14A06" w:rsidDel="00354CE9">
              <w:rPr>
                <w:rFonts w:ascii="Calibri" w:hAnsi="Calibri"/>
              </w:rPr>
              <w:t xml:space="preserve"> </w:t>
            </w:r>
          </w:p>
        </w:tc>
      </w:tr>
      <w:tr w:rsidR="00D84B87" w:rsidRPr="00E14A06" w14:paraId="78BED958" w14:textId="77777777" w:rsidTr="0078371D">
        <w:trPr>
          <w:cantSplit/>
        </w:trPr>
        <w:tc>
          <w:tcPr>
            <w:tcW w:w="0" w:type="auto"/>
          </w:tcPr>
          <w:p w14:paraId="32D6393B" w14:textId="77777777" w:rsidR="00D84B87" w:rsidRDefault="00D84B87" w:rsidP="00D84B87">
            <w:pPr>
              <w:spacing w:after="120"/>
              <w:jc w:val="center"/>
              <w:rPr>
                <w:rFonts w:ascii="Calibri" w:hAnsi="Calibri"/>
                <w:b/>
                <w:bCs/>
              </w:rPr>
            </w:pPr>
            <w:r w:rsidRPr="00E14A06">
              <w:rPr>
                <w:rFonts w:ascii="Calibri" w:hAnsi="Calibri"/>
                <w:b/>
                <w:bCs/>
              </w:rPr>
              <w:t>CGC</w:t>
            </w:r>
          </w:p>
          <w:p w14:paraId="73E8B035" w14:textId="5F5E6CB7" w:rsidR="00D84B87" w:rsidRPr="00E14A06" w:rsidRDefault="00D84B87" w:rsidP="00D84B87">
            <w:pPr>
              <w:spacing w:after="120"/>
              <w:jc w:val="center"/>
              <w:rPr>
                <w:rFonts w:ascii="Calibri" w:hAnsi="Calibri"/>
                <w:b/>
                <w:bCs/>
              </w:rPr>
            </w:pPr>
            <w:r>
              <w:rPr>
                <w:rFonts w:ascii="Calibri" w:hAnsi="Calibri"/>
                <w:b/>
                <w:bCs/>
              </w:rPr>
              <w:t>43</w:t>
            </w:r>
          </w:p>
        </w:tc>
        <w:tc>
          <w:tcPr>
            <w:tcW w:w="0" w:type="auto"/>
          </w:tcPr>
          <w:p w14:paraId="64DC769A" w14:textId="3D049FB5" w:rsidR="00D84B87" w:rsidRPr="00D84B87" w:rsidRDefault="00D84B87">
            <w:pPr>
              <w:spacing w:after="120"/>
              <w:rPr>
                <w:rFonts w:ascii="Calibri" w:hAnsi="Calibri"/>
              </w:rPr>
            </w:pPr>
            <w:r w:rsidRPr="00D84B87">
              <w:rPr>
                <w:rFonts w:ascii="Calibri" w:hAnsi="Calibri"/>
              </w:rPr>
              <w:t>El valor del contrato es:</w:t>
            </w:r>
            <w:r w:rsidR="00641183" w:rsidRPr="00044F09">
              <w:rPr>
                <w:rFonts w:ascii="Arial" w:hAnsi="Arial" w:cs="Arial"/>
                <w:bCs/>
                <w:sz w:val="20"/>
                <w:szCs w:val="20"/>
                <w:lang w:val="es-EC" w:eastAsia="es-ES"/>
              </w:rPr>
              <w:t xml:space="preserve"> </w:t>
            </w:r>
            <w:r w:rsidR="00147309">
              <w:rPr>
                <w:rFonts w:ascii="Calibri" w:hAnsi="Calibri" w:cs="Arial"/>
                <w:bCs/>
                <w:sz w:val="20"/>
                <w:szCs w:val="20"/>
                <w:lang w:val="es-EC" w:eastAsia="es-ES"/>
              </w:rPr>
              <w:t xml:space="preserve">                             </w:t>
            </w:r>
            <w:r>
              <w:rPr>
                <w:rFonts w:ascii="Calibri" w:hAnsi="Calibri"/>
              </w:rPr>
              <w:t xml:space="preserve">más IVA </w:t>
            </w:r>
            <w:r w:rsidRPr="00D84B87">
              <w:rPr>
                <w:rFonts w:ascii="Calibri" w:hAnsi="Calibri"/>
              </w:rPr>
              <w:t xml:space="preserve"> </w:t>
            </w:r>
          </w:p>
        </w:tc>
      </w:tr>
      <w:tr w:rsidR="003F79AA" w:rsidRPr="00E14A06" w14:paraId="6FD5D0F9" w14:textId="77777777" w:rsidTr="00354CE9">
        <w:trPr>
          <w:cantSplit/>
        </w:trPr>
        <w:tc>
          <w:tcPr>
            <w:tcW w:w="0" w:type="auto"/>
            <w:gridSpan w:val="2"/>
          </w:tcPr>
          <w:p w14:paraId="4CA4F848" w14:textId="77777777" w:rsidR="003F79AA" w:rsidRPr="00E14A06" w:rsidRDefault="003F79AA" w:rsidP="009160EC">
            <w:pPr>
              <w:spacing w:after="120"/>
              <w:jc w:val="center"/>
              <w:rPr>
                <w:rFonts w:ascii="Calibri" w:hAnsi="Calibri"/>
              </w:rPr>
            </w:pPr>
            <w:r w:rsidRPr="00E14A06">
              <w:rPr>
                <w:rFonts w:ascii="Calibri" w:hAnsi="Calibri"/>
                <w:b/>
                <w:bCs/>
              </w:rPr>
              <w:t>D. Control de Costos</w:t>
            </w:r>
          </w:p>
        </w:tc>
      </w:tr>
      <w:tr w:rsidR="003F79AA" w:rsidRPr="00E14A06" w14:paraId="02E3982D" w14:textId="77777777" w:rsidTr="00354CE9">
        <w:trPr>
          <w:cantSplit/>
        </w:trPr>
        <w:tc>
          <w:tcPr>
            <w:tcW w:w="0" w:type="auto"/>
          </w:tcPr>
          <w:p w14:paraId="78BED318" w14:textId="77777777" w:rsidR="003F79AA" w:rsidRPr="00E14A06" w:rsidRDefault="003F79AA" w:rsidP="009160EC">
            <w:pPr>
              <w:spacing w:after="120"/>
              <w:rPr>
                <w:rFonts w:ascii="Calibri" w:hAnsi="Calibri"/>
                <w:b/>
                <w:bCs/>
              </w:rPr>
            </w:pPr>
            <w:r w:rsidRPr="00E14A06">
              <w:rPr>
                <w:rFonts w:ascii="Calibri" w:hAnsi="Calibri"/>
                <w:b/>
                <w:bCs/>
              </w:rPr>
              <w:t>CGC 46.1</w:t>
            </w:r>
          </w:p>
        </w:tc>
        <w:tc>
          <w:tcPr>
            <w:tcW w:w="0" w:type="auto"/>
          </w:tcPr>
          <w:p w14:paraId="4BB53CA0" w14:textId="77777777" w:rsidR="003F79AA" w:rsidRPr="00E14A06" w:rsidRDefault="003F79AA" w:rsidP="00ED7FCE">
            <w:pPr>
              <w:spacing w:after="120"/>
              <w:rPr>
                <w:rFonts w:ascii="Calibri" w:hAnsi="Calibri"/>
                <w:i/>
                <w:iCs/>
              </w:rPr>
            </w:pPr>
            <w:r w:rsidRPr="00E14A06">
              <w:rPr>
                <w:rFonts w:ascii="Calibri" w:hAnsi="Calibri"/>
              </w:rPr>
              <w:t xml:space="preserve">La moneda del País del Contratante es: </w:t>
            </w:r>
            <w:r w:rsidR="00500E0C" w:rsidRPr="00E14A06">
              <w:rPr>
                <w:rFonts w:ascii="Calibri" w:hAnsi="Calibri"/>
              </w:rPr>
              <w:t>D</w:t>
            </w:r>
            <w:r w:rsidR="006D2EA1" w:rsidRPr="00E14A06">
              <w:rPr>
                <w:rFonts w:ascii="Calibri" w:hAnsi="Calibri"/>
              </w:rPr>
              <w:t xml:space="preserve">ólares  de los Estados Unidos de </w:t>
            </w:r>
            <w:r w:rsidR="00F52429" w:rsidRPr="00E14A06">
              <w:rPr>
                <w:rFonts w:ascii="Calibri" w:hAnsi="Calibri"/>
              </w:rPr>
              <w:t>América</w:t>
            </w:r>
            <w:r w:rsidRPr="00E14A06">
              <w:rPr>
                <w:rFonts w:ascii="Calibri" w:hAnsi="Calibri"/>
                <w:i/>
                <w:iCs/>
              </w:rPr>
              <w:t>.</w:t>
            </w:r>
            <w:r w:rsidR="00F52429" w:rsidRPr="00E14A06">
              <w:rPr>
                <w:rFonts w:ascii="Calibri" w:hAnsi="Calibri"/>
                <w:i/>
                <w:iCs/>
              </w:rPr>
              <w:t xml:space="preserve"> </w:t>
            </w:r>
          </w:p>
        </w:tc>
      </w:tr>
      <w:tr w:rsidR="003F79AA" w:rsidRPr="00E14A06" w14:paraId="37FF7E6B" w14:textId="77777777" w:rsidTr="00354CE9">
        <w:tc>
          <w:tcPr>
            <w:tcW w:w="0" w:type="auto"/>
          </w:tcPr>
          <w:p w14:paraId="7051A5D9" w14:textId="77777777" w:rsidR="003F79AA" w:rsidRPr="00E14A06" w:rsidRDefault="003F79AA" w:rsidP="009160EC">
            <w:pPr>
              <w:spacing w:after="120"/>
              <w:rPr>
                <w:rFonts w:ascii="Calibri" w:hAnsi="Calibri"/>
                <w:b/>
                <w:bCs/>
              </w:rPr>
            </w:pPr>
            <w:r w:rsidRPr="00E14A06">
              <w:rPr>
                <w:rFonts w:ascii="Calibri" w:hAnsi="Calibri"/>
                <w:b/>
                <w:bCs/>
              </w:rPr>
              <w:t>CGC 47.1</w:t>
            </w:r>
          </w:p>
        </w:tc>
        <w:tc>
          <w:tcPr>
            <w:tcW w:w="0" w:type="auto"/>
          </w:tcPr>
          <w:p w14:paraId="496F758D" w14:textId="093E68CE" w:rsidR="00510AD8" w:rsidRPr="00E14A06" w:rsidRDefault="00510AD8" w:rsidP="00100A3A">
            <w:pPr>
              <w:spacing w:after="120"/>
              <w:rPr>
                <w:rFonts w:ascii="Calibri" w:hAnsi="Calibri"/>
              </w:rPr>
            </w:pPr>
            <w:r w:rsidRPr="00E14A06">
              <w:rPr>
                <w:rFonts w:ascii="Calibri" w:hAnsi="Calibri"/>
              </w:rPr>
              <w:t>El Contrato</w:t>
            </w:r>
            <w:r w:rsidR="004F5AA5" w:rsidRPr="00E14A06">
              <w:rPr>
                <w:rFonts w:ascii="Calibri" w:hAnsi="Calibri"/>
                <w:i/>
                <w:iCs/>
              </w:rPr>
              <w:t xml:space="preserve"> </w:t>
            </w:r>
            <w:r w:rsidRPr="00E14A06">
              <w:rPr>
                <w:rFonts w:ascii="Calibri" w:hAnsi="Calibri"/>
                <w:i/>
                <w:iCs/>
              </w:rPr>
              <w:t xml:space="preserve">no está </w:t>
            </w:r>
            <w:r w:rsidRPr="00E14A06">
              <w:rPr>
                <w:rFonts w:ascii="Calibri" w:hAnsi="Calibri"/>
              </w:rPr>
              <w:t>sujeto a ajuste de precios de conformidad con la Cláusula 47 de las CGC, y consecuentemente la siguiente información en relación con los coeficientes</w:t>
            </w:r>
            <w:r w:rsidRPr="00E14A06">
              <w:rPr>
                <w:rFonts w:ascii="Calibri" w:hAnsi="Calibri"/>
                <w:i/>
                <w:iCs/>
              </w:rPr>
              <w:t xml:space="preserve"> </w:t>
            </w:r>
          </w:p>
          <w:p w14:paraId="75E0468D" w14:textId="77777777" w:rsidR="003F79AA" w:rsidRPr="00E14A06" w:rsidRDefault="003F79AA" w:rsidP="00100A3A">
            <w:pPr>
              <w:pStyle w:val="Outline"/>
              <w:spacing w:before="0" w:after="120"/>
              <w:ind w:left="72"/>
              <w:rPr>
                <w:rFonts w:ascii="Calibri" w:hAnsi="Calibri"/>
                <w:lang w:val="es-AR"/>
              </w:rPr>
            </w:pPr>
          </w:p>
        </w:tc>
      </w:tr>
      <w:tr w:rsidR="003F79AA" w:rsidRPr="00E14A06" w14:paraId="262E48ED" w14:textId="77777777" w:rsidTr="00354CE9">
        <w:trPr>
          <w:cantSplit/>
        </w:trPr>
        <w:tc>
          <w:tcPr>
            <w:tcW w:w="0" w:type="auto"/>
          </w:tcPr>
          <w:p w14:paraId="5FA197A0" w14:textId="77777777" w:rsidR="003F79AA" w:rsidRPr="00E14A06" w:rsidRDefault="003F79AA" w:rsidP="009160EC">
            <w:pPr>
              <w:spacing w:after="120"/>
              <w:rPr>
                <w:rFonts w:ascii="Calibri" w:hAnsi="Calibri"/>
                <w:b/>
                <w:bCs/>
              </w:rPr>
            </w:pPr>
            <w:r w:rsidRPr="00E14A06">
              <w:rPr>
                <w:rFonts w:ascii="Calibri" w:hAnsi="Calibri"/>
                <w:b/>
                <w:bCs/>
              </w:rPr>
              <w:lastRenderedPageBreak/>
              <w:t>CGC 48.1</w:t>
            </w:r>
          </w:p>
        </w:tc>
        <w:tc>
          <w:tcPr>
            <w:tcW w:w="0" w:type="auto"/>
          </w:tcPr>
          <w:p w14:paraId="5542BD46" w14:textId="77777777" w:rsidR="003F79AA" w:rsidRPr="00E14A06" w:rsidRDefault="003F79AA" w:rsidP="00ED7FCE">
            <w:pPr>
              <w:spacing w:after="120"/>
              <w:rPr>
                <w:rFonts w:ascii="Calibri" w:hAnsi="Calibri"/>
                <w:i/>
                <w:iCs/>
              </w:rPr>
            </w:pPr>
            <w:r w:rsidRPr="00E14A06">
              <w:rPr>
                <w:rFonts w:ascii="Calibri" w:hAnsi="Calibri"/>
              </w:rPr>
              <w:t>La proporción que se retendrá de los de pagos es:</w:t>
            </w:r>
            <w:r w:rsidRPr="00E14A06">
              <w:rPr>
                <w:rFonts w:ascii="Calibri" w:hAnsi="Calibri"/>
                <w:i/>
                <w:iCs/>
              </w:rPr>
              <w:t xml:space="preserve"> </w:t>
            </w:r>
            <w:r w:rsidR="006D2EA1" w:rsidRPr="00E14A06">
              <w:rPr>
                <w:rFonts w:ascii="Calibri" w:hAnsi="Calibri"/>
                <w:i/>
                <w:iCs/>
              </w:rPr>
              <w:t>5%  de cada pago</w:t>
            </w:r>
          </w:p>
          <w:p w14:paraId="7C6412B3" w14:textId="70E4269F" w:rsidR="00203630" w:rsidRPr="00E14A06" w:rsidRDefault="00203630" w:rsidP="00872CAE">
            <w:pPr>
              <w:spacing w:after="120"/>
              <w:jc w:val="both"/>
              <w:rPr>
                <w:rFonts w:ascii="Calibri" w:hAnsi="Calibri"/>
                <w:i/>
                <w:iCs/>
              </w:rPr>
            </w:pPr>
            <w:r w:rsidRPr="00E14A06">
              <w:rPr>
                <w:rFonts w:ascii="Calibri" w:hAnsi="Calibri"/>
                <w:lang w:val="es-ES"/>
              </w:rPr>
              <w:t xml:space="preserve">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w:t>
            </w:r>
            <w:r w:rsidRPr="007D5ADB">
              <w:rPr>
                <w:rFonts w:ascii="Calibri" w:hAnsi="Calibri"/>
                <w:lang w:val="es-ES"/>
              </w:rPr>
              <w:t>contractual</w:t>
            </w:r>
            <w:r w:rsidR="00872CAE" w:rsidRPr="007D5ADB">
              <w:rPr>
                <w:rFonts w:ascii="Calibri" w:hAnsi="Calibri"/>
                <w:lang w:val="es-ES"/>
              </w:rPr>
              <w:t xml:space="preserve"> (IAO 35.1)</w:t>
            </w:r>
            <w:r w:rsidRPr="007D5ADB">
              <w:rPr>
                <w:rFonts w:ascii="Calibri" w:hAnsi="Calibri"/>
                <w:lang w:val="es-ES"/>
              </w:rPr>
              <w:t>.</w:t>
            </w:r>
            <w:r w:rsidR="00C66BE8" w:rsidRPr="007D5ADB">
              <w:rPr>
                <w:rFonts w:ascii="Calibri" w:hAnsi="Calibri"/>
                <w:lang w:val="es-ES"/>
              </w:rPr>
              <w:t xml:space="preserve"> NO APLICA.</w:t>
            </w:r>
            <w:r w:rsidRPr="00E14A06">
              <w:rPr>
                <w:rFonts w:ascii="Calibri" w:hAnsi="Calibri"/>
                <w:i/>
                <w:iCs/>
              </w:rPr>
              <w:t xml:space="preserve"> </w:t>
            </w:r>
          </w:p>
        </w:tc>
      </w:tr>
      <w:tr w:rsidR="003F79AA" w:rsidRPr="00E45856" w14:paraId="1B9C7081" w14:textId="77777777" w:rsidTr="00354CE9">
        <w:trPr>
          <w:cantSplit/>
        </w:trPr>
        <w:tc>
          <w:tcPr>
            <w:tcW w:w="0" w:type="auto"/>
          </w:tcPr>
          <w:p w14:paraId="58B07527"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lastRenderedPageBreak/>
              <w:t>CGC 49.1</w:t>
            </w:r>
            <w:r w:rsidRPr="00E45856">
              <w:rPr>
                <w:rFonts w:ascii="Calibri" w:hAnsi="Calibri"/>
                <w:sz w:val="22"/>
                <w:lang w:val="es-EC"/>
              </w:rPr>
              <w:tab/>
            </w:r>
          </w:p>
        </w:tc>
        <w:tc>
          <w:tcPr>
            <w:tcW w:w="0" w:type="auto"/>
          </w:tcPr>
          <w:p w14:paraId="048B36D5" w14:textId="60B9765A" w:rsidR="009160EC" w:rsidRPr="00E14A06" w:rsidRDefault="006D2EA1" w:rsidP="00ED7FCE">
            <w:pPr>
              <w:spacing w:after="120"/>
              <w:ind w:right="49"/>
              <w:jc w:val="both"/>
              <w:rPr>
                <w:rFonts w:ascii="Calibri" w:hAnsi="Calibri"/>
                <w:sz w:val="22"/>
                <w:lang w:val="es-EC"/>
              </w:rPr>
            </w:pPr>
            <w:r w:rsidRPr="00E45856">
              <w:rPr>
                <w:rFonts w:ascii="Calibri" w:hAnsi="Calibri"/>
                <w:sz w:val="22"/>
                <w:lang w:val="es-EC"/>
              </w:rPr>
              <w:t xml:space="preserve">El </w:t>
            </w:r>
            <w:r w:rsidR="00B911E0" w:rsidRPr="00E45856">
              <w:rPr>
                <w:rFonts w:ascii="Calibri" w:hAnsi="Calibri"/>
                <w:sz w:val="22"/>
                <w:lang w:val="es-EC"/>
              </w:rPr>
              <w:t xml:space="preserve">contratista deberá pagar </w:t>
            </w:r>
            <w:r w:rsidR="00854323" w:rsidRPr="00E45856">
              <w:rPr>
                <w:rFonts w:ascii="Calibri" w:hAnsi="Calibri"/>
                <w:sz w:val="22"/>
                <w:lang w:val="es-EC"/>
              </w:rPr>
              <w:t>en concepto de liquidación de daños y perjuicios</w:t>
            </w:r>
            <w:r w:rsidR="00B911E0" w:rsidRPr="00E45856">
              <w:rPr>
                <w:rFonts w:ascii="Calibri" w:hAnsi="Calibri"/>
                <w:sz w:val="22"/>
                <w:lang w:val="es-EC"/>
              </w:rPr>
              <w:t xml:space="preserve"> por demora en la entrega de la obra</w:t>
            </w:r>
            <w:r w:rsidRPr="00E45856">
              <w:rPr>
                <w:rFonts w:ascii="Calibri" w:hAnsi="Calibri"/>
                <w:sz w:val="22"/>
                <w:lang w:val="es-EC"/>
              </w:rPr>
              <w:t xml:space="preserve"> </w:t>
            </w:r>
            <w:r w:rsidR="00854323" w:rsidRPr="00E45856">
              <w:rPr>
                <w:rFonts w:ascii="Calibri" w:hAnsi="Calibri"/>
                <w:sz w:val="22"/>
                <w:lang w:val="es-EC"/>
              </w:rPr>
              <w:t>una suma equivalente al</w:t>
            </w:r>
            <w:r w:rsidR="004F5AA5" w:rsidRPr="00E45856">
              <w:rPr>
                <w:rFonts w:ascii="Calibri" w:hAnsi="Calibri"/>
                <w:sz w:val="22"/>
                <w:lang w:val="es-EC"/>
              </w:rPr>
              <w:t xml:space="preserve"> 1 </w:t>
            </w:r>
            <w:r w:rsidRPr="00E45856">
              <w:rPr>
                <w:rFonts w:ascii="Calibri" w:hAnsi="Calibri"/>
                <w:sz w:val="22"/>
                <w:lang w:val="es-EC"/>
              </w:rPr>
              <w:t xml:space="preserve">por </w:t>
            </w:r>
            <w:r w:rsidR="004F5AA5" w:rsidRPr="00E45856">
              <w:rPr>
                <w:rFonts w:ascii="Calibri" w:hAnsi="Calibri"/>
                <w:sz w:val="22"/>
                <w:lang w:val="es-EC"/>
              </w:rPr>
              <w:t xml:space="preserve">mil por </w:t>
            </w:r>
            <w:r w:rsidR="00B911E0" w:rsidRPr="00E45856">
              <w:rPr>
                <w:rFonts w:ascii="Calibri" w:hAnsi="Calibri"/>
                <w:sz w:val="22"/>
                <w:lang w:val="es-EC"/>
              </w:rPr>
              <w:t xml:space="preserve">cada </w:t>
            </w:r>
            <w:r w:rsidRPr="00E45856">
              <w:rPr>
                <w:rFonts w:ascii="Calibri" w:hAnsi="Calibri"/>
                <w:sz w:val="22"/>
                <w:lang w:val="es-EC"/>
              </w:rPr>
              <w:t>día</w:t>
            </w:r>
            <w:r w:rsidR="00B911E0" w:rsidRPr="00E45856">
              <w:rPr>
                <w:rFonts w:ascii="Calibri" w:hAnsi="Calibri"/>
                <w:sz w:val="22"/>
                <w:lang w:val="es-EC"/>
              </w:rPr>
              <w:t xml:space="preserve"> de atraso</w:t>
            </w:r>
            <w:r w:rsidR="00C120E0" w:rsidRPr="00E45856">
              <w:rPr>
                <w:rFonts w:ascii="Calibri" w:hAnsi="Calibri"/>
                <w:sz w:val="22"/>
                <w:lang w:val="es-EC"/>
              </w:rPr>
              <w:t xml:space="preserve"> en la ejecución y  finalización de la Obra</w:t>
            </w:r>
            <w:r w:rsidR="00B032B6">
              <w:rPr>
                <w:rFonts w:ascii="Calibri" w:hAnsi="Calibri"/>
                <w:sz w:val="22"/>
                <w:lang w:val="es-EC"/>
              </w:rPr>
              <w:t xml:space="preserve">, sobre el porcentaje de las obligaciones que se encuentran pendientes </w:t>
            </w:r>
            <w:r w:rsidR="00B911E0" w:rsidRPr="00E45856">
              <w:rPr>
                <w:rFonts w:ascii="Calibri" w:hAnsi="Calibri"/>
                <w:sz w:val="22"/>
                <w:lang w:val="es-EC"/>
              </w:rPr>
              <w:t xml:space="preserve"> </w:t>
            </w:r>
          </w:p>
          <w:p w14:paraId="6BC33ECD" w14:textId="2E72228F" w:rsidR="009160EC" w:rsidRPr="00E45856" w:rsidRDefault="009160EC" w:rsidP="00ED7FCE">
            <w:pPr>
              <w:spacing w:after="120"/>
              <w:ind w:right="49"/>
              <w:jc w:val="both"/>
              <w:rPr>
                <w:rFonts w:ascii="Calibri" w:hAnsi="Calibri"/>
                <w:sz w:val="22"/>
                <w:lang w:val="es-EC"/>
              </w:rPr>
            </w:pPr>
            <w:r w:rsidRPr="00E45856">
              <w:rPr>
                <w:rFonts w:ascii="Calibri" w:hAnsi="Calibri"/>
                <w:sz w:val="22"/>
                <w:lang w:val="es-EC"/>
              </w:rPr>
              <w:t>Además de la indemnización por demora</w:t>
            </w:r>
            <w:r w:rsidR="00854323" w:rsidRPr="00E45856">
              <w:rPr>
                <w:rFonts w:ascii="Calibri" w:hAnsi="Calibri"/>
                <w:sz w:val="22"/>
                <w:lang w:val="es-EC"/>
              </w:rPr>
              <w:t>,</w:t>
            </w:r>
            <w:r w:rsidRPr="00E45856">
              <w:rPr>
                <w:rFonts w:ascii="Calibri" w:hAnsi="Calibri"/>
                <w:sz w:val="22"/>
                <w:lang w:val="es-EC"/>
              </w:rPr>
              <w:t xml:space="preserve">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7798C4FA" w14:textId="31230CFA" w:rsidR="009160EC" w:rsidRPr="00E45856" w:rsidRDefault="009160EC" w:rsidP="00EB5CA4">
            <w:pPr>
              <w:pStyle w:val="Prrafodelista"/>
              <w:numPr>
                <w:ilvl w:val="2"/>
                <w:numId w:val="16"/>
              </w:numPr>
              <w:autoSpaceDE w:val="0"/>
              <w:autoSpaceDN w:val="0"/>
              <w:spacing w:after="120"/>
              <w:ind w:left="246" w:right="43"/>
              <w:jc w:val="both"/>
              <w:rPr>
                <w:rFonts w:ascii="Calibri" w:hAnsi="Calibri"/>
                <w:sz w:val="22"/>
                <w:lang w:val="es-EC"/>
              </w:rPr>
            </w:pPr>
            <w:r w:rsidRPr="00E45856">
              <w:rPr>
                <w:rFonts w:ascii="Calibri" w:hAnsi="Calibri"/>
                <w:sz w:val="22"/>
                <w:lang w:val="es-EC"/>
              </w:rPr>
              <w:t>No acatar las disposiciones escritas del Ingeniero o Fiscalizador y/o del Administrador del Contrato en un término de 72 horas, sin que medie justificación escrita para no hacerlo;</w:t>
            </w:r>
            <w:r w:rsidR="00B12F0A" w:rsidRPr="00E45856">
              <w:rPr>
                <w:rFonts w:ascii="Calibri" w:hAnsi="Calibri"/>
                <w:sz w:val="22"/>
                <w:lang w:val="es-EC"/>
              </w:rPr>
              <w:t xml:space="preserve"> </w:t>
            </w:r>
          </w:p>
          <w:p w14:paraId="346C1389" w14:textId="02720546" w:rsidR="007B399D" w:rsidRPr="00E45856" w:rsidRDefault="007B399D" w:rsidP="007B399D">
            <w:pPr>
              <w:autoSpaceDE w:val="0"/>
              <w:autoSpaceDN w:val="0"/>
              <w:spacing w:after="120"/>
              <w:ind w:right="43"/>
              <w:jc w:val="both"/>
              <w:rPr>
                <w:rFonts w:ascii="Calibri" w:hAnsi="Calibri"/>
                <w:sz w:val="22"/>
                <w:lang w:val="es-EC"/>
              </w:rPr>
            </w:pPr>
            <w:r w:rsidRPr="00E45856">
              <w:rPr>
                <w:rFonts w:ascii="Calibri" w:hAnsi="Calibri"/>
                <w:sz w:val="22"/>
                <w:lang w:val="es-EC"/>
              </w:rPr>
              <w:t>2. No cumplir las normas vigentes y aplicables de seguridad, salud y ambiente u otras que puedan corresponder;</w:t>
            </w:r>
          </w:p>
          <w:p w14:paraId="3AC9A926"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3. No reparar los defectos de la obra, durante la ejecución de la misma o durante el período de responsabilidad por defectos, que le sean indicados y en los plazos razonables fijados a tal efecto;</w:t>
            </w:r>
          </w:p>
          <w:p w14:paraId="656AFA3C"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4. No disponer del personal técnico de acuerdo a los compromisos contractuales;</w:t>
            </w:r>
          </w:p>
          <w:p w14:paraId="540EAB0F"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5. No contar con el equipo mínimo en el sitio de las obras, conforme a lo estipulado contractualmente;</w:t>
            </w:r>
          </w:p>
          <w:p w14:paraId="51C5416E"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6. No iniciar los trabajos en los plazos comprometidos;</w:t>
            </w:r>
          </w:p>
          <w:p w14:paraId="176BF0C8"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7. No cumplir con el plan de trabajos;</w:t>
            </w:r>
          </w:p>
          <w:p w14:paraId="2300D7A3"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8. Suspensión de los trabajos sin causas justificadas.</w:t>
            </w:r>
          </w:p>
          <w:p w14:paraId="725D5DC8" w14:textId="77777777" w:rsidR="009160EC" w:rsidRPr="00E45856" w:rsidRDefault="009160EC" w:rsidP="00ED7FCE">
            <w:pPr>
              <w:autoSpaceDE w:val="0"/>
              <w:autoSpaceDN w:val="0"/>
              <w:spacing w:after="120"/>
              <w:ind w:right="43"/>
              <w:jc w:val="both"/>
              <w:rPr>
                <w:rFonts w:ascii="Calibri" w:hAnsi="Calibri"/>
                <w:sz w:val="22"/>
                <w:lang w:val="es-EC"/>
              </w:rPr>
            </w:pPr>
            <w:r w:rsidRPr="00E45856">
              <w:rPr>
                <w:rFonts w:ascii="Calibri" w:hAnsi="Calibri"/>
                <w:sz w:val="22"/>
                <w:lang w:val="es-EC"/>
              </w:rPr>
              <w:t>9. Por no entregar en los plazos previstos contractualmente la documentación que acredite el avance de la obra</w:t>
            </w:r>
          </w:p>
          <w:p w14:paraId="02E3AC22" w14:textId="1C34B1B4" w:rsidR="009160EC" w:rsidRPr="00E45856" w:rsidRDefault="009160EC" w:rsidP="00ED7FCE">
            <w:pPr>
              <w:spacing w:after="120"/>
              <w:ind w:right="49"/>
              <w:contextualSpacing/>
              <w:jc w:val="both"/>
              <w:rPr>
                <w:rFonts w:ascii="Calibri" w:hAnsi="Calibri"/>
                <w:sz w:val="22"/>
                <w:lang w:val="es-EC"/>
              </w:rPr>
            </w:pPr>
            <w:r w:rsidRPr="00E45856">
              <w:rPr>
                <w:rFonts w:ascii="Calibri" w:hAnsi="Calibri"/>
                <w:sz w:val="22"/>
                <w:lang w:val="es-EC"/>
              </w:rPr>
              <w:t>Los montos correspondientes a la</w:t>
            </w:r>
            <w:r w:rsidR="00854323" w:rsidRPr="00E45856">
              <w:rPr>
                <w:rFonts w:ascii="Calibri" w:hAnsi="Calibri"/>
                <w:sz w:val="22"/>
                <w:lang w:val="es-EC"/>
              </w:rPr>
              <w:t xml:space="preserve"> liquidación de daños y perjuicios y las</w:t>
            </w:r>
            <w:r w:rsidRPr="00E45856">
              <w:rPr>
                <w:rFonts w:ascii="Calibri" w:hAnsi="Calibri"/>
                <w:sz w:val="22"/>
                <w:lang w:val="es-EC"/>
              </w:rPr>
              <w:t xml:space="preserve"> multas arriba referidas serán deducidos del valor  del Certificado de Pago del periodo en que se produjo el hecho y se verificó el incumplimiento que motiva la sanción. Los montos </w:t>
            </w:r>
            <w:r w:rsidR="0087425E" w:rsidRPr="00E45856">
              <w:rPr>
                <w:rFonts w:ascii="Calibri" w:hAnsi="Calibri"/>
                <w:sz w:val="22"/>
                <w:lang w:val="es-EC"/>
              </w:rPr>
              <w:t xml:space="preserve">resultantes </w:t>
            </w:r>
            <w:r w:rsidRPr="00E45856">
              <w:rPr>
                <w:rFonts w:ascii="Calibri" w:hAnsi="Calibri"/>
                <w:sz w:val="22"/>
                <w:lang w:val="es-EC"/>
              </w:rPr>
              <w:t>serán retenidos en el Certificado de pago siguiente al que aplicó la penalidad</w:t>
            </w:r>
            <w:r w:rsidR="0087425E" w:rsidRPr="00E45856">
              <w:rPr>
                <w:rFonts w:ascii="Calibri" w:hAnsi="Calibri"/>
                <w:sz w:val="22"/>
                <w:lang w:val="es-EC"/>
              </w:rPr>
              <w:t xml:space="preserve"> o la liquidación de daños y perjuicios</w:t>
            </w:r>
            <w:r w:rsidRPr="00E45856">
              <w:rPr>
                <w:rFonts w:ascii="Calibri" w:hAnsi="Calibri"/>
                <w:sz w:val="22"/>
                <w:lang w:val="es-EC"/>
              </w:rPr>
              <w:t>.</w:t>
            </w:r>
          </w:p>
          <w:p w14:paraId="2EADF975" w14:textId="77777777" w:rsidR="003531FA" w:rsidRPr="00E45856" w:rsidRDefault="003531FA" w:rsidP="00ED7FCE">
            <w:pPr>
              <w:spacing w:after="120"/>
              <w:ind w:right="49"/>
              <w:contextualSpacing/>
              <w:jc w:val="both"/>
              <w:rPr>
                <w:rFonts w:ascii="Calibri" w:hAnsi="Calibri"/>
                <w:sz w:val="22"/>
                <w:lang w:val="es-EC"/>
              </w:rPr>
            </w:pPr>
          </w:p>
          <w:p w14:paraId="3E53050F" w14:textId="4B6A0863" w:rsidR="00C05172" w:rsidRPr="00E14A06" w:rsidRDefault="009160EC" w:rsidP="00ED7FCE">
            <w:pPr>
              <w:autoSpaceDE w:val="0"/>
              <w:autoSpaceDN w:val="0"/>
              <w:spacing w:after="120"/>
              <w:ind w:right="43"/>
              <w:jc w:val="both"/>
              <w:rPr>
                <w:rFonts w:ascii="Calibri" w:hAnsi="Calibri"/>
                <w:sz w:val="22"/>
                <w:lang w:val="es-EC"/>
              </w:rPr>
            </w:pPr>
            <w:r w:rsidRPr="00E14A06">
              <w:rPr>
                <w:rFonts w:ascii="Calibri" w:hAnsi="Calibri"/>
                <w:sz w:val="22"/>
                <w:lang w:val="es-EC"/>
              </w:rPr>
              <w:t>Las multas por retraso</w:t>
            </w:r>
            <w:r w:rsidR="0087425E" w:rsidRPr="00E14A06">
              <w:rPr>
                <w:rFonts w:ascii="Calibri" w:hAnsi="Calibri"/>
                <w:sz w:val="22"/>
                <w:lang w:val="es-EC"/>
              </w:rPr>
              <w:t>s parciales</w:t>
            </w:r>
            <w:r w:rsidRPr="00E14A06">
              <w:rPr>
                <w:rFonts w:ascii="Calibri" w:hAnsi="Calibri"/>
                <w:sz w:val="22"/>
                <w:lang w:val="es-EC"/>
              </w:rPr>
              <w:t xml:space="preserve"> en el plazo de ejecución</w:t>
            </w:r>
            <w:r w:rsidR="0087425E" w:rsidRPr="00E14A06">
              <w:rPr>
                <w:rFonts w:ascii="Calibri" w:hAnsi="Calibri"/>
                <w:sz w:val="22"/>
                <w:lang w:val="es-EC"/>
              </w:rPr>
              <w:t xml:space="preserve"> de la obra</w:t>
            </w:r>
            <w:r w:rsidRPr="00E14A06">
              <w:rPr>
                <w:rFonts w:ascii="Calibri" w:hAnsi="Calibri"/>
                <w:sz w:val="22"/>
                <w:lang w:val="es-EC"/>
              </w:rPr>
              <w:t>,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14:paraId="6D52C6AB" w14:textId="3DBFABE9" w:rsidR="0016349F" w:rsidRPr="00E45856" w:rsidRDefault="0016349F" w:rsidP="009160EC">
            <w:pPr>
              <w:spacing w:after="120"/>
              <w:jc w:val="both"/>
              <w:rPr>
                <w:rFonts w:ascii="Calibri" w:hAnsi="Calibri"/>
                <w:sz w:val="22"/>
                <w:lang w:val="es-EC"/>
              </w:rPr>
            </w:pPr>
          </w:p>
        </w:tc>
      </w:tr>
      <w:tr w:rsidR="003531FA" w:rsidRPr="00E45856" w14:paraId="3F7B3000" w14:textId="77777777" w:rsidTr="00354CE9">
        <w:trPr>
          <w:cantSplit/>
        </w:trPr>
        <w:tc>
          <w:tcPr>
            <w:tcW w:w="0" w:type="auto"/>
          </w:tcPr>
          <w:p w14:paraId="56AAFC47" w14:textId="77777777" w:rsidR="003531FA" w:rsidRPr="00E45856" w:rsidRDefault="003531FA" w:rsidP="00ED7FCE">
            <w:pPr>
              <w:spacing w:after="120"/>
              <w:jc w:val="both"/>
              <w:rPr>
                <w:rFonts w:ascii="Calibri" w:hAnsi="Calibri"/>
                <w:sz w:val="22"/>
                <w:lang w:val="es-EC"/>
              </w:rPr>
            </w:pPr>
          </w:p>
        </w:tc>
        <w:tc>
          <w:tcPr>
            <w:tcW w:w="0" w:type="auto"/>
          </w:tcPr>
          <w:p w14:paraId="7D32E6A1" w14:textId="575E6A86" w:rsidR="003531FA" w:rsidRPr="00E45856" w:rsidRDefault="003531FA" w:rsidP="003531FA">
            <w:pPr>
              <w:pStyle w:val="Textoindependiente2"/>
              <w:jc w:val="both"/>
              <w:rPr>
                <w:rFonts w:ascii="Calibri" w:hAnsi="Calibri"/>
                <w:i w:val="0"/>
                <w:iCs w:val="0"/>
                <w:sz w:val="22"/>
                <w:lang w:val="es-EC"/>
              </w:rPr>
            </w:pPr>
            <w:r w:rsidRPr="00E45856">
              <w:rPr>
                <w:rFonts w:ascii="Calibri" w:hAnsi="Calibri"/>
                <w:i w:val="0"/>
                <w:iCs w:val="0"/>
                <w:sz w:val="22"/>
                <w:lang w:val="es-EC"/>
              </w:rPr>
              <w:t xml:space="preserve">El monto máximo acumulado de las multas por demoras en la entrega de la obra y no conformidades, será del </w:t>
            </w:r>
            <w:r w:rsidR="00693FBA">
              <w:rPr>
                <w:rFonts w:ascii="Calibri" w:hAnsi="Calibri"/>
                <w:i w:val="0"/>
                <w:iCs w:val="0"/>
                <w:sz w:val="22"/>
                <w:lang w:val="es-EC"/>
              </w:rPr>
              <w:t>5</w:t>
            </w:r>
            <w:r w:rsidRPr="00E45856">
              <w:rPr>
                <w:rFonts w:ascii="Calibri" w:hAnsi="Calibri"/>
                <w:i w:val="0"/>
                <w:iCs w:val="0"/>
                <w:sz w:val="22"/>
                <w:lang w:val="es-EC"/>
              </w:rPr>
              <w:t>% (</w:t>
            </w:r>
            <w:r w:rsidR="00693FBA">
              <w:rPr>
                <w:rFonts w:ascii="Calibri" w:hAnsi="Calibri"/>
                <w:i w:val="0"/>
                <w:iCs w:val="0"/>
                <w:sz w:val="22"/>
                <w:lang w:val="es-EC"/>
              </w:rPr>
              <w:t>cinco</w:t>
            </w:r>
            <w:r w:rsidRPr="00E45856">
              <w:rPr>
                <w:rFonts w:ascii="Calibri" w:hAnsi="Calibri"/>
                <w:i w:val="0"/>
                <w:iCs w:val="0"/>
                <w:sz w:val="22"/>
                <w:lang w:val="es-EC"/>
              </w:rPr>
              <w:t xml:space="preserve"> por ciento) del precio total del Contrato; luego de lo que el Contratante podrá proceder a hacer efectiva la Garantía de Cumplimiento, si así es conveniente al Contratante y/o podrá declarar la terminación unilateral y anticipada del contrato de pleno derecho, reservándose además, el ejercicio de las acciones legales por daños y perjuicios,  por incumplimiento del contrato por parte del Contratista.</w:t>
            </w:r>
          </w:p>
          <w:p w14:paraId="24C6984A" w14:textId="77777777" w:rsidR="003531FA" w:rsidRPr="00E45856" w:rsidRDefault="003531FA" w:rsidP="003531FA">
            <w:pPr>
              <w:pStyle w:val="Textoindependiente2"/>
              <w:jc w:val="both"/>
              <w:rPr>
                <w:rFonts w:ascii="Calibri" w:hAnsi="Calibri"/>
                <w:i w:val="0"/>
                <w:iCs w:val="0"/>
                <w:sz w:val="22"/>
                <w:lang w:val="es-EC"/>
              </w:rPr>
            </w:pPr>
          </w:p>
          <w:p w14:paraId="789D2401" w14:textId="71CD14A3" w:rsidR="003531FA" w:rsidRPr="00E45856" w:rsidRDefault="003531FA" w:rsidP="003531FA">
            <w:pPr>
              <w:spacing w:after="120"/>
              <w:ind w:right="49"/>
              <w:jc w:val="both"/>
              <w:rPr>
                <w:rFonts w:ascii="Calibri" w:hAnsi="Calibri"/>
                <w:sz w:val="22"/>
                <w:lang w:val="es-EC"/>
              </w:rPr>
            </w:pPr>
            <w:r w:rsidRPr="00E45856">
              <w:rPr>
                <w:rFonts w:ascii="Calibri" w:hAnsi="Calibri"/>
                <w:sz w:val="22"/>
                <w:lang w:val="es-EC"/>
              </w:rPr>
              <w:t>Los montos correspondientes a las multas arriba referidas serán deducidos del valor  del Certificado de Pago (Planilla) del periodo en que se produjo el hecho y se verificó el incumplimiento que motiva la sanción. Los montos de estas penalidades serán retenidos en el Certificado de pago siguiente al que aplicó la penalidad.</w:t>
            </w:r>
          </w:p>
        </w:tc>
      </w:tr>
      <w:tr w:rsidR="003F79AA" w:rsidRPr="00E45856" w14:paraId="2F77946A" w14:textId="77777777" w:rsidTr="00354CE9">
        <w:trPr>
          <w:cantSplit/>
        </w:trPr>
        <w:tc>
          <w:tcPr>
            <w:tcW w:w="0" w:type="auto"/>
          </w:tcPr>
          <w:p w14:paraId="5B94CB5F" w14:textId="11F5F2D5"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50.1</w:t>
            </w:r>
          </w:p>
        </w:tc>
        <w:tc>
          <w:tcPr>
            <w:tcW w:w="0" w:type="auto"/>
          </w:tcPr>
          <w:p w14:paraId="764AD26D" w14:textId="098B178D" w:rsidR="003F79AA" w:rsidRPr="00E45856" w:rsidRDefault="003F79AA" w:rsidP="005D0C85">
            <w:pPr>
              <w:spacing w:after="120"/>
              <w:jc w:val="both"/>
              <w:rPr>
                <w:rFonts w:ascii="Calibri" w:hAnsi="Calibri"/>
                <w:sz w:val="22"/>
                <w:lang w:val="es-EC"/>
              </w:rPr>
            </w:pPr>
            <w:r w:rsidRPr="00E45856">
              <w:rPr>
                <w:rFonts w:ascii="Calibri" w:hAnsi="Calibri"/>
                <w:sz w:val="22"/>
                <w:lang w:val="es-EC"/>
              </w:rPr>
              <w:t>La bonificación para la totalidad de las Obras es [indicar el porcentaje del precio final del Contrato] por día. El monto máximo de la bonificación por la totalidad de las Obras es [indicar el porcentaje] del precio final del Contrato.</w:t>
            </w:r>
            <w:r w:rsidR="005C5C8E" w:rsidRPr="00E45856">
              <w:rPr>
                <w:rFonts w:ascii="Calibri" w:hAnsi="Calibri"/>
                <w:sz w:val="22"/>
                <w:lang w:val="es-EC"/>
              </w:rPr>
              <w:t xml:space="preserve"> NO APLICA</w:t>
            </w:r>
            <w:r w:rsidR="006D2EA1" w:rsidRPr="00E45856">
              <w:rPr>
                <w:rFonts w:ascii="Calibri" w:hAnsi="Calibri"/>
                <w:sz w:val="22"/>
                <w:lang w:val="es-EC"/>
              </w:rPr>
              <w:t xml:space="preserve"> </w:t>
            </w:r>
          </w:p>
        </w:tc>
      </w:tr>
      <w:tr w:rsidR="00872CAE" w:rsidRPr="00E45856" w14:paraId="6375A00A" w14:textId="77777777" w:rsidTr="00354CE9">
        <w:trPr>
          <w:cantSplit/>
        </w:trPr>
        <w:tc>
          <w:tcPr>
            <w:tcW w:w="0" w:type="auto"/>
          </w:tcPr>
          <w:p w14:paraId="198560E1"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51.1</w:t>
            </w:r>
          </w:p>
        </w:tc>
        <w:tc>
          <w:tcPr>
            <w:tcW w:w="0" w:type="auto"/>
          </w:tcPr>
          <w:p w14:paraId="2CE25E52" w14:textId="3E3E5F6F" w:rsidR="003F79AA" w:rsidRPr="00E45856" w:rsidRDefault="003F79AA" w:rsidP="009160EC">
            <w:pPr>
              <w:spacing w:after="120"/>
              <w:jc w:val="both"/>
              <w:rPr>
                <w:rFonts w:ascii="Calibri" w:hAnsi="Calibri"/>
                <w:sz w:val="22"/>
                <w:lang w:val="es-EC"/>
              </w:rPr>
            </w:pPr>
            <w:r w:rsidRPr="00E45856">
              <w:rPr>
                <w:rFonts w:ascii="Calibri" w:hAnsi="Calibri"/>
                <w:sz w:val="22"/>
                <w:lang w:val="es-EC"/>
              </w:rPr>
              <w:t>El pago  por anticipo será de:</w:t>
            </w:r>
            <w:r w:rsidR="005C5C8E" w:rsidRPr="00E45856">
              <w:rPr>
                <w:rFonts w:ascii="Calibri" w:hAnsi="Calibri"/>
                <w:sz w:val="22"/>
                <w:lang w:val="es-EC"/>
              </w:rPr>
              <w:t xml:space="preserve"> 50% </w:t>
            </w:r>
            <w:r w:rsidRPr="00E45856">
              <w:rPr>
                <w:rFonts w:ascii="Calibri" w:hAnsi="Calibri"/>
                <w:sz w:val="22"/>
                <w:lang w:val="es-EC"/>
              </w:rPr>
              <w:t xml:space="preserve"> y se pagará al Contratista a más tardar </w:t>
            </w:r>
            <w:r w:rsidR="006D2EA1" w:rsidRPr="00E45856">
              <w:rPr>
                <w:rFonts w:ascii="Calibri" w:hAnsi="Calibri"/>
                <w:sz w:val="22"/>
                <w:lang w:val="es-EC"/>
              </w:rPr>
              <w:t xml:space="preserve">dentro de los </w:t>
            </w:r>
            <w:r w:rsidR="00693FBA">
              <w:rPr>
                <w:rFonts w:ascii="Calibri" w:hAnsi="Calibri"/>
                <w:sz w:val="22"/>
                <w:lang w:val="es-EC"/>
              </w:rPr>
              <w:t>30</w:t>
            </w:r>
            <w:r w:rsidR="00362C2B" w:rsidRPr="00E45856">
              <w:rPr>
                <w:rFonts w:ascii="Calibri" w:hAnsi="Calibri"/>
                <w:sz w:val="22"/>
                <w:lang w:val="es-EC"/>
              </w:rPr>
              <w:t xml:space="preserve"> (</w:t>
            </w:r>
            <w:r w:rsidR="00693FBA">
              <w:rPr>
                <w:rFonts w:ascii="Calibri" w:hAnsi="Calibri"/>
                <w:sz w:val="22"/>
                <w:lang w:val="es-EC"/>
              </w:rPr>
              <w:t>treinta</w:t>
            </w:r>
            <w:r w:rsidR="00362C2B" w:rsidRPr="00E45856">
              <w:rPr>
                <w:rFonts w:ascii="Calibri" w:hAnsi="Calibri"/>
                <w:sz w:val="22"/>
                <w:lang w:val="es-EC"/>
              </w:rPr>
              <w:t xml:space="preserve">) </w:t>
            </w:r>
            <w:r w:rsidR="006D2EA1" w:rsidRPr="00E45856">
              <w:rPr>
                <w:rFonts w:ascii="Calibri" w:hAnsi="Calibri"/>
                <w:sz w:val="22"/>
                <w:lang w:val="es-EC"/>
              </w:rPr>
              <w:t xml:space="preserve"> </w:t>
            </w:r>
            <w:r w:rsidR="001F0823" w:rsidRPr="00E45856">
              <w:rPr>
                <w:rFonts w:ascii="Calibri" w:hAnsi="Calibri"/>
                <w:sz w:val="22"/>
                <w:lang w:val="es-EC"/>
              </w:rPr>
              <w:t>días</w:t>
            </w:r>
            <w:r w:rsidR="00283A9E" w:rsidRPr="00E45856">
              <w:rPr>
                <w:rFonts w:ascii="Calibri" w:hAnsi="Calibri"/>
                <w:sz w:val="22"/>
                <w:lang w:val="es-EC"/>
              </w:rPr>
              <w:t xml:space="preserve"> calendarios</w:t>
            </w:r>
            <w:r w:rsidR="006D2EA1" w:rsidRPr="00E45856">
              <w:rPr>
                <w:rFonts w:ascii="Calibri" w:hAnsi="Calibri"/>
                <w:sz w:val="22"/>
                <w:lang w:val="es-EC"/>
              </w:rPr>
              <w:t xml:space="preserve"> co</w:t>
            </w:r>
            <w:r w:rsidR="001F0823" w:rsidRPr="00E45856">
              <w:rPr>
                <w:rFonts w:ascii="Calibri" w:hAnsi="Calibri"/>
                <w:sz w:val="22"/>
                <w:lang w:val="es-EC"/>
              </w:rPr>
              <w:t>mputados a partir de la suscripción</w:t>
            </w:r>
            <w:r w:rsidR="006D2EA1" w:rsidRPr="00E45856">
              <w:rPr>
                <w:rFonts w:ascii="Calibri" w:hAnsi="Calibri"/>
                <w:sz w:val="22"/>
                <w:lang w:val="es-EC"/>
              </w:rPr>
              <w:t xml:space="preserve"> del contrato</w:t>
            </w:r>
            <w:r w:rsidR="004F5AA5" w:rsidRPr="00E45856">
              <w:rPr>
                <w:rFonts w:ascii="Calibri" w:hAnsi="Calibri"/>
                <w:sz w:val="22"/>
                <w:lang w:val="es-EC"/>
              </w:rPr>
              <w:t>.</w:t>
            </w:r>
            <w:r w:rsidR="006D2EA1" w:rsidRPr="00E45856">
              <w:rPr>
                <w:rFonts w:ascii="Calibri" w:hAnsi="Calibri"/>
                <w:sz w:val="22"/>
                <w:lang w:val="es-EC"/>
              </w:rPr>
              <w:t xml:space="preserve"> </w:t>
            </w:r>
          </w:p>
          <w:p w14:paraId="03494DAE" w14:textId="77777777" w:rsidR="004D43D6" w:rsidRPr="00E45856" w:rsidRDefault="004D43D6" w:rsidP="00ED7FCE">
            <w:pPr>
              <w:spacing w:after="120"/>
              <w:jc w:val="both"/>
              <w:rPr>
                <w:rFonts w:ascii="Calibri" w:hAnsi="Calibri"/>
                <w:sz w:val="22"/>
                <w:lang w:val="es-EC"/>
              </w:rPr>
            </w:pPr>
            <w:r w:rsidRPr="00E45856">
              <w:rPr>
                <w:rFonts w:ascii="Calibri" w:hAnsi="Calibri"/>
                <w:sz w:val="22"/>
                <w:lang w:val="es-EC"/>
              </w:rPr>
              <w:t>En caso de anticipo, se deberá presentar una</w:t>
            </w:r>
            <w:r w:rsidR="00B25647" w:rsidRPr="00E45856">
              <w:rPr>
                <w:rFonts w:ascii="Calibri" w:hAnsi="Calibri"/>
                <w:sz w:val="22"/>
                <w:lang w:val="es-EC"/>
              </w:rPr>
              <w:t xml:space="preserve"> Garantía por el buen uso del anticipo.</w:t>
            </w:r>
          </w:p>
          <w:p w14:paraId="2E35B02E" w14:textId="77777777" w:rsidR="00B25647" w:rsidRPr="00E45856" w:rsidRDefault="00B25647" w:rsidP="00EB5CA4">
            <w:pPr>
              <w:numPr>
                <w:ilvl w:val="2"/>
                <w:numId w:val="19"/>
              </w:numPr>
              <w:spacing w:after="120"/>
              <w:ind w:left="0"/>
              <w:jc w:val="both"/>
              <w:rPr>
                <w:rFonts w:ascii="Calibri" w:hAnsi="Calibri"/>
                <w:sz w:val="22"/>
                <w:lang w:val="es-EC"/>
              </w:rPr>
            </w:pPr>
            <w:r w:rsidRPr="00E45856">
              <w:rPr>
                <w:rFonts w:ascii="Calibri" w:hAnsi="Calibri"/>
                <w:sz w:val="22"/>
                <w:lang w:val="es-EC"/>
              </w:rPr>
              <w:t>La Garantía de buen uso del anticipo aceptable al Contratante deberá ser</w:t>
            </w:r>
            <w:r w:rsidR="00872CAE" w:rsidRPr="00E45856">
              <w:rPr>
                <w:rFonts w:ascii="Calibri" w:hAnsi="Calibri"/>
                <w:sz w:val="22"/>
                <w:lang w:val="es-EC"/>
              </w:rPr>
              <w:t xml:space="preserve"> emitida </w:t>
            </w:r>
            <w:r w:rsidRPr="00E45856">
              <w:rPr>
                <w:rFonts w:ascii="Calibri" w:hAnsi="Calibri"/>
                <w:sz w:val="22"/>
                <w:lang w:val="es-EC"/>
              </w:rPr>
              <w:t xml:space="preserve">por un valor equivalente al total del anticipo incondicional irrevocable y de cobro inmediato, </w:t>
            </w:r>
            <w:r w:rsidR="00872CAE" w:rsidRPr="00E45856">
              <w:rPr>
                <w:rFonts w:ascii="Calibri" w:hAnsi="Calibri"/>
                <w:sz w:val="22"/>
                <w:lang w:val="es-EC"/>
              </w:rPr>
              <w:t>cumpliendo lo establecido en las IAO 35.1.</w:t>
            </w:r>
          </w:p>
          <w:p w14:paraId="5CB48F61"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valor por concepto de anticipo será depositado en una cuenta que el Contratista abrirá en una institución financiera establecida en el Ecuador. </w:t>
            </w:r>
          </w:p>
          <w:p w14:paraId="15ED75B3"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14:paraId="51C9185C"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14:paraId="2AB87470"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anticipo que el Contratante haya otorgado al Contratista para la ejecución de la obra objeto de este contrato, no podrá ser destinado a fines ajenos a esta contratación. </w:t>
            </w:r>
          </w:p>
          <w:p w14:paraId="0157BF90" w14:textId="77777777" w:rsidR="00425483" w:rsidRPr="00E45856" w:rsidRDefault="00425483" w:rsidP="00ED7FCE">
            <w:pPr>
              <w:autoSpaceDE w:val="0"/>
              <w:autoSpaceDN w:val="0"/>
              <w:spacing w:after="120"/>
              <w:ind w:right="43"/>
              <w:jc w:val="both"/>
              <w:rPr>
                <w:rFonts w:ascii="Calibri" w:hAnsi="Calibri"/>
                <w:sz w:val="22"/>
                <w:lang w:val="es-EC"/>
              </w:rPr>
            </w:pPr>
            <w:r w:rsidRPr="00E45856">
              <w:rPr>
                <w:rFonts w:ascii="Calibri" w:hAnsi="Calibri"/>
                <w:sz w:val="22"/>
                <w:lang w:val="es-EC"/>
              </w:rPr>
              <w:t xml:space="preserve">El Administrador del Contrato verificará que los movimientos de la cuenta correspondan estrictamente al proceso de ejecución contractual. </w:t>
            </w:r>
          </w:p>
          <w:p w14:paraId="1E5CA6BF" w14:textId="77777777" w:rsidR="00425483" w:rsidRPr="00E45856" w:rsidRDefault="00425483" w:rsidP="009160EC">
            <w:pPr>
              <w:spacing w:after="120"/>
              <w:jc w:val="both"/>
              <w:rPr>
                <w:rFonts w:ascii="Calibri" w:hAnsi="Calibri"/>
                <w:sz w:val="22"/>
                <w:lang w:val="es-EC"/>
              </w:rPr>
            </w:pPr>
            <w:r w:rsidRPr="00E45856">
              <w:rPr>
                <w:rFonts w:ascii="Calibri" w:hAnsi="Calibri"/>
                <w:sz w:val="22"/>
                <w:lang w:val="es-EC"/>
              </w:rPr>
              <w:t>De requerirlo el Contratante el Contratista deberá demostrar que ha utilizado el anticipo para tales fines mediante la presentación de copias de las facturas u otros documentos al Administrador del Contrato. El anticipo no devengará intereses.</w:t>
            </w:r>
          </w:p>
        </w:tc>
      </w:tr>
      <w:tr w:rsidR="003F79AA" w:rsidRPr="00E45856" w14:paraId="654C98DF" w14:textId="77777777" w:rsidTr="00354CE9">
        <w:tc>
          <w:tcPr>
            <w:tcW w:w="0" w:type="auto"/>
          </w:tcPr>
          <w:p w14:paraId="32897CE2"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52.1</w:t>
            </w:r>
            <w:r w:rsidRPr="00E45856">
              <w:rPr>
                <w:rFonts w:ascii="Calibri" w:hAnsi="Calibri"/>
                <w:sz w:val="22"/>
                <w:lang w:val="es-EC"/>
              </w:rPr>
              <w:tab/>
            </w:r>
          </w:p>
        </w:tc>
        <w:tc>
          <w:tcPr>
            <w:tcW w:w="0" w:type="auto"/>
          </w:tcPr>
          <w:p w14:paraId="5F88B2C8" w14:textId="22AB7027" w:rsidR="003F79AA" w:rsidRPr="00E45856" w:rsidRDefault="00386113" w:rsidP="00872CAE">
            <w:pPr>
              <w:pStyle w:val="Textocomentario"/>
              <w:tabs>
                <w:tab w:val="left" w:pos="1789"/>
              </w:tabs>
              <w:rPr>
                <w:rFonts w:ascii="Calibri" w:hAnsi="Calibri"/>
                <w:sz w:val="22"/>
                <w:szCs w:val="24"/>
                <w:lang w:val="es-EC"/>
              </w:rPr>
            </w:pPr>
            <w:r w:rsidRPr="00E45856">
              <w:rPr>
                <w:rFonts w:ascii="Calibri" w:hAnsi="Calibri"/>
                <w:sz w:val="22"/>
                <w:szCs w:val="24"/>
                <w:lang w:val="es-EC"/>
              </w:rPr>
              <w:t>L</w:t>
            </w:r>
            <w:r w:rsidR="003F79AA" w:rsidRPr="00E45856">
              <w:rPr>
                <w:rFonts w:ascii="Calibri" w:hAnsi="Calibri"/>
                <w:sz w:val="22"/>
                <w:szCs w:val="24"/>
                <w:lang w:val="es-EC"/>
              </w:rPr>
              <w:t>a Garantía de Cumplimiento</w:t>
            </w:r>
            <w:r w:rsidR="0039181A" w:rsidRPr="00E45856">
              <w:rPr>
                <w:rFonts w:ascii="Calibri" w:hAnsi="Calibri"/>
                <w:sz w:val="22"/>
                <w:szCs w:val="24"/>
                <w:lang w:val="es-EC"/>
              </w:rPr>
              <w:t xml:space="preserve"> </w:t>
            </w:r>
            <w:r w:rsidR="00B25647" w:rsidRPr="00E45856">
              <w:rPr>
                <w:rFonts w:ascii="Calibri" w:hAnsi="Calibri"/>
                <w:sz w:val="22"/>
                <w:szCs w:val="24"/>
                <w:lang w:val="es-EC"/>
              </w:rPr>
              <w:t xml:space="preserve">aceptable al Contratante </w:t>
            </w:r>
            <w:r w:rsidRPr="00E45856">
              <w:rPr>
                <w:rFonts w:ascii="Calibri" w:hAnsi="Calibri"/>
                <w:sz w:val="22"/>
                <w:szCs w:val="24"/>
                <w:lang w:val="es-EC"/>
              </w:rPr>
              <w:t xml:space="preserve">será </w:t>
            </w:r>
            <w:r w:rsidR="0039181A" w:rsidRPr="00E45856">
              <w:rPr>
                <w:rFonts w:ascii="Calibri" w:hAnsi="Calibri"/>
                <w:sz w:val="22"/>
                <w:szCs w:val="24"/>
                <w:lang w:val="es-EC"/>
              </w:rPr>
              <w:t xml:space="preserve">emitida en dólares de los Estados Unidos de </w:t>
            </w:r>
            <w:r w:rsidRPr="00E45856">
              <w:rPr>
                <w:rFonts w:ascii="Calibri" w:hAnsi="Calibri"/>
                <w:sz w:val="22"/>
                <w:szCs w:val="24"/>
                <w:lang w:val="es-EC"/>
              </w:rPr>
              <w:t xml:space="preserve">América y deberá </w:t>
            </w:r>
            <w:r w:rsidR="00872CAE" w:rsidRPr="00E45856">
              <w:rPr>
                <w:rFonts w:ascii="Calibri" w:hAnsi="Calibri"/>
                <w:sz w:val="22"/>
                <w:szCs w:val="24"/>
                <w:lang w:val="es-EC"/>
              </w:rPr>
              <w:t xml:space="preserve">emitirse de conformidad con lo establecido en las IAO 35.1. </w:t>
            </w:r>
          </w:p>
          <w:p w14:paraId="11B19923" w14:textId="10E24029" w:rsidR="008B0928" w:rsidRPr="00E45856" w:rsidRDefault="00D03C4D" w:rsidP="00B30210">
            <w:pPr>
              <w:pStyle w:val="Outline"/>
              <w:tabs>
                <w:tab w:val="left" w:pos="1789"/>
              </w:tabs>
              <w:spacing w:before="0" w:after="120"/>
              <w:jc w:val="both"/>
              <w:rPr>
                <w:rFonts w:ascii="Calibri" w:hAnsi="Calibri"/>
                <w:sz w:val="22"/>
                <w:lang w:val="es-EC"/>
              </w:rPr>
            </w:pPr>
            <w:r w:rsidRPr="00E45856">
              <w:rPr>
                <w:rFonts w:ascii="Calibri" w:hAnsi="Calibri"/>
                <w:kern w:val="0"/>
                <w:sz w:val="22"/>
                <w:szCs w:val="24"/>
                <w:lang w:val="es-EC"/>
              </w:rPr>
              <w:t xml:space="preserve">Garantía Técnica: El contratista, para asegurar la calidad y buen funcionamiento de los equipos, materiales o bienes que se incorporen a las obras adjuntará al momento de la suscripción del contrato y como parte integrante del mismo, una garantía del fabricante, </w:t>
            </w:r>
            <w:r w:rsidRPr="00E45856">
              <w:rPr>
                <w:rFonts w:ascii="Calibri" w:hAnsi="Calibri"/>
                <w:kern w:val="0"/>
                <w:sz w:val="22"/>
                <w:szCs w:val="24"/>
                <w:lang w:val="es-EC"/>
              </w:rPr>
              <w:lastRenderedPageBreak/>
              <w:t xml:space="preserve">representante, distribuidor o vendedor autorizado, en los términos del </w:t>
            </w:r>
            <w:r w:rsidR="007B17B8" w:rsidRPr="00E45856">
              <w:rPr>
                <w:rFonts w:ascii="Calibri" w:hAnsi="Calibri"/>
                <w:kern w:val="0"/>
                <w:sz w:val="22"/>
                <w:szCs w:val="24"/>
                <w:lang w:val="es-EC"/>
              </w:rPr>
              <w:t>artículo</w:t>
            </w:r>
            <w:r w:rsidRPr="00E45856">
              <w:rPr>
                <w:rFonts w:ascii="Calibri" w:hAnsi="Calibri"/>
                <w:kern w:val="0"/>
                <w:sz w:val="22"/>
                <w:szCs w:val="24"/>
                <w:lang w:val="es-EC"/>
              </w:rPr>
              <w:t xml:space="preserve"> 76 de la Ley Orgánica del Sistema Nacional de Contratación Pública. Esta garantía se mantendrá vigente </w:t>
            </w:r>
            <w:r w:rsidR="008B0928" w:rsidRPr="00E45856">
              <w:rPr>
                <w:rFonts w:ascii="Calibri" w:hAnsi="Calibri"/>
                <w:kern w:val="0"/>
                <w:sz w:val="22"/>
                <w:szCs w:val="24"/>
                <w:lang w:val="es-EC"/>
              </w:rPr>
              <w:t xml:space="preserve">desde </w:t>
            </w:r>
            <w:r w:rsidRPr="00E45856">
              <w:rPr>
                <w:rFonts w:ascii="Calibri" w:hAnsi="Calibri"/>
                <w:kern w:val="0"/>
                <w:sz w:val="22"/>
                <w:szCs w:val="24"/>
                <w:lang w:val="es-EC"/>
              </w:rPr>
              <w:t>la recepción definitiva de la obra de acuerdo con las estipulaciones establecidas en el contrato</w:t>
            </w:r>
            <w:r w:rsidR="00B30210">
              <w:rPr>
                <w:rFonts w:ascii="Calibri" w:hAnsi="Calibri"/>
                <w:kern w:val="0"/>
                <w:sz w:val="22"/>
                <w:szCs w:val="24"/>
                <w:lang w:val="es-EC"/>
              </w:rPr>
              <w:t xml:space="preserve">, vigente por </w:t>
            </w:r>
            <w:r w:rsidR="00693FBA">
              <w:rPr>
                <w:rFonts w:ascii="Calibri" w:hAnsi="Calibri"/>
                <w:kern w:val="0"/>
                <w:sz w:val="22"/>
                <w:szCs w:val="24"/>
                <w:lang w:val="es-EC"/>
              </w:rPr>
              <w:t>tres</w:t>
            </w:r>
            <w:r w:rsidR="00B30210">
              <w:rPr>
                <w:rFonts w:ascii="Calibri" w:hAnsi="Calibri"/>
                <w:kern w:val="0"/>
                <w:sz w:val="22"/>
                <w:szCs w:val="24"/>
                <w:lang w:val="es-EC"/>
              </w:rPr>
              <w:t xml:space="preserve"> (</w:t>
            </w:r>
            <w:r w:rsidR="00693FBA">
              <w:rPr>
                <w:rFonts w:ascii="Calibri" w:hAnsi="Calibri"/>
                <w:kern w:val="0"/>
                <w:sz w:val="22"/>
                <w:szCs w:val="24"/>
                <w:lang w:val="es-EC"/>
              </w:rPr>
              <w:t>3</w:t>
            </w:r>
            <w:r w:rsidR="00B30210">
              <w:rPr>
                <w:rFonts w:ascii="Calibri" w:hAnsi="Calibri"/>
                <w:kern w:val="0"/>
                <w:sz w:val="22"/>
                <w:szCs w:val="24"/>
                <w:lang w:val="es-EC"/>
              </w:rPr>
              <w:t>) años.</w:t>
            </w:r>
          </w:p>
        </w:tc>
      </w:tr>
      <w:tr w:rsidR="003F79AA" w:rsidRPr="00E45856" w14:paraId="5A327D8B" w14:textId="77777777" w:rsidTr="00354CE9">
        <w:trPr>
          <w:cantSplit/>
        </w:trPr>
        <w:tc>
          <w:tcPr>
            <w:tcW w:w="0" w:type="auto"/>
            <w:gridSpan w:val="2"/>
          </w:tcPr>
          <w:p w14:paraId="469195F4" w14:textId="77777777" w:rsidR="003F79AA" w:rsidRPr="00E45856" w:rsidRDefault="003F79AA" w:rsidP="00ED7FCE">
            <w:pPr>
              <w:pStyle w:val="Ttulo4"/>
              <w:numPr>
                <w:ilvl w:val="0"/>
                <w:numId w:val="0"/>
              </w:numPr>
              <w:spacing w:after="120"/>
              <w:jc w:val="both"/>
              <w:rPr>
                <w:rFonts w:ascii="Calibri" w:hAnsi="Calibri"/>
                <w:b w:val="0"/>
                <w:bCs w:val="0"/>
                <w:sz w:val="22"/>
                <w:lang w:val="es-EC"/>
              </w:rPr>
            </w:pPr>
            <w:r w:rsidRPr="00E45856">
              <w:rPr>
                <w:rFonts w:ascii="Calibri" w:hAnsi="Calibri"/>
                <w:b w:val="0"/>
                <w:bCs w:val="0"/>
                <w:sz w:val="22"/>
                <w:lang w:val="es-EC"/>
              </w:rPr>
              <w:lastRenderedPageBreak/>
              <w:t>E. Finalización del Contrato</w:t>
            </w:r>
          </w:p>
        </w:tc>
      </w:tr>
      <w:tr w:rsidR="003F79AA" w:rsidRPr="00E45856" w14:paraId="19ECDA7A" w14:textId="77777777" w:rsidTr="00283A9E">
        <w:trPr>
          <w:cantSplit/>
        </w:trPr>
        <w:tc>
          <w:tcPr>
            <w:tcW w:w="917" w:type="dxa"/>
          </w:tcPr>
          <w:p w14:paraId="5E071769"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58.1</w:t>
            </w:r>
          </w:p>
        </w:tc>
        <w:tc>
          <w:tcPr>
            <w:tcW w:w="8433" w:type="dxa"/>
          </w:tcPr>
          <w:p w14:paraId="6B10C749" w14:textId="608F3252" w:rsidR="00645AAA" w:rsidRPr="00E45856" w:rsidRDefault="00645AAA" w:rsidP="00645AAA">
            <w:pPr>
              <w:spacing w:after="120"/>
              <w:jc w:val="both"/>
              <w:rPr>
                <w:rFonts w:ascii="Calibri" w:hAnsi="Calibri"/>
                <w:sz w:val="22"/>
                <w:lang w:val="es-EC"/>
              </w:rPr>
            </w:pPr>
            <w:r w:rsidRPr="00E45856">
              <w:rPr>
                <w:rFonts w:ascii="Calibri" w:hAnsi="Calibri"/>
                <w:sz w:val="22"/>
                <w:lang w:val="es-EC"/>
              </w:rPr>
              <w:t xml:space="preserve">Distribución: La información final actualizada (planos, formularios, estudios,  informes, etc.) deberán presentarse a más tardar 5 días calendario posteriores a la energización autorizada por el Administrador del contrato. </w:t>
            </w:r>
          </w:p>
          <w:p w14:paraId="6AE2CD5A" w14:textId="4B504921" w:rsidR="003F79AA" w:rsidRPr="00E45856" w:rsidRDefault="00645AAA" w:rsidP="00B30210">
            <w:pPr>
              <w:spacing w:after="120"/>
              <w:jc w:val="both"/>
              <w:rPr>
                <w:rFonts w:ascii="Calibri" w:hAnsi="Calibri"/>
                <w:sz w:val="22"/>
                <w:lang w:val="es-EC"/>
              </w:rPr>
            </w:pPr>
            <w:r w:rsidRPr="00E45856">
              <w:rPr>
                <w:rFonts w:ascii="Calibri" w:hAnsi="Calibri"/>
                <w:sz w:val="22"/>
                <w:lang w:val="es-EC"/>
              </w:rPr>
              <w:t>Comercialización: La información final actualizada (planos, formularios, estudios,  informes, etc.) deberán presentarse a más tardar 5 días calendario posteriores a la finalización de la instalación del suministro.</w:t>
            </w:r>
          </w:p>
        </w:tc>
      </w:tr>
      <w:tr w:rsidR="003F79AA" w:rsidRPr="00E45856" w14:paraId="23A778C6" w14:textId="77777777" w:rsidTr="00283A9E">
        <w:trPr>
          <w:cantSplit/>
        </w:trPr>
        <w:tc>
          <w:tcPr>
            <w:tcW w:w="917" w:type="dxa"/>
          </w:tcPr>
          <w:p w14:paraId="2E8639A3"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58.2</w:t>
            </w:r>
          </w:p>
        </w:tc>
        <w:tc>
          <w:tcPr>
            <w:tcW w:w="8433" w:type="dxa"/>
          </w:tcPr>
          <w:p w14:paraId="6E5DE858" w14:textId="35AB9310" w:rsidR="003F79AA" w:rsidRPr="00E45856" w:rsidRDefault="003F79AA" w:rsidP="00100A3A">
            <w:pPr>
              <w:spacing w:after="120"/>
              <w:jc w:val="both"/>
              <w:rPr>
                <w:rFonts w:ascii="Calibri" w:hAnsi="Calibri"/>
                <w:sz w:val="22"/>
                <w:lang w:val="es-EC"/>
              </w:rPr>
            </w:pPr>
            <w:r w:rsidRPr="00E45856">
              <w:rPr>
                <w:rFonts w:ascii="Calibri" w:hAnsi="Calibri"/>
                <w:sz w:val="22"/>
                <w:lang w:val="es-EC"/>
              </w:rPr>
              <w:t>La suma que se retendrá por no cumplir con la presentación de los planos actualizados finales a fecha establecida en las CGC 58.1 es de</w:t>
            </w:r>
            <w:r w:rsidR="004F5AA5" w:rsidRPr="00E45856">
              <w:rPr>
                <w:rFonts w:ascii="Calibri" w:hAnsi="Calibri"/>
                <w:sz w:val="22"/>
                <w:lang w:val="es-EC"/>
              </w:rPr>
              <w:t>l 1 por mil del valor total del contrato,  por cada día de retraso.</w:t>
            </w:r>
          </w:p>
        </w:tc>
      </w:tr>
      <w:tr w:rsidR="003F79AA" w:rsidRPr="00E45856" w14:paraId="0341E020" w14:textId="77777777" w:rsidTr="00283A9E">
        <w:trPr>
          <w:cantSplit/>
        </w:trPr>
        <w:tc>
          <w:tcPr>
            <w:tcW w:w="917" w:type="dxa"/>
          </w:tcPr>
          <w:p w14:paraId="6AD100B2" w14:textId="77777777" w:rsidR="003F79AA" w:rsidRPr="00E45856" w:rsidRDefault="003F79AA" w:rsidP="00ED7FCE">
            <w:pPr>
              <w:spacing w:after="120"/>
              <w:jc w:val="both"/>
              <w:rPr>
                <w:rFonts w:ascii="Calibri" w:hAnsi="Calibri"/>
                <w:sz w:val="22"/>
                <w:lang w:val="es-EC"/>
              </w:rPr>
            </w:pPr>
            <w:r w:rsidRPr="00E45856">
              <w:rPr>
                <w:rFonts w:ascii="Calibri" w:hAnsi="Calibri"/>
                <w:sz w:val="22"/>
                <w:lang w:val="es-EC"/>
              </w:rPr>
              <w:t>CGC 59.2 (g)</w:t>
            </w:r>
          </w:p>
        </w:tc>
        <w:tc>
          <w:tcPr>
            <w:tcW w:w="8433" w:type="dxa"/>
          </w:tcPr>
          <w:p w14:paraId="6F14926A" w14:textId="117FECF8" w:rsidR="003F79AA" w:rsidRPr="00E45856" w:rsidRDefault="003F79AA" w:rsidP="00B30210">
            <w:pPr>
              <w:spacing w:after="120"/>
              <w:jc w:val="both"/>
              <w:rPr>
                <w:rFonts w:ascii="Calibri" w:hAnsi="Calibri"/>
                <w:sz w:val="22"/>
                <w:lang w:val="es-EC"/>
              </w:rPr>
            </w:pPr>
            <w:r w:rsidRPr="00E45856">
              <w:rPr>
                <w:rFonts w:ascii="Calibri" w:hAnsi="Calibri"/>
                <w:sz w:val="22"/>
                <w:lang w:val="es-EC"/>
              </w:rPr>
              <w:t>El número máximo de días es</w:t>
            </w:r>
            <w:r w:rsidR="00503395" w:rsidRPr="00E45856">
              <w:rPr>
                <w:rFonts w:ascii="Calibri" w:hAnsi="Calibri"/>
                <w:sz w:val="22"/>
                <w:lang w:val="es-EC"/>
              </w:rPr>
              <w:t xml:space="preserve"> </w:t>
            </w:r>
            <w:r w:rsidR="003F5B99" w:rsidRPr="00E45856">
              <w:rPr>
                <w:rFonts w:ascii="Calibri" w:hAnsi="Calibri"/>
                <w:sz w:val="22"/>
                <w:lang w:val="es-EC"/>
              </w:rPr>
              <w:t>90</w:t>
            </w:r>
            <w:r w:rsidR="00503395" w:rsidRPr="00E45856">
              <w:rPr>
                <w:rFonts w:ascii="Calibri" w:hAnsi="Calibri"/>
                <w:sz w:val="22"/>
                <w:lang w:val="es-EC"/>
              </w:rPr>
              <w:t xml:space="preserve"> días</w:t>
            </w:r>
            <w:r w:rsidRPr="00E45856">
              <w:rPr>
                <w:rFonts w:ascii="Calibri" w:hAnsi="Calibri"/>
                <w:sz w:val="22"/>
                <w:lang w:val="es-EC"/>
              </w:rPr>
              <w:t xml:space="preserve"> con</w:t>
            </w:r>
            <w:r w:rsidR="00E14A06" w:rsidRPr="00E45856">
              <w:rPr>
                <w:rFonts w:ascii="Calibri" w:hAnsi="Calibri"/>
                <w:sz w:val="22"/>
                <w:lang w:val="es-EC"/>
              </w:rPr>
              <w:t>sistente con la Subcláusula 49</w:t>
            </w:r>
            <w:r w:rsidRPr="00E45856">
              <w:rPr>
                <w:rFonts w:ascii="Calibri" w:hAnsi="Calibri"/>
                <w:sz w:val="22"/>
                <w:lang w:val="es-EC"/>
              </w:rPr>
              <w:t xml:space="preserve"> sobre liquidación por daños y perjuicios</w:t>
            </w:r>
            <w:r w:rsidR="008E0742" w:rsidRPr="00E45856">
              <w:rPr>
                <w:rFonts w:ascii="Calibri" w:hAnsi="Calibri"/>
                <w:sz w:val="22"/>
                <w:lang w:val="es-EC"/>
              </w:rPr>
              <w:t>. NO APLICA</w:t>
            </w:r>
            <w:r w:rsidR="00283A9E" w:rsidRPr="00E45856">
              <w:rPr>
                <w:rFonts w:ascii="Calibri" w:hAnsi="Calibri"/>
                <w:sz w:val="22"/>
                <w:lang w:val="es-EC"/>
              </w:rPr>
              <w:t xml:space="preserve"> </w:t>
            </w:r>
          </w:p>
        </w:tc>
      </w:tr>
      <w:tr w:rsidR="00283A9E" w:rsidRPr="00E45856" w14:paraId="4D98E9FC" w14:textId="77777777" w:rsidTr="00283A9E">
        <w:trPr>
          <w:cantSplit/>
        </w:trPr>
        <w:tc>
          <w:tcPr>
            <w:tcW w:w="917" w:type="dxa"/>
          </w:tcPr>
          <w:p w14:paraId="113FE998" w14:textId="77777777" w:rsidR="00283A9E" w:rsidRPr="00E45856" w:rsidRDefault="00283A9E" w:rsidP="00283A9E">
            <w:pPr>
              <w:spacing w:after="120"/>
              <w:jc w:val="both"/>
              <w:rPr>
                <w:rFonts w:ascii="Calibri" w:hAnsi="Calibri"/>
                <w:sz w:val="22"/>
                <w:lang w:val="es-EC"/>
              </w:rPr>
            </w:pPr>
            <w:r w:rsidRPr="00E45856">
              <w:rPr>
                <w:rFonts w:ascii="Calibri" w:hAnsi="Calibri"/>
                <w:sz w:val="22"/>
                <w:lang w:val="es-EC"/>
              </w:rPr>
              <w:t>CGC 61.1</w:t>
            </w:r>
          </w:p>
        </w:tc>
        <w:tc>
          <w:tcPr>
            <w:tcW w:w="8433" w:type="dxa"/>
          </w:tcPr>
          <w:p w14:paraId="5BF12803" w14:textId="231A5EB8" w:rsidR="00283A9E" w:rsidRPr="00E45856" w:rsidRDefault="00283A9E" w:rsidP="00283A9E">
            <w:pPr>
              <w:spacing w:after="120"/>
              <w:jc w:val="both"/>
              <w:rPr>
                <w:rFonts w:ascii="Calibri" w:hAnsi="Calibri"/>
                <w:sz w:val="22"/>
                <w:lang w:val="es-EC"/>
              </w:rPr>
            </w:pPr>
            <w:r w:rsidRPr="00E45856">
              <w:rPr>
                <w:rFonts w:ascii="Calibri" w:hAnsi="Calibri"/>
                <w:sz w:val="22"/>
                <w:lang w:val="es-EC"/>
              </w:rPr>
              <w:t>El porcentaje que se aplicará al valor de las Obras no terminadas es del 1 por mil del monto del contrato, de conformidad con lo establecido en la subcláusula CGC 49.1 y a las sanciones establecidas en los DDL</w:t>
            </w:r>
          </w:p>
        </w:tc>
      </w:tr>
    </w:tbl>
    <w:p w14:paraId="7E553BCA" w14:textId="77777777" w:rsidR="003F79AA" w:rsidRPr="00E45856" w:rsidRDefault="003F79AA" w:rsidP="00ED7FCE">
      <w:pPr>
        <w:pStyle w:val="Outline"/>
        <w:spacing w:before="0" w:after="120"/>
        <w:jc w:val="both"/>
        <w:rPr>
          <w:rFonts w:ascii="Calibri" w:hAnsi="Calibri"/>
          <w:kern w:val="0"/>
          <w:sz w:val="22"/>
          <w:szCs w:val="24"/>
          <w:lang w:val="es-EC"/>
        </w:rPr>
      </w:pPr>
    </w:p>
    <w:p w14:paraId="26E3AD05" w14:textId="77777777" w:rsidR="003F79AA" w:rsidRPr="00E45856" w:rsidRDefault="003F79AA" w:rsidP="009160EC">
      <w:pPr>
        <w:pStyle w:val="Ttulo4"/>
        <w:numPr>
          <w:ilvl w:val="0"/>
          <w:numId w:val="0"/>
        </w:numPr>
        <w:spacing w:after="120"/>
        <w:rPr>
          <w:rFonts w:ascii="Calibri" w:hAnsi="Calibri"/>
          <w:b w:val="0"/>
          <w:bCs w:val="0"/>
          <w:sz w:val="22"/>
          <w:lang w:val="es-EC"/>
        </w:rPr>
      </w:pPr>
    </w:p>
    <w:p w14:paraId="07715D61" w14:textId="77777777" w:rsidR="003F79AA" w:rsidRPr="00E45856" w:rsidRDefault="003F79AA" w:rsidP="00ED7FCE">
      <w:pPr>
        <w:spacing w:after="120"/>
        <w:jc w:val="center"/>
        <w:rPr>
          <w:rFonts w:ascii="Calibri" w:hAnsi="Calibri"/>
          <w:sz w:val="22"/>
          <w:lang w:val="es-EC"/>
        </w:rPr>
      </w:pPr>
    </w:p>
    <w:p w14:paraId="23180D6F" w14:textId="77777777" w:rsidR="003F79AA" w:rsidRPr="00E45856" w:rsidRDefault="003F79AA" w:rsidP="00ED7FCE">
      <w:pPr>
        <w:spacing w:after="120"/>
        <w:jc w:val="center"/>
        <w:rPr>
          <w:rFonts w:ascii="Calibri" w:hAnsi="Calibri"/>
          <w:sz w:val="22"/>
          <w:lang w:val="es-EC"/>
        </w:rPr>
        <w:sectPr w:rsidR="003F79AA" w:rsidRPr="00E45856">
          <w:headerReference w:type="even" r:id="rId23"/>
          <w:headerReference w:type="default" r:id="rId24"/>
          <w:endnotePr>
            <w:numFmt w:val="decimal"/>
          </w:endnotePr>
          <w:type w:val="oddPage"/>
          <w:pgSz w:w="12240" w:h="15840" w:code="1"/>
          <w:pgMar w:top="1440" w:right="1440" w:bottom="1440" w:left="1440" w:header="720" w:footer="720" w:gutter="0"/>
          <w:cols w:space="720"/>
          <w:titlePg/>
        </w:sectPr>
      </w:pPr>
    </w:p>
    <w:p w14:paraId="6CC821D4" w14:textId="77777777" w:rsidR="003F79AA" w:rsidRPr="00E14A06" w:rsidRDefault="003F79AA" w:rsidP="00ED7FCE">
      <w:pPr>
        <w:pStyle w:val="Ttulo1"/>
        <w:spacing w:before="0" w:after="120"/>
        <w:rPr>
          <w:rFonts w:ascii="Calibri" w:hAnsi="Calibri"/>
          <w:sz w:val="24"/>
        </w:rPr>
      </w:pPr>
      <w:bookmarkStart w:id="133" w:name="_Ref525720550"/>
      <w:bookmarkStart w:id="134" w:name="_Toc528751128"/>
      <w:r w:rsidRPr="00E14A06">
        <w:rPr>
          <w:rFonts w:ascii="Calibri" w:hAnsi="Calibri"/>
          <w:sz w:val="24"/>
        </w:rPr>
        <w:lastRenderedPageBreak/>
        <w:t>Sección VII. Especificaciones y Condiciones de Cumplimiento</w:t>
      </w:r>
      <w:bookmarkEnd w:id="133"/>
      <w:bookmarkEnd w:id="134"/>
    </w:p>
    <w:p w14:paraId="027AB180" w14:textId="77777777" w:rsidR="00101FB8" w:rsidRPr="00E14A06" w:rsidRDefault="00101FB8" w:rsidP="00101FB8">
      <w:pPr>
        <w:pStyle w:val="Ttulo2"/>
        <w:keepLines/>
        <w:suppressAutoHyphens w:val="0"/>
        <w:spacing w:before="200" w:after="0" w:line="276" w:lineRule="auto"/>
        <w:jc w:val="left"/>
        <w:rPr>
          <w:rFonts w:asciiTheme="minorHAnsi" w:hAnsiTheme="minorHAnsi"/>
          <w:sz w:val="24"/>
        </w:rPr>
      </w:pPr>
      <w:r w:rsidRPr="00E14A06">
        <w:rPr>
          <w:rFonts w:asciiTheme="minorHAnsi" w:hAnsiTheme="minorHAnsi"/>
          <w:sz w:val="24"/>
        </w:rPr>
        <w:t>Objeto del contrato</w:t>
      </w:r>
    </w:p>
    <w:p w14:paraId="1875CBBA" w14:textId="77777777" w:rsidR="0021713E" w:rsidRPr="00E14A06" w:rsidRDefault="0021713E" w:rsidP="00101FB8">
      <w:pPr>
        <w:jc w:val="both"/>
        <w:rPr>
          <w:rFonts w:asciiTheme="minorHAnsi" w:hAnsiTheme="minorHAnsi"/>
        </w:rPr>
      </w:pPr>
    </w:p>
    <w:p w14:paraId="7557C3BA" w14:textId="1210E279" w:rsidR="00E62894" w:rsidRPr="00DA157A" w:rsidRDefault="00E62894" w:rsidP="00E62894">
      <w:pPr>
        <w:spacing w:after="120"/>
        <w:jc w:val="both"/>
        <w:rPr>
          <w:rFonts w:asciiTheme="minorHAnsi" w:hAnsiTheme="minorHAnsi"/>
          <w:highlight w:val="yellow"/>
        </w:rPr>
      </w:pPr>
      <w:r w:rsidRPr="00DA157A">
        <w:rPr>
          <w:rFonts w:asciiTheme="minorHAnsi" w:hAnsiTheme="minorHAnsi"/>
        </w:rPr>
        <w:t xml:space="preserve">El objetivo del proyecto es implementar la automatización de la distribución de los primarios A, B, C, F, G e I de la Subestación 19 Cotocollao y el primario A de la subestación 22 San Antonio, al incorporar lógicas de inteligencia para automatizar los reconectadores marca NOJA </w:t>
      </w:r>
      <w:r w:rsidRPr="00DA157A">
        <w:rPr>
          <w:rFonts w:asciiTheme="minorHAnsi" w:hAnsiTheme="minorHAnsi" w:cs="Arial"/>
        </w:rPr>
        <w:t>Modelo OSM27</w:t>
      </w:r>
      <w:r w:rsidRPr="00DA157A">
        <w:rPr>
          <w:rFonts w:asciiTheme="minorHAnsi" w:hAnsiTheme="minorHAnsi"/>
        </w:rPr>
        <w:t xml:space="preserve"> instalados en los primarios A, C, G e I de la Subestación 19 Cotocollao. Además, el sistema de automatización debe se</w:t>
      </w:r>
      <w:r w:rsidR="000D3682">
        <w:rPr>
          <w:rFonts w:asciiTheme="minorHAnsi" w:hAnsiTheme="minorHAnsi"/>
        </w:rPr>
        <w:t>r</w:t>
      </w:r>
      <w:r w:rsidRPr="00DA157A">
        <w:rPr>
          <w:rFonts w:asciiTheme="minorHAnsi" w:hAnsiTheme="minorHAnsi"/>
        </w:rPr>
        <w:t xml:space="preserve"> extensible ante la incorporación de futuros reconectadores en la red de distribución.</w:t>
      </w:r>
    </w:p>
    <w:p w14:paraId="42FCB520" w14:textId="28844BB5" w:rsidR="00E62894" w:rsidRPr="00DA157A" w:rsidRDefault="00E62894" w:rsidP="00E62894">
      <w:pPr>
        <w:spacing w:after="120"/>
        <w:jc w:val="both"/>
        <w:rPr>
          <w:rFonts w:asciiTheme="minorHAnsi" w:hAnsiTheme="minorHAnsi"/>
        </w:rPr>
      </w:pPr>
      <w:r w:rsidRPr="00DA157A">
        <w:rPr>
          <w:rFonts w:asciiTheme="minorHAnsi" w:hAnsiTheme="minorHAnsi"/>
        </w:rPr>
        <w:t>El medio de comunicación entre los reconectadores será fibra óptica y radio enlaces según corresponda,  la comunicación se realizará mediante protocolo IEC61850 o DNP3 TCP/IP</w:t>
      </w:r>
      <w:r w:rsidR="000D3682">
        <w:rPr>
          <w:rFonts w:asciiTheme="minorHAnsi" w:hAnsiTheme="minorHAnsi"/>
        </w:rPr>
        <w:t xml:space="preserve"> (en función de lo que defina la EEQ en la etapa de ejecución)</w:t>
      </w:r>
      <w:r w:rsidRPr="00DA157A">
        <w:rPr>
          <w:rFonts w:asciiTheme="minorHAnsi" w:hAnsiTheme="minorHAnsi"/>
        </w:rPr>
        <w:t>.</w:t>
      </w:r>
    </w:p>
    <w:p w14:paraId="73BD5E85" w14:textId="574D7A27" w:rsidR="00E62894" w:rsidRPr="00DA157A" w:rsidRDefault="00E62894" w:rsidP="00E62894">
      <w:pPr>
        <w:spacing w:after="120"/>
        <w:jc w:val="both"/>
        <w:rPr>
          <w:rFonts w:asciiTheme="minorHAnsi" w:hAnsiTheme="minorHAnsi"/>
        </w:rPr>
      </w:pPr>
      <w:r w:rsidRPr="00DA157A">
        <w:rPr>
          <w:rFonts w:asciiTheme="minorHAnsi" w:hAnsiTheme="minorHAnsi"/>
        </w:rPr>
        <w:t>Los reconectadores deberán comunicarse con el concentrador de datos ubicado en la subestación</w:t>
      </w:r>
      <w:r w:rsidR="000D3682">
        <w:rPr>
          <w:rFonts w:asciiTheme="minorHAnsi" w:hAnsiTheme="minorHAnsi"/>
        </w:rPr>
        <w:t xml:space="preserve">. El concentrador de datos deberá </w:t>
      </w:r>
      <w:r w:rsidRPr="00DA157A">
        <w:rPr>
          <w:rFonts w:asciiTheme="minorHAnsi" w:hAnsiTheme="minorHAnsi"/>
        </w:rPr>
        <w:t>conocer el estado de prefalla de los reconectadores y de los relés de cabecera, para poder tomar la decisión de realizar o no la transferencia, evitando sobrecargar el/los primarios que reciben la carga. Igualmente, no deberá transferirse la zona fallada. Deberá incluirse en las lógicas, el deslastre de carga en caso de sobrecarga.</w:t>
      </w:r>
    </w:p>
    <w:p w14:paraId="42E0029C" w14:textId="2748FF01" w:rsidR="00E62894" w:rsidRPr="00DA157A" w:rsidRDefault="00E62894" w:rsidP="00E62894">
      <w:pPr>
        <w:spacing w:after="120"/>
        <w:jc w:val="both"/>
        <w:rPr>
          <w:rFonts w:asciiTheme="minorHAnsi" w:hAnsiTheme="minorHAnsi"/>
        </w:rPr>
      </w:pPr>
      <w:r w:rsidRPr="00DA157A">
        <w:rPr>
          <w:rFonts w:asciiTheme="minorHAnsi" w:hAnsiTheme="minorHAnsi"/>
        </w:rPr>
        <w:t xml:space="preserve">Los reconectadores deberán modificar su grupo de protección al llevarse a cabo una transferencia </w:t>
      </w:r>
      <w:r w:rsidR="000D3682">
        <w:rPr>
          <w:rFonts w:asciiTheme="minorHAnsi" w:hAnsiTheme="minorHAnsi"/>
        </w:rPr>
        <w:t>por lógicas incorporadas en el concentrador de datos</w:t>
      </w:r>
      <w:r w:rsidRPr="00DA157A">
        <w:rPr>
          <w:rFonts w:asciiTheme="minorHAnsi" w:hAnsiTheme="minorHAnsi"/>
        </w:rPr>
        <w:t xml:space="preserve">. </w:t>
      </w:r>
    </w:p>
    <w:p w14:paraId="26D102E6" w14:textId="77777777" w:rsidR="00E62894" w:rsidRPr="00DA157A" w:rsidRDefault="00E62894" w:rsidP="00E62894">
      <w:pPr>
        <w:jc w:val="both"/>
        <w:rPr>
          <w:rFonts w:asciiTheme="minorHAnsi" w:hAnsiTheme="minorHAnsi"/>
        </w:rPr>
      </w:pPr>
      <w:r w:rsidRPr="00DA157A">
        <w:rPr>
          <w:rFonts w:asciiTheme="minorHAnsi" w:hAnsiTheme="minorHAnsi"/>
        </w:rPr>
        <w:t xml:space="preserve">Es necesario que las lógicas puedan ser anuladas automáticamente al recibir mandos desde el SCADA o local desde el reconectador, en caso de trabajos de mantenimiento. </w:t>
      </w:r>
    </w:p>
    <w:p w14:paraId="3B68FE6F" w14:textId="77777777" w:rsidR="00E62894" w:rsidRPr="00DA157A" w:rsidRDefault="00E62894" w:rsidP="00E62894">
      <w:pPr>
        <w:jc w:val="both"/>
        <w:rPr>
          <w:rFonts w:asciiTheme="minorHAnsi" w:hAnsiTheme="minorHAnsi"/>
        </w:rPr>
      </w:pPr>
    </w:p>
    <w:p w14:paraId="45F5A9BD" w14:textId="736FAB44" w:rsidR="00E62894" w:rsidRPr="00DA157A" w:rsidRDefault="00E62894" w:rsidP="00E62894">
      <w:pPr>
        <w:jc w:val="both"/>
        <w:rPr>
          <w:rFonts w:asciiTheme="minorHAnsi" w:hAnsiTheme="minorHAnsi"/>
        </w:rPr>
      </w:pPr>
      <w:r w:rsidRPr="00DA157A">
        <w:rPr>
          <w:rFonts w:asciiTheme="minorHAnsi" w:hAnsiTheme="minorHAnsi"/>
        </w:rPr>
        <w:t xml:space="preserve">Al momento de restablecer el servicio, una vez reparada la falla de la red eléctrica,  éste </w:t>
      </w:r>
      <w:r w:rsidR="000D3682">
        <w:rPr>
          <w:rFonts w:asciiTheme="minorHAnsi" w:hAnsiTheme="minorHAnsi"/>
        </w:rPr>
        <w:t>se realizará desde el Centro de Control de la EEQ o localmente a través de la operación de los reconectadores</w:t>
      </w:r>
      <w:r w:rsidRPr="00DA157A">
        <w:rPr>
          <w:rFonts w:asciiTheme="minorHAnsi" w:hAnsiTheme="minorHAnsi"/>
        </w:rPr>
        <w:t>.</w:t>
      </w:r>
    </w:p>
    <w:p w14:paraId="7C7D8116" w14:textId="77777777" w:rsidR="00E62894" w:rsidRPr="00DA157A" w:rsidRDefault="00E62894" w:rsidP="00E62894">
      <w:pPr>
        <w:jc w:val="both"/>
        <w:rPr>
          <w:rFonts w:asciiTheme="minorHAnsi" w:hAnsiTheme="minorHAnsi"/>
        </w:rPr>
      </w:pPr>
    </w:p>
    <w:p w14:paraId="75CE297E" w14:textId="77777777" w:rsidR="00E62894" w:rsidRPr="00DA157A" w:rsidRDefault="00E62894" w:rsidP="00E62894">
      <w:pPr>
        <w:jc w:val="both"/>
        <w:rPr>
          <w:rFonts w:asciiTheme="minorHAnsi" w:hAnsiTheme="minorHAnsi"/>
        </w:rPr>
      </w:pPr>
      <w:r w:rsidRPr="00DA157A">
        <w:rPr>
          <w:rFonts w:asciiTheme="minorHAnsi" w:hAnsiTheme="minorHAnsi"/>
        </w:rPr>
        <w:t>Para el desarrollo del proyecto, se ha considerado lo siguiente:</w:t>
      </w:r>
    </w:p>
    <w:p w14:paraId="7601CD36" w14:textId="77777777" w:rsidR="000D3682" w:rsidRPr="000D3682" w:rsidRDefault="000D3682" w:rsidP="000D3682">
      <w:pPr>
        <w:spacing w:before="120"/>
        <w:jc w:val="both"/>
        <w:rPr>
          <w:rFonts w:asciiTheme="minorHAnsi" w:hAnsiTheme="minorHAnsi" w:cs="Arial"/>
        </w:rPr>
      </w:pPr>
      <w:r w:rsidRPr="000D3682">
        <w:rPr>
          <w:rFonts w:asciiTheme="minorHAnsi" w:hAnsiTheme="minorHAnsi" w:cs="Arial"/>
        </w:rPr>
        <w:t>La automatización debe considerar el aislamiento de la zona fallada y restablecimiento del servicio a las zonas sin falla en un tiempo menor a 2 minutos, contado desde la condición de bloqueo (luego de la reconexión automática) del equipo de protección hasta la ejecución del sistema de automatización. Para ello, el concentrador de datos debe incorporar lógicas que permitan realizar el análisis del sistema previo a la ocurrencia de la falla, para efectuar la transferencia o no, previendo no sobrecargar el primario ni los reconectadores que recibirán la carga. Los reconectadores, mediante los mandos enviados por el concentrador, deben poder cambiar de grupo ante diferentes esquemas de transferencia.</w:t>
      </w:r>
    </w:p>
    <w:p w14:paraId="3E2A8F06" w14:textId="1E0A48F1" w:rsidR="000D3682" w:rsidRPr="000D3682" w:rsidRDefault="000D3682" w:rsidP="000D3682">
      <w:pPr>
        <w:spacing w:before="120"/>
        <w:jc w:val="both"/>
        <w:rPr>
          <w:rFonts w:asciiTheme="minorHAnsi" w:hAnsiTheme="minorHAnsi" w:cs="Arial"/>
        </w:rPr>
      </w:pPr>
      <w:r w:rsidRPr="000D3682">
        <w:rPr>
          <w:rFonts w:asciiTheme="minorHAnsi" w:hAnsiTheme="minorHAnsi" w:cs="Arial"/>
        </w:rPr>
        <w:t>Es necesario considerar que el concentrador debe recibir información de los relés, para asegurar que no se efectivice la transferencia ante un evento de baja frecuencia</w:t>
      </w:r>
      <w:r>
        <w:rPr>
          <w:rFonts w:asciiTheme="minorHAnsi" w:hAnsiTheme="minorHAnsi" w:cs="Arial"/>
        </w:rPr>
        <w:t xml:space="preserve"> o colapso del sistema</w:t>
      </w:r>
      <w:r w:rsidRPr="000D3682">
        <w:rPr>
          <w:rFonts w:asciiTheme="minorHAnsi" w:hAnsiTheme="minorHAnsi" w:cs="Arial"/>
        </w:rPr>
        <w:t>.</w:t>
      </w:r>
    </w:p>
    <w:p w14:paraId="01BD9D25" w14:textId="77777777" w:rsidR="000D3682" w:rsidRPr="000D3682" w:rsidRDefault="000D3682" w:rsidP="000D3682">
      <w:pPr>
        <w:spacing w:before="120"/>
        <w:jc w:val="both"/>
        <w:rPr>
          <w:rFonts w:asciiTheme="minorHAnsi" w:hAnsiTheme="minorHAnsi" w:cs="Arial"/>
        </w:rPr>
      </w:pPr>
      <w:r w:rsidRPr="000D3682">
        <w:rPr>
          <w:rFonts w:asciiTheme="minorHAnsi" w:hAnsiTheme="minorHAnsi" w:cs="Arial"/>
        </w:rPr>
        <w:t>Se debe incluir el análisis de la pérdida de comunicación y/o falla de los reconectadores en la red, para que las lógicas se modifiquen al ocurrir un evento de estos.</w:t>
      </w:r>
    </w:p>
    <w:p w14:paraId="62423E40" w14:textId="77777777" w:rsidR="000D3682" w:rsidRPr="000D3682" w:rsidRDefault="000D3682" w:rsidP="000D3682">
      <w:pPr>
        <w:spacing w:before="120"/>
        <w:jc w:val="both"/>
        <w:rPr>
          <w:rFonts w:asciiTheme="minorHAnsi" w:hAnsiTheme="minorHAnsi" w:cs="Arial"/>
        </w:rPr>
      </w:pPr>
      <w:r w:rsidRPr="000D3682">
        <w:rPr>
          <w:rFonts w:asciiTheme="minorHAnsi" w:hAnsiTheme="minorHAnsi" w:cs="Arial"/>
        </w:rPr>
        <w:lastRenderedPageBreak/>
        <w:t>Las lógicas deben incluir:</w:t>
      </w:r>
    </w:p>
    <w:p w14:paraId="225B04BB" w14:textId="60D9BC0E"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 xml:space="preserve">Transferencia en caso de falla en tramos entre dos reconectadores, al actuar cualquiera de las funciones 50/51, 50N/51N, verificando con el estado de apertura </w:t>
      </w:r>
      <w:r>
        <w:rPr>
          <w:rFonts w:asciiTheme="minorHAnsi" w:hAnsiTheme="minorHAnsi" w:cs="Arial"/>
        </w:rPr>
        <w:t xml:space="preserve">final (una vez actuada la reconexión automática) </w:t>
      </w:r>
      <w:r w:rsidRPr="000D3682">
        <w:rPr>
          <w:rFonts w:asciiTheme="minorHAnsi" w:hAnsiTheme="minorHAnsi" w:cs="Arial"/>
        </w:rPr>
        <w:t>del reconectador que despeja la falla. Para lo cual, la EEQ indicará al contratista cuales equipos están coordinados en protecciones y cuales requieren cambio de grupo de ajustes para la reconfiguración.</w:t>
      </w:r>
    </w:p>
    <w:p w14:paraId="18D13E7F" w14:textId="77777777"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Deslastre de carga, en caso de sobrecarga de uno de los reconectadores que recibe la carga.</w:t>
      </w:r>
    </w:p>
    <w:p w14:paraId="2E574955" w14:textId="77777777"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Transferencia en caso de falla en el primer tramo del alimentador, al actuar cualquiera de las funciones 50/51, 50N/51N, verificando con el estado de apertura del disyuntor de cabecera.</w:t>
      </w:r>
    </w:p>
    <w:p w14:paraId="65A50862" w14:textId="4AEAC52C"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Transferencia en caso de falla en la barra de alta tensión, en la barra de baja tensión o en el transformador, al actuar la función 27, verificando con el estado de apertura del disyuntor de cabecera.</w:t>
      </w:r>
      <w:r>
        <w:rPr>
          <w:rFonts w:asciiTheme="minorHAnsi" w:hAnsiTheme="minorHAnsi" w:cs="Arial"/>
        </w:rPr>
        <w:t xml:space="preserve"> </w:t>
      </w:r>
    </w:p>
    <w:p w14:paraId="073F94E3" w14:textId="77777777"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No transferencia en caso de actuación de la función de baja frecuencia 81.</w:t>
      </w:r>
    </w:p>
    <w:p w14:paraId="2D3F708E" w14:textId="77777777"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Análisis de transferencia o no en caso de colapso del sistema.</w:t>
      </w:r>
    </w:p>
    <w:p w14:paraId="75CDB1E1" w14:textId="77777777" w:rsidR="000D3682" w:rsidRPr="000D3682" w:rsidRDefault="000D3682" w:rsidP="00EB5CA4">
      <w:pPr>
        <w:pStyle w:val="Prrafodelista"/>
        <w:numPr>
          <w:ilvl w:val="0"/>
          <w:numId w:val="40"/>
        </w:numPr>
        <w:spacing w:before="120"/>
        <w:jc w:val="both"/>
        <w:rPr>
          <w:rFonts w:asciiTheme="minorHAnsi" w:hAnsiTheme="minorHAnsi" w:cs="Arial"/>
        </w:rPr>
      </w:pPr>
      <w:r w:rsidRPr="000D3682">
        <w:rPr>
          <w:rFonts w:asciiTheme="minorHAnsi" w:hAnsiTheme="minorHAnsi" w:cs="Arial"/>
        </w:rPr>
        <w:t>En caso de no poder ejecutar la transferencia como se establece en los escenarios de falla, es necesario que el sistema de automatización pueda analizar una segunda opción para transferir por otro camino.</w:t>
      </w:r>
    </w:p>
    <w:p w14:paraId="4EC104EF" w14:textId="77777777" w:rsidR="00E62894" w:rsidRPr="00DA157A" w:rsidRDefault="00E62894" w:rsidP="00E62894">
      <w:pPr>
        <w:spacing w:before="120"/>
        <w:jc w:val="both"/>
        <w:rPr>
          <w:rFonts w:asciiTheme="minorHAnsi" w:hAnsiTheme="minorHAnsi" w:cs="Arial"/>
        </w:rPr>
      </w:pPr>
      <w:r w:rsidRPr="00DA157A">
        <w:rPr>
          <w:rFonts w:asciiTheme="minorHAnsi" w:hAnsiTheme="minorHAnsi" w:cs="Arial"/>
        </w:rPr>
        <w:t>A continuación se resume las actividades a cumplir:</w:t>
      </w:r>
    </w:p>
    <w:p w14:paraId="5DE732D1"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Implementación de Lógicas de Control, para automatización de los Reconectadores</w:t>
      </w:r>
    </w:p>
    <w:p w14:paraId="09956EA5" w14:textId="1558B4AB"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 xml:space="preserve">Configuración de Reconectadores, en Protocolo 61850 (MMS) </w:t>
      </w:r>
      <w:r w:rsidR="00A70BE9" w:rsidRPr="00DA157A">
        <w:rPr>
          <w:rFonts w:asciiTheme="minorHAnsi" w:hAnsiTheme="minorHAnsi"/>
        </w:rPr>
        <w:t>o DNP3 TCP/IP</w:t>
      </w:r>
      <w:r w:rsidR="00A70BE9">
        <w:rPr>
          <w:rFonts w:asciiTheme="minorHAnsi" w:hAnsiTheme="minorHAnsi"/>
        </w:rPr>
        <w:t xml:space="preserve"> (en función de lo que defina la EEQ en la etapa de ejecución)</w:t>
      </w:r>
    </w:p>
    <w:p w14:paraId="44C266F0"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Configuración del Concentrador de Datos</w:t>
      </w:r>
    </w:p>
    <w:p w14:paraId="70F3EB76"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Pruebas de Lógicas de Control</w:t>
      </w:r>
    </w:p>
    <w:p w14:paraId="589D0BBF" w14:textId="37FEAB4F"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Pruebas de Reconectadores en Protocolo 61850 (MMS)</w:t>
      </w:r>
      <w:r w:rsidR="00A70BE9" w:rsidRPr="00A70BE9">
        <w:rPr>
          <w:rFonts w:asciiTheme="minorHAnsi" w:hAnsiTheme="minorHAnsi"/>
        </w:rPr>
        <w:t xml:space="preserve"> </w:t>
      </w:r>
      <w:r w:rsidR="00A70BE9" w:rsidRPr="00DA157A">
        <w:rPr>
          <w:rFonts w:asciiTheme="minorHAnsi" w:hAnsiTheme="minorHAnsi"/>
        </w:rPr>
        <w:t>o DNP3 TCP/IP</w:t>
      </w:r>
      <w:r w:rsidR="00A70BE9">
        <w:rPr>
          <w:rFonts w:asciiTheme="minorHAnsi" w:hAnsiTheme="minorHAnsi"/>
        </w:rPr>
        <w:t xml:space="preserve"> (en función de lo que defina la EEQ en la etapa de ejecución)</w:t>
      </w:r>
      <w:r w:rsidRPr="00DA157A">
        <w:rPr>
          <w:rFonts w:asciiTheme="minorHAnsi" w:hAnsiTheme="minorHAnsi" w:cs="Arial"/>
        </w:rPr>
        <w:t xml:space="preserve"> </w:t>
      </w:r>
    </w:p>
    <w:p w14:paraId="1BD87E39"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Pruebas del Concentrador de Datos</w:t>
      </w:r>
    </w:p>
    <w:p w14:paraId="5B6F1065" w14:textId="77777777" w:rsidR="00E62894" w:rsidRPr="00DA157A" w:rsidRDefault="00E62894" w:rsidP="00E62894">
      <w:pPr>
        <w:spacing w:before="120"/>
        <w:jc w:val="both"/>
        <w:rPr>
          <w:rFonts w:asciiTheme="minorHAnsi" w:hAnsiTheme="minorHAnsi" w:cs="Arial"/>
        </w:rPr>
      </w:pPr>
      <w:r w:rsidRPr="00DA157A">
        <w:rPr>
          <w:rFonts w:asciiTheme="minorHAnsi" w:hAnsiTheme="minorHAnsi" w:cs="Arial"/>
        </w:rPr>
        <w:t>La Capacitación contempla mínimo los siguientes aspectos:</w:t>
      </w:r>
    </w:p>
    <w:p w14:paraId="4ED4DBAA"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 xml:space="preserve">Configuración de reconectadores </w:t>
      </w:r>
    </w:p>
    <w:p w14:paraId="56FBF4F4"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 xml:space="preserve">En protocolo 61850 </w:t>
      </w:r>
    </w:p>
    <w:p w14:paraId="1AF11992"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Configuración del concentrador de datos</w:t>
      </w:r>
    </w:p>
    <w:p w14:paraId="2E6EC337"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En protocolo 61850 y DNP3</w:t>
      </w:r>
    </w:p>
    <w:p w14:paraId="6A43F244"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En protocolo IEC 60870-5-104</w:t>
      </w:r>
    </w:p>
    <w:p w14:paraId="4BB1FA03"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Integración de información del concentrador de datos de la subestación al concentrador de datos de reconectadores</w:t>
      </w:r>
    </w:p>
    <w:p w14:paraId="05D120BB"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Lógicas de Control mediante programación de bloques lógicos implementados bajo el estándar IEC61131</w:t>
      </w:r>
    </w:p>
    <w:p w14:paraId="42E15F07"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Mantenimiento, administración y gestión del concentrador de datos</w:t>
      </w:r>
    </w:p>
    <w:p w14:paraId="5B07791E"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Integración de concentrador de datos al sistema SCADA de la EEQ</w:t>
      </w:r>
    </w:p>
    <w:p w14:paraId="48BE4B1D" w14:textId="77777777" w:rsidR="00E62894" w:rsidRPr="00DA157A" w:rsidRDefault="00E62894" w:rsidP="00EB5CA4">
      <w:pPr>
        <w:pStyle w:val="Prrafodelista"/>
        <w:numPr>
          <w:ilvl w:val="0"/>
          <w:numId w:val="40"/>
        </w:numPr>
        <w:spacing w:before="120"/>
        <w:jc w:val="both"/>
        <w:rPr>
          <w:rFonts w:asciiTheme="minorHAnsi" w:hAnsiTheme="minorHAnsi" w:cs="Arial"/>
        </w:rPr>
      </w:pPr>
      <w:r w:rsidRPr="00DA157A">
        <w:rPr>
          <w:rFonts w:asciiTheme="minorHAnsi" w:hAnsiTheme="minorHAnsi" w:cs="Arial"/>
        </w:rPr>
        <w:t>Aplicaciones</w:t>
      </w:r>
    </w:p>
    <w:p w14:paraId="475481DC"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lastRenderedPageBreak/>
        <w:t xml:space="preserve">Descoordinación de protecciones, </w:t>
      </w:r>
    </w:p>
    <w:p w14:paraId="1006A519"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 xml:space="preserve">Reguladores de voltaje, indicadores de falla, bancos de capacitores,  </w:t>
      </w:r>
    </w:p>
    <w:p w14:paraId="69F87131"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 xml:space="preserve">Recursos distribuidos </w:t>
      </w:r>
    </w:p>
    <w:p w14:paraId="7B1B5F15" w14:textId="77777777" w:rsidR="00E62894" w:rsidRPr="00DA157A" w:rsidRDefault="00E62894" w:rsidP="00EB5CA4">
      <w:pPr>
        <w:pStyle w:val="Prrafodelista"/>
        <w:numPr>
          <w:ilvl w:val="1"/>
          <w:numId w:val="40"/>
        </w:numPr>
        <w:spacing w:before="120"/>
        <w:jc w:val="both"/>
        <w:rPr>
          <w:rFonts w:asciiTheme="minorHAnsi" w:hAnsiTheme="minorHAnsi" w:cs="Arial"/>
        </w:rPr>
      </w:pPr>
      <w:r w:rsidRPr="00DA157A">
        <w:rPr>
          <w:rFonts w:asciiTheme="minorHAnsi" w:hAnsiTheme="minorHAnsi" w:cs="Arial"/>
        </w:rPr>
        <w:t>Optimización de pérdidas de la red considerando reguladores de voltaje y bancos de capacitores</w:t>
      </w:r>
    </w:p>
    <w:p w14:paraId="641B9340" w14:textId="77777777" w:rsidR="00E62894" w:rsidRPr="00DA157A" w:rsidRDefault="00E62894" w:rsidP="00E62894">
      <w:pPr>
        <w:spacing w:before="120"/>
        <w:jc w:val="both"/>
        <w:rPr>
          <w:rFonts w:asciiTheme="minorHAnsi" w:hAnsiTheme="minorHAnsi" w:cs="Arial"/>
        </w:rPr>
      </w:pPr>
      <w:r w:rsidRPr="00DA157A">
        <w:rPr>
          <w:rFonts w:asciiTheme="minorHAnsi" w:hAnsiTheme="minorHAnsi" w:cs="Arial"/>
        </w:rPr>
        <w:t>A continuación se detalla las especificaciones Técnicas de los reconectadores electrónicos Instalados en el sistema de la EEQ:</w:t>
      </w:r>
    </w:p>
    <w:p w14:paraId="10ECEA60" w14:textId="77777777" w:rsidR="00E62894" w:rsidRPr="00DA157A" w:rsidRDefault="00E62894" w:rsidP="00E62894">
      <w:pPr>
        <w:spacing w:before="120"/>
        <w:ind w:left="360"/>
        <w:jc w:val="both"/>
        <w:rPr>
          <w:rFonts w:asciiTheme="minorHAnsi" w:hAnsiTheme="minorHAnsi" w:cs="Arial"/>
          <w:lang w:val="es"/>
        </w:rPr>
      </w:pPr>
    </w:p>
    <w:tbl>
      <w:tblPr>
        <w:tblW w:w="8926" w:type="dxa"/>
        <w:jc w:val="center"/>
        <w:tblLook w:val="0000" w:firstRow="0" w:lastRow="0" w:firstColumn="0" w:lastColumn="0" w:noHBand="0" w:noVBand="0"/>
      </w:tblPr>
      <w:tblGrid>
        <w:gridCol w:w="457"/>
        <w:gridCol w:w="2803"/>
        <w:gridCol w:w="5666"/>
      </w:tblGrid>
      <w:tr w:rsidR="00E62894" w:rsidRPr="00DA157A" w14:paraId="44522061" w14:textId="77777777" w:rsidTr="00027344">
        <w:trPr>
          <w:tblHeader/>
          <w:jc w:val="center"/>
        </w:trPr>
        <w:tc>
          <w:tcPr>
            <w:tcW w:w="0" w:type="auto"/>
            <w:tcBorders>
              <w:top w:val="single" w:sz="4" w:space="0" w:color="000000"/>
              <w:left w:val="single" w:sz="4" w:space="0" w:color="000000"/>
              <w:bottom w:val="single" w:sz="4" w:space="0" w:color="000000"/>
            </w:tcBorders>
            <w:vAlign w:val="center"/>
          </w:tcPr>
          <w:p w14:paraId="6BE81C78" w14:textId="77777777" w:rsidR="00E62894" w:rsidRPr="00DA157A" w:rsidRDefault="00E62894" w:rsidP="00027344">
            <w:pPr>
              <w:pStyle w:val="Normal1"/>
              <w:snapToGrid w:val="0"/>
              <w:jc w:val="center"/>
              <w:rPr>
                <w:rFonts w:asciiTheme="minorHAnsi" w:hAnsiTheme="minorHAnsi" w:cs="Arial"/>
                <w:b/>
                <w:sz w:val="22"/>
                <w:szCs w:val="22"/>
              </w:rPr>
            </w:pPr>
            <w:r w:rsidRPr="00DA157A">
              <w:rPr>
                <w:rFonts w:asciiTheme="minorHAnsi" w:hAnsiTheme="minorHAnsi" w:cs="Arial"/>
                <w:b/>
                <w:sz w:val="22"/>
                <w:szCs w:val="22"/>
              </w:rPr>
              <w:t>Nº</w:t>
            </w:r>
          </w:p>
        </w:tc>
        <w:tc>
          <w:tcPr>
            <w:tcW w:w="0" w:type="auto"/>
            <w:tcBorders>
              <w:top w:val="single" w:sz="4" w:space="0" w:color="000000"/>
              <w:left w:val="single" w:sz="4" w:space="0" w:color="000000"/>
              <w:bottom w:val="single" w:sz="4" w:space="0" w:color="000000"/>
            </w:tcBorders>
            <w:vAlign w:val="center"/>
          </w:tcPr>
          <w:p w14:paraId="42991F41" w14:textId="77777777" w:rsidR="00E62894" w:rsidRPr="00DA157A" w:rsidRDefault="00E62894" w:rsidP="00027344">
            <w:pPr>
              <w:pStyle w:val="Normal1"/>
              <w:snapToGrid w:val="0"/>
              <w:jc w:val="center"/>
              <w:rPr>
                <w:rFonts w:asciiTheme="minorHAnsi" w:hAnsiTheme="minorHAnsi" w:cs="Arial"/>
                <w:b/>
                <w:sz w:val="22"/>
                <w:szCs w:val="22"/>
              </w:rPr>
            </w:pPr>
            <w:r w:rsidRPr="00DA157A">
              <w:rPr>
                <w:rFonts w:asciiTheme="minorHAnsi" w:hAnsiTheme="minorHAnsi" w:cs="Arial"/>
                <w:b/>
                <w:sz w:val="22"/>
                <w:szCs w:val="22"/>
              </w:rPr>
              <w:t>PARÁMETRO</w:t>
            </w:r>
          </w:p>
        </w:tc>
        <w:tc>
          <w:tcPr>
            <w:tcW w:w="5666" w:type="dxa"/>
            <w:tcBorders>
              <w:top w:val="single" w:sz="4" w:space="0" w:color="000000"/>
              <w:left w:val="single" w:sz="4" w:space="0" w:color="000000"/>
              <w:bottom w:val="single" w:sz="4" w:space="0" w:color="000000"/>
              <w:right w:val="single" w:sz="4" w:space="0" w:color="auto"/>
            </w:tcBorders>
            <w:vAlign w:val="center"/>
          </w:tcPr>
          <w:p w14:paraId="0750DD9A" w14:textId="77777777" w:rsidR="00E62894" w:rsidRPr="00DA157A" w:rsidRDefault="00E62894" w:rsidP="00027344">
            <w:pPr>
              <w:pStyle w:val="Normal1"/>
              <w:snapToGrid w:val="0"/>
              <w:jc w:val="center"/>
              <w:rPr>
                <w:rFonts w:asciiTheme="minorHAnsi" w:hAnsiTheme="minorHAnsi" w:cs="Arial"/>
                <w:b/>
                <w:sz w:val="22"/>
                <w:szCs w:val="22"/>
              </w:rPr>
            </w:pPr>
            <w:r w:rsidRPr="00DA157A">
              <w:rPr>
                <w:rFonts w:asciiTheme="minorHAnsi" w:hAnsiTheme="minorHAnsi" w:cs="Arial"/>
                <w:b/>
                <w:sz w:val="22"/>
                <w:szCs w:val="22"/>
              </w:rPr>
              <w:t>ESPECIFICACIÓN</w:t>
            </w:r>
          </w:p>
        </w:tc>
      </w:tr>
      <w:tr w:rsidR="00E62894" w:rsidRPr="00DA157A" w14:paraId="53425C77"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DB1155D"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w:t>
            </w:r>
          </w:p>
        </w:tc>
        <w:tc>
          <w:tcPr>
            <w:tcW w:w="0" w:type="auto"/>
            <w:tcBorders>
              <w:top w:val="single" w:sz="4" w:space="0" w:color="000000"/>
              <w:left w:val="single" w:sz="4" w:space="0" w:color="000000"/>
              <w:bottom w:val="single" w:sz="4" w:space="0" w:color="000000"/>
            </w:tcBorders>
            <w:vAlign w:val="center"/>
          </w:tcPr>
          <w:p w14:paraId="2D8D486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MARCA</w:t>
            </w:r>
          </w:p>
        </w:tc>
        <w:tc>
          <w:tcPr>
            <w:tcW w:w="5666" w:type="dxa"/>
            <w:tcBorders>
              <w:top w:val="single" w:sz="4" w:space="0" w:color="000000"/>
              <w:left w:val="single" w:sz="4" w:space="0" w:color="000000"/>
              <w:bottom w:val="single" w:sz="4" w:space="0" w:color="000000"/>
              <w:right w:val="single" w:sz="4" w:space="0" w:color="auto"/>
            </w:tcBorders>
            <w:vAlign w:val="center"/>
          </w:tcPr>
          <w:p w14:paraId="201EA8E7"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NOJA</w:t>
            </w:r>
          </w:p>
        </w:tc>
      </w:tr>
      <w:tr w:rsidR="00E62894" w:rsidRPr="00DA157A" w14:paraId="32596B49"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3E22410"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w:t>
            </w:r>
          </w:p>
        </w:tc>
        <w:tc>
          <w:tcPr>
            <w:tcW w:w="0" w:type="auto"/>
            <w:tcBorders>
              <w:top w:val="single" w:sz="4" w:space="0" w:color="000000"/>
              <w:left w:val="single" w:sz="4" w:space="0" w:color="000000"/>
              <w:bottom w:val="single" w:sz="4" w:space="0" w:color="000000"/>
            </w:tcBorders>
            <w:vAlign w:val="center"/>
          </w:tcPr>
          <w:p w14:paraId="058E43B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MODELO</w:t>
            </w:r>
          </w:p>
        </w:tc>
        <w:tc>
          <w:tcPr>
            <w:tcW w:w="5666" w:type="dxa"/>
            <w:tcBorders>
              <w:top w:val="single" w:sz="4" w:space="0" w:color="000000"/>
              <w:left w:val="single" w:sz="4" w:space="0" w:color="000000"/>
              <w:bottom w:val="single" w:sz="4" w:space="0" w:color="000000"/>
              <w:right w:val="single" w:sz="4" w:space="0" w:color="auto"/>
            </w:tcBorders>
            <w:vAlign w:val="center"/>
          </w:tcPr>
          <w:p w14:paraId="3DC7BAE3"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OSM-27</w:t>
            </w:r>
          </w:p>
        </w:tc>
      </w:tr>
      <w:tr w:rsidR="00E62894" w:rsidRPr="00DA157A" w14:paraId="7C3002A7"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B759AAD"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w:t>
            </w:r>
          </w:p>
        </w:tc>
        <w:tc>
          <w:tcPr>
            <w:tcW w:w="0" w:type="auto"/>
            <w:tcBorders>
              <w:top w:val="single" w:sz="4" w:space="0" w:color="000000"/>
              <w:left w:val="single" w:sz="4" w:space="0" w:color="000000"/>
              <w:bottom w:val="single" w:sz="4" w:space="0" w:color="000000"/>
            </w:tcBorders>
            <w:vAlign w:val="center"/>
          </w:tcPr>
          <w:p w14:paraId="59BB9971"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PAÍS DE ORIGEN</w:t>
            </w:r>
          </w:p>
        </w:tc>
        <w:tc>
          <w:tcPr>
            <w:tcW w:w="5666" w:type="dxa"/>
            <w:tcBorders>
              <w:top w:val="single" w:sz="4" w:space="0" w:color="000000"/>
              <w:left w:val="single" w:sz="4" w:space="0" w:color="000000"/>
              <w:bottom w:val="single" w:sz="4" w:space="0" w:color="000000"/>
              <w:right w:val="single" w:sz="4" w:space="0" w:color="auto"/>
            </w:tcBorders>
            <w:vAlign w:val="center"/>
          </w:tcPr>
          <w:p w14:paraId="0CFA5F8B"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Australia</w:t>
            </w:r>
          </w:p>
        </w:tc>
      </w:tr>
      <w:tr w:rsidR="00E62894" w:rsidRPr="00DA157A" w14:paraId="6B18471C"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58E2B27C"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4</w:t>
            </w:r>
          </w:p>
          <w:p w14:paraId="0BE61598" w14:textId="77777777" w:rsidR="00E62894" w:rsidRPr="00DA157A" w:rsidRDefault="00E62894" w:rsidP="00027344">
            <w:pPr>
              <w:pStyle w:val="Normal1"/>
              <w:snapToGrid w:val="0"/>
              <w:jc w:val="center"/>
              <w:rPr>
                <w:rFonts w:asciiTheme="minorHAnsi" w:hAnsiTheme="minorHAnsi" w:cs="Arial"/>
                <w:sz w:val="22"/>
                <w:szCs w:val="22"/>
              </w:rPr>
            </w:pPr>
          </w:p>
        </w:tc>
        <w:tc>
          <w:tcPr>
            <w:tcW w:w="0" w:type="auto"/>
            <w:tcBorders>
              <w:top w:val="single" w:sz="4" w:space="0" w:color="000000"/>
              <w:left w:val="single" w:sz="4" w:space="0" w:color="000000"/>
              <w:bottom w:val="single" w:sz="4" w:space="0" w:color="000000"/>
            </w:tcBorders>
            <w:vAlign w:val="center"/>
          </w:tcPr>
          <w:p w14:paraId="14D713D4"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TIPO</w:t>
            </w:r>
          </w:p>
        </w:tc>
        <w:tc>
          <w:tcPr>
            <w:tcW w:w="5666" w:type="dxa"/>
            <w:tcBorders>
              <w:top w:val="single" w:sz="4" w:space="0" w:color="000000"/>
              <w:left w:val="single" w:sz="4" w:space="0" w:color="000000"/>
              <w:bottom w:val="single" w:sz="4" w:space="0" w:color="000000"/>
              <w:right w:val="single" w:sz="4" w:space="0" w:color="auto"/>
            </w:tcBorders>
            <w:vAlign w:val="center"/>
          </w:tcPr>
          <w:p w14:paraId="1A207AEB" w14:textId="77777777" w:rsidR="00E62894" w:rsidRPr="00DA157A" w:rsidRDefault="00E62894" w:rsidP="00027344">
            <w:pPr>
              <w:pStyle w:val="Textodeglobo"/>
              <w:snapToGrid w:val="0"/>
              <w:rPr>
                <w:rFonts w:asciiTheme="minorHAnsi" w:hAnsiTheme="minorHAnsi" w:cs="Arial"/>
                <w:sz w:val="22"/>
                <w:szCs w:val="22"/>
                <w:lang w:val="es-EC"/>
              </w:rPr>
            </w:pPr>
            <w:r w:rsidRPr="00DA157A">
              <w:rPr>
                <w:rFonts w:asciiTheme="minorHAnsi" w:hAnsiTheme="minorHAnsi" w:cs="Arial"/>
                <w:sz w:val="22"/>
                <w:szCs w:val="22"/>
                <w:lang w:val="es-EC"/>
              </w:rPr>
              <w:t>Reconectador automático, trifásico  con control electrónico.</w:t>
            </w:r>
          </w:p>
        </w:tc>
      </w:tr>
      <w:tr w:rsidR="00E62894" w:rsidRPr="00DA157A" w14:paraId="2992F674"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D6CF0CA"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5</w:t>
            </w:r>
          </w:p>
        </w:tc>
        <w:tc>
          <w:tcPr>
            <w:tcW w:w="0" w:type="auto"/>
            <w:tcBorders>
              <w:top w:val="single" w:sz="4" w:space="0" w:color="000000"/>
              <w:left w:val="single" w:sz="4" w:space="0" w:color="000000"/>
              <w:bottom w:val="single" w:sz="4" w:space="0" w:color="000000"/>
            </w:tcBorders>
            <w:vAlign w:val="center"/>
          </w:tcPr>
          <w:p w14:paraId="775E3358"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TEMPERATURA AMBIENTE DE OPERACIÓN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73E4BF7C"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- 40 ºC a  55 ºC</w:t>
            </w:r>
          </w:p>
        </w:tc>
      </w:tr>
      <w:tr w:rsidR="00E62894" w:rsidRPr="00DA157A" w14:paraId="3F6ADA4C"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0605841B"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6</w:t>
            </w:r>
          </w:p>
        </w:tc>
        <w:tc>
          <w:tcPr>
            <w:tcW w:w="0" w:type="auto"/>
            <w:tcBorders>
              <w:top w:val="single" w:sz="4" w:space="0" w:color="000000"/>
              <w:left w:val="single" w:sz="4" w:space="0" w:color="000000"/>
              <w:bottom w:val="single" w:sz="4" w:space="0" w:color="000000"/>
            </w:tcBorders>
            <w:vAlign w:val="center"/>
          </w:tcPr>
          <w:p w14:paraId="1CA9A99F"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ALTITUD</w:t>
            </w:r>
          </w:p>
        </w:tc>
        <w:tc>
          <w:tcPr>
            <w:tcW w:w="5666" w:type="dxa"/>
            <w:tcBorders>
              <w:top w:val="single" w:sz="4" w:space="0" w:color="000000"/>
              <w:left w:val="single" w:sz="4" w:space="0" w:color="000000"/>
              <w:bottom w:val="single" w:sz="4" w:space="0" w:color="000000"/>
              <w:right w:val="single" w:sz="4" w:space="0" w:color="auto"/>
            </w:tcBorders>
            <w:vAlign w:val="center"/>
          </w:tcPr>
          <w:p w14:paraId="33DCF9E0"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3000 m.s.n.m</w:t>
            </w:r>
          </w:p>
        </w:tc>
      </w:tr>
      <w:tr w:rsidR="00E62894" w:rsidRPr="00DA157A" w14:paraId="258911EA"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014559E0"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7</w:t>
            </w:r>
          </w:p>
        </w:tc>
        <w:tc>
          <w:tcPr>
            <w:tcW w:w="0" w:type="auto"/>
            <w:tcBorders>
              <w:top w:val="single" w:sz="4" w:space="0" w:color="000000"/>
              <w:left w:val="single" w:sz="4" w:space="0" w:color="000000"/>
              <w:bottom w:val="single" w:sz="4" w:space="0" w:color="000000"/>
            </w:tcBorders>
            <w:vAlign w:val="center"/>
          </w:tcPr>
          <w:p w14:paraId="5C9585B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FRECUENCIA DE OPERACIÓN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6F36D4A8"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60 HZ</w:t>
            </w:r>
          </w:p>
        </w:tc>
      </w:tr>
      <w:tr w:rsidR="00E62894" w:rsidRPr="00DA157A" w14:paraId="0E514CB9" w14:textId="77777777" w:rsidTr="00027344">
        <w:trPr>
          <w:jc w:val="center"/>
        </w:trPr>
        <w:tc>
          <w:tcPr>
            <w:tcW w:w="0" w:type="auto"/>
            <w:tcBorders>
              <w:left w:val="single" w:sz="4" w:space="0" w:color="000000"/>
              <w:bottom w:val="single" w:sz="4" w:space="0" w:color="000000"/>
            </w:tcBorders>
            <w:vAlign w:val="center"/>
          </w:tcPr>
          <w:p w14:paraId="1681129B"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8</w:t>
            </w:r>
          </w:p>
        </w:tc>
        <w:tc>
          <w:tcPr>
            <w:tcW w:w="0" w:type="auto"/>
            <w:tcBorders>
              <w:left w:val="single" w:sz="4" w:space="0" w:color="000000"/>
              <w:bottom w:val="single" w:sz="4" w:space="0" w:color="000000"/>
            </w:tcBorders>
            <w:vAlign w:val="center"/>
          </w:tcPr>
          <w:p w14:paraId="70B37A8E"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CAPACIDAD NOMINAL</w:t>
            </w:r>
          </w:p>
        </w:tc>
        <w:tc>
          <w:tcPr>
            <w:tcW w:w="5666" w:type="dxa"/>
            <w:tcBorders>
              <w:top w:val="single" w:sz="4" w:space="0" w:color="000000"/>
              <w:left w:val="single" w:sz="4" w:space="0" w:color="000000"/>
              <w:bottom w:val="single" w:sz="4" w:space="0" w:color="000000"/>
              <w:right w:val="single" w:sz="4" w:space="0" w:color="auto"/>
            </w:tcBorders>
            <w:vAlign w:val="center"/>
          </w:tcPr>
          <w:p w14:paraId="307186E8"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800 A</w:t>
            </w:r>
          </w:p>
        </w:tc>
      </w:tr>
      <w:tr w:rsidR="00E62894" w:rsidRPr="00DA157A" w14:paraId="36BAA7F6"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5FF911E6"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9</w:t>
            </w:r>
          </w:p>
        </w:tc>
        <w:tc>
          <w:tcPr>
            <w:tcW w:w="0" w:type="auto"/>
            <w:tcBorders>
              <w:top w:val="single" w:sz="4" w:space="0" w:color="000000"/>
              <w:left w:val="single" w:sz="4" w:space="0" w:color="000000"/>
              <w:bottom w:val="single" w:sz="4" w:space="0" w:color="000000"/>
            </w:tcBorders>
            <w:vAlign w:val="center"/>
          </w:tcPr>
          <w:p w14:paraId="71308356"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TENSIÓN MÁXIMA DE DISEÑO</w:t>
            </w:r>
          </w:p>
        </w:tc>
        <w:tc>
          <w:tcPr>
            <w:tcW w:w="5666" w:type="dxa"/>
            <w:tcBorders>
              <w:top w:val="single" w:sz="4" w:space="0" w:color="000000"/>
              <w:left w:val="single" w:sz="4" w:space="0" w:color="000000"/>
              <w:bottom w:val="single" w:sz="4" w:space="0" w:color="000000"/>
              <w:right w:val="single" w:sz="4" w:space="0" w:color="auto"/>
            </w:tcBorders>
            <w:vAlign w:val="center"/>
          </w:tcPr>
          <w:p w14:paraId="6D2B71D3"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27 kV</w:t>
            </w:r>
          </w:p>
        </w:tc>
      </w:tr>
      <w:tr w:rsidR="00E62894" w:rsidRPr="00DA157A" w14:paraId="05604A82"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1CA4908"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10</w:t>
            </w:r>
          </w:p>
        </w:tc>
        <w:tc>
          <w:tcPr>
            <w:tcW w:w="0" w:type="auto"/>
            <w:tcBorders>
              <w:top w:val="single" w:sz="4" w:space="0" w:color="000000"/>
              <w:left w:val="single" w:sz="4" w:space="0" w:color="000000"/>
              <w:bottom w:val="single" w:sz="4" w:space="0" w:color="000000"/>
            </w:tcBorders>
            <w:vAlign w:val="center"/>
          </w:tcPr>
          <w:p w14:paraId="38608861" w14:textId="77777777" w:rsidR="00E62894" w:rsidRPr="00DA157A" w:rsidRDefault="00E62894" w:rsidP="00027344">
            <w:pPr>
              <w:pStyle w:val="Normal1"/>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BIL</w:t>
            </w:r>
          </w:p>
        </w:tc>
        <w:tc>
          <w:tcPr>
            <w:tcW w:w="5666" w:type="dxa"/>
            <w:tcBorders>
              <w:top w:val="single" w:sz="4" w:space="0" w:color="000000"/>
              <w:left w:val="single" w:sz="4" w:space="0" w:color="000000"/>
              <w:bottom w:val="single" w:sz="4" w:space="0" w:color="000000"/>
              <w:right w:val="single" w:sz="4" w:space="0" w:color="auto"/>
            </w:tcBorders>
            <w:vAlign w:val="center"/>
          </w:tcPr>
          <w:p w14:paraId="6A5CCE39" w14:textId="77777777" w:rsidR="00E62894" w:rsidRPr="00DA157A" w:rsidRDefault="00E62894" w:rsidP="00027344">
            <w:pPr>
              <w:pStyle w:val="Normal1"/>
              <w:tabs>
                <w:tab w:val="left" w:pos="5244"/>
              </w:tabs>
              <w:autoSpaceDE w:val="0"/>
              <w:snapToGrid w:val="0"/>
              <w:rPr>
                <w:rFonts w:asciiTheme="minorHAnsi" w:hAnsiTheme="minorHAnsi" w:cs="Arial"/>
                <w:sz w:val="22"/>
                <w:szCs w:val="22"/>
                <w:lang w:val="es-ES"/>
              </w:rPr>
            </w:pPr>
            <w:r w:rsidRPr="00DA157A">
              <w:rPr>
                <w:rFonts w:asciiTheme="minorHAnsi" w:hAnsiTheme="minorHAnsi" w:cs="Arial"/>
                <w:sz w:val="22"/>
                <w:szCs w:val="22"/>
                <w:lang w:eastAsia="es-EC"/>
              </w:rPr>
              <w:t>150 kV a 3000 m.s.n.m</w:t>
            </w:r>
            <w:r w:rsidRPr="00DA157A">
              <w:rPr>
                <w:rFonts w:asciiTheme="minorHAnsi" w:hAnsiTheme="minorHAnsi" w:cs="Arial"/>
                <w:sz w:val="22"/>
                <w:szCs w:val="22"/>
              </w:rPr>
              <w:t>.</w:t>
            </w:r>
          </w:p>
        </w:tc>
      </w:tr>
      <w:tr w:rsidR="00E62894" w:rsidRPr="00DA157A" w14:paraId="76C5A096"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5A1722FC"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11</w:t>
            </w:r>
          </w:p>
        </w:tc>
        <w:tc>
          <w:tcPr>
            <w:tcW w:w="0" w:type="auto"/>
            <w:tcBorders>
              <w:top w:val="single" w:sz="4" w:space="0" w:color="000000"/>
              <w:left w:val="single" w:sz="4" w:space="0" w:color="000000"/>
              <w:bottom w:val="single" w:sz="4" w:space="0" w:color="000000"/>
            </w:tcBorders>
            <w:vAlign w:val="center"/>
          </w:tcPr>
          <w:p w14:paraId="44A5FB8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CAPACIDAD DE FALLA RMS</w:t>
            </w:r>
          </w:p>
        </w:tc>
        <w:tc>
          <w:tcPr>
            <w:tcW w:w="5666" w:type="dxa"/>
            <w:tcBorders>
              <w:top w:val="single" w:sz="4" w:space="0" w:color="000000"/>
              <w:left w:val="single" w:sz="4" w:space="0" w:color="000000"/>
              <w:bottom w:val="single" w:sz="4" w:space="0" w:color="000000"/>
              <w:right w:val="single" w:sz="4" w:space="0" w:color="auto"/>
            </w:tcBorders>
            <w:vAlign w:val="center"/>
          </w:tcPr>
          <w:p w14:paraId="2EAE7B86"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12.5 kA</w:t>
            </w:r>
          </w:p>
        </w:tc>
      </w:tr>
      <w:tr w:rsidR="00E62894" w:rsidRPr="00DA157A" w14:paraId="0333534E"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6AEA3B0"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12</w:t>
            </w:r>
          </w:p>
        </w:tc>
        <w:tc>
          <w:tcPr>
            <w:tcW w:w="0" w:type="auto"/>
            <w:tcBorders>
              <w:top w:val="single" w:sz="4" w:space="0" w:color="000000"/>
              <w:left w:val="single" w:sz="4" w:space="0" w:color="000000"/>
              <w:bottom w:val="single" w:sz="4" w:space="0" w:color="000000"/>
            </w:tcBorders>
            <w:vAlign w:val="center"/>
          </w:tcPr>
          <w:p w14:paraId="44CA60E4"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CAPACIDAD MÁXIMA DE FALLA (PEAK)</w:t>
            </w:r>
          </w:p>
        </w:tc>
        <w:tc>
          <w:tcPr>
            <w:tcW w:w="5666" w:type="dxa"/>
            <w:tcBorders>
              <w:top w:val="single" w:sz="4" w:space="0" w:color="000000"/>
              <w:left w:val="single" w:sz="4" w:space="0" w:color="000000"/>
              <w:bottom w:val="single" w:sz="4" w:space="0" w:color="000000"/>
              <w:right w:val="single" w:sz="4" w:space="0" w:color="auto"/>
            </w:tcBorders>
            <w:vAlign w:val="center"/>
          </w:tcPr>
          <w:p w14:paraId="22F3EF6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31.5 kA</w:t>
            </w:r>
          </w:p>
        </w:tc>
      </w:tr>
      <w:tr w:rsidR="00E62894" w:rsidRPr="00DA157A" w14:paraId="20E0133C"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630F7C80"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13</w:t>
            </w:r>
          </w:p>
        </w:tc>
        <w:tc>
          <w:tcPr>
            <w:tcW w:w="0" w:type="auto"/>
            <w:tcBorders>
              <w:top w:val="single" w:sz="4" w:space="0" w:color="000000"/>
              <w:left w:val="single" w:sz="4" w:space="0" w:color="000000"/>
              <w:bottom w:val="single" w:sz="4" w:space="0" w:color="000000"/>
            </w:tcBorders>
            <w:vAlign w:val="center"/>
          </w:tcPr>
          <w:p w14:paraId="642817F0"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CAPACIDAD DE RUPTURA</w:t>
            </w:r>
          </w:p>
        </w:tc>
        <w:tc>
          <w:tcPr>
            <w:tcW w:w="5666" w:type="dxa"/>
            <w:tcBorders>
              <w:top w:val="single" w:sz="4" w:space="0" w:color="000000"/>
              <w:left w:val="single" w:sz="4" w:space="0" w:color="000000"/>
              <w:bottom w:val="single" w:sz="4" w:space="0" w:color="000000"/>
              <w:right w:val="single" w:sz="4" w:space="0" w:color="auto"/>
            </w:tcBorders>
            <w:vAlign w:val="center"/>
          </w:tcPr>
          <w:p w14:paraId="712B301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16 kA</w:t>
            </w:r>
          </w:p>
        </w:tc>
      </w:tr>
      <w:tr w:rsidR="00E62894" w:rsidRPr="00DA157A" w14:paraId="4FFCF86F"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4F4E9F77"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14</w:t>
            </w:r>
          </w:p>
        </w:tc>
        <w:tc>
          <w:tcPr>
            <w:tcW w:w="0" w:type="auto"/>
            <w:tcBorders>
              <w:top w:val="single" w:sz="4" w:space="0" w:color="000000"/>
              <w:left w:val="single" w:sz="4" w:space="0" w:color="000000"/>
              <w:bottom w:val="single" w:sz="4" w:space="0" w:color="000000"/>
            </w:tcBorders>
            <w:vAlign w:val="center"/>
          </w:tcPr>
          <w:p w14:paraId="16487AB0"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USO</w:t>
            </w:r>
          </w:p>
        </w:tc>
        <w:tc>
          <w:tcPr>
            <w:tcW w:w="5666" w:type="dxa"/>
            <w:tcBorders>
              <w:top w:val="single" w:sz="4" w:space="0" w:color="000000"/>
              <w:left w:val="single" w:sz="4" w:space="0" w:color="000000"/>
              <w:bottom w:val="single" w:sz="4" w:space="0" w:color="000000"/>
              <w:right w:val="single" w:sz="4" w:space="0" w:color="auto"/>
            </w:tcBorders>
            <w:vAlign w:val="center"/>
          </w:tcPr>
          <w:p w14:paraId="75977F56"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Intemperie</w:t>
            </w:r>
          </w:p>
        </w:tc>
      </w:tr>
      <w:tr w:rsidR="00E62894" w:rsidRPr="00DA157A" w14:paraId="1B411DD8"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6D38D45"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15</w:t>
            </w:r>
          </w:p>
        </w:tc>
        <w:tc>
          <w:tcPr>
            <w:tcW w:w="0" w:type="auto"/>
            <w:tcBorders>
              <w:top w:val="single" w:sz="4" w:space="0" w:color="000000"/>
              <w:left w:val="single" w:sz="4" w:space="0" w:color="000000"/>
              <w:bottom w:val="single" w:sz="4" w:space="0" w:color="000000"/>
            </w:tcBorders>
            <w:vAlign w:val="center"/>
          </w:tcPr>
          <w:p w14:paraId="6CDF6CD3"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GRADO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525ED5E9"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IP65 o superior</w:t>
            </w:r>
          </w:p>
        </w:tc>
      </w:tr>
      <w:tr w:rsidR="00E62894" w:rsidRPr="00DA157A" w14:paraId="0002FD4D"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C22A4E9"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16</w:t>
            </w:r>
          </w:p>
        </w:tc>
        <w:tc>
          <w:tcPr>
            <w:tcW w:w="0" w:type="auto"/>
            <w:tcBorders>
              <w:top w:val="single" w:sz="4" w:space="0" w:color="000000"/>
              <w:left w:val="single" w:sz="4" w:space="0" w:color="000000"/>
              <w:bottom w:val="single" w:sz="4" w:space="0" w:color="000000"/>
            </w:tcBorders>
            <w:vAlign w:val="center"/>
          </w:tcPr>
          <w:p w14:paraId="481D5663"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OPERACIONES MECÁNICAS</w:t>
            </w:r>
          </w:p>
        </w:tc>
        <w:tc>
          <w:tcPr>
            <w:tcW w:w="5666" w:type="dxa"/>
            <w:tcBorders>
              <w:top w:val="single" w:sz="4" w:space="0" w:color="000000"/>
              <w:left w:val="single" w:sz="4" w:space="0" w:color="000000"/>
              <w:bottom w:val="single" w:sz="4" w:space="0" w:color="000000"/>
              <w:right w:val="single" w:sz="4" w:space="0" w:color="auto"/>
            </w:tcBorders>
            <w:vAlign w:val="center"/>
          </w:tcPr>
          <w:p w14:paraId="2887E257"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30,000</w:t>
            </w:r>
          </w:p>
        </w:tc>
      </w:tr>
      <w:tr w:rsidR="00E62894" w:rsidRPr="00DA157A" w14:paraId="62CEC02C"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0DBC1059"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17</w:t>
            </w:r>
          </w:p>
        </w:tc>
        <w:tc>
          <w:tcPr>
            <w:tcW w:w="0" w:type="auto"/>
            <w:tcBorders>
              <w:top w:val="single" w:sz="4" w:space="0" w:color="000000"/>
              <w:left w:val="single" w:sz="4" w:space="0" w:color="000000"/>
              <w:bottom w:val="single" w:sz="4" w:space="0" w:color="000000"/>
            </w:tcBorders>
            <w:vAlign w:val="center"/>
          </w:tcPr>
          <w:p w14:paraId="02CBE19B"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OPERACIONES A PLENA CARGA</w:t>
            </w:r>
          </w:p>
        </w:tc>
        <w:tc>
          <w:tcPr>
            <w:tcW w:w="5666" w:type="dxa"/>
            <w:tcBorders>
              <w:top w:val="single" w:sz="4" w:space="0" w:color="000000"/>
              <w:left w:val="single" w:sz="4" w:space="0" w:color="000000"/>
              <w:bottom w:val="single" w:sz="4" w:space="0" w:color="000000"/>
              <w:right w:val="single" w:sz="4" w:space="0" w:color="auto"/>
            </w:tcBorders>
            <w:vAlign w:val="center"/>
          </w:tcPr>
          <w:p w14:paraId="629AAC3E"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30,000</w:t>
            </w:r>
          </w:p>
        </w:tc>
      </w:tr>
      <w:tr w:rsidR="00E62894" w:rsidRPr="00DA157A" w14:paraId="103DCBEA"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0AF3186"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18</w:t>
            </w:r>
          </w:p>
        </w:tc>
        <w:tc>
          <w:tcPr>
            <w:tcW w:w="0" w:type="auto"/>
            <w:tcBorders>
              <w:top w:val="single" w:sz="4" w:space="0" w:color="000000"/>
              <w:left w:val="single" w:sz="4" w:space="0" w:color="000000"/>
              <w:bottom w:val="single" w:sz="4" w:space="0" w:color="000000"/>
            </w:tcBorders>
            <w:vAlign w:val="center"/>
          </w:tcPr>
          <w:p w14:paraId="4C0BBDD7"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OPERACIONES A CAPACIDAD DE FALLA (PEAK)</w:t>
            </w:r>
          </w:p>
        </w:tc>
        <w:tc>
          <w:tcPr>
            <w:tcW w:w="5666" w:type="dxa"/>
            <w:tcBorders>
              <w:top w:val="single" w:sz="4" w:space="0" w:color="000000"/>
              <w:left w:val="single" w:sz="4" w:space="0" w:color="000000"/>
              <w:bottom w:val="single" w:sz="4" w:space="0" w:color="000000"/>
              <w:right w:val="single" w:sz="4" w:space="0" w:color="auto"/>
            </w:tcBorders>
            <w:vAlign w:val="center"/>
          </w:tcPr>
          <w:p w14:paraId="797ECAFA"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200</w:t>
            </w:r>
          </w:p>
        </w:tc>
      </w:tr>
      <w:tr w:rsidR="00E62894" w:rsidRPr="00DA157A" w14:paraId="70F0AD05"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DC4837C"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19</w:t>
            </w:r>
          </w:p>
        </w:tc>
        <w:tc>
          <w:tcPr>
            <w:tcW w:w="0" w:type="auto"/>
            <w:tcBorders>
              <w:top w:val="single" w:sz="4" w:space="0" w:color="000000"/>
              <w:left w:val="single" w:sz="4" w:space="0" w:color="000000"/>
              <w:bottom w:val="single" w:sz="4" w:space="0" w:color="000000"/>
            </w:tcBorders>
            <w:vAlign w:val="center"/>
          </w:tcPr>
          <w:p w14:paraId="66F4FDB7"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MEDIO DE EXTINCIÓN DEL ARCO</w:t>
            </w:r>
          </w:p>
        </w:tc>
        <w:tc>
          <w:tcPr>
            <w:tcW w:w="5666" w:type="dxa"/>
            <w:tcBorders>
              <w:top w:val="single" w:sz="4" w:space="0" w:color="000000"/>
              <w:left w:val="single" w:sz="4" w:space="0" w:color="000000"/>
              <w:bottom w:val="single" w:sz="4" w:space="0" w:color="000000"/>
              <w:right w:val="single" w:sz="4" w:space="0" w:color="auto"/>
            </w:tcBorders>
            <w:vAlign w:val="center"/>
          </w:tcPr>
          <w:p w14:paraId="5FB6553B"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Vacío</w:t>
            </w:r>
          </w:p>
        </w:tc>
      </w:tr>
      <w:tr w:rsidR="00E62894" w:rsidRPr="00DA157A" w14:paraId="47E8A478"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5C2A8AEE"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20</w:t>
            </w:r>
          </w:p>
        </w:tc>
        <w:tc>
          <w:tcPr>
            <w:tcW w:w="0" w:type="auto"/>
            <w:tcBorders>
              <w:top w:val="single" w:sz="4" w:space="0" w:color="000000"/>
              <w:left w:val="single" w:sz="4" w:space="0" w:color="000000"/>
              <w:bottom w:val="single" w:sz="4" w:space="0" w:color="000000"/>
            </w:tcBorders>
            <w:vAlign w:val="center"/>
          </w:tcPr>
          <w:p w14:paraId="6720BEE0"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DISPARO</w:t>
            </w:r>
          </w:p>
        </w:tc>
        <w:tc>
          <w:tcPr>
            <w:tcW w:w="5666" w:type="dxa"/>
            <w:tcBorders>
              <w:top w:val="single" w:sz="4" w:space="0" w:color="000000"/>
              <w:left w:val="single" w:sz="4" w:space="0" w:color="000000"/>
              <w:bottom w:val="single" w:sz="4" w:space="0" w:color="000000"/>
              <w:right w:val="single" w:sz="4" w:space="0" w:color="auto"/>
            </w:tcBorders>
            <w:vAlign w:val="center"/>
          </w:tcPr>
          <w:p w14:paraId="6E477F39"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Eléctrico – manual</w:t>
            </w:r>
          </w:p>
        </w:tc>
      </w:tr>
      <w:tr w:rsidR="00E62894" w:rsidRPr="00DA157A" w14:paraId="3D0558A1"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42FA65B0"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21</w:t>
            </w:r>
          </w:p>
        </w:tc>
        <w:tc>
          <w:tcPr>
            <w:tcW w:w="0" w:type="auto"/>
            <w:tcBorders>
              <w:top w:val="single" w:sz="4" w:space="0" w:color="000000"/>
              <w:left w:val="single" w:sz="4" w:space="0" w:color="000000"/>
              <w:bottom w:val="single" w:sz="4" w:space="0" w:color="000000"/>
            </w:tcBorders>
            <w:vAlign w:val="center"/>
          </w:tcPr>
          <w:p w14:paraId="1B1BDF77"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RECONEXIÓN AUTOMÁTICA</w:t>
            </w:r>
          </w:p>
        </w:tc>
        <w:tc>
          <w:tcPr>
            <w:tcW w:w="5666" w:type="dxa"/>
            <w:tcBorders>
              <w:top w:val="single" w:sz="4" w:space="0" w:color="000000"/>
              <w:left w:val="single" w:sz="4" w:space="0" w:color="000000"/>
              <w:bottom w:val="single" w:sz="4" w:space="0" w:color="000000"/>
              <w:right w:val="single" w:sz="4" w:space="0" w:color="auto"/>
            </w:tcBorders>
            <w:vAlign w:val="center"/>
          </w:tcPr>
          <w:p w14:paraId="1758997F"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De 1 a 4 disparos antes del bloqueo, configurable por el usuario.</w:t>
            </w:r>
          </w:p>
        </w:tc>
      </w:tr>
      <w:tr w:rsidR="00E62894" w:rsidRPr="00DA157A" w14:paraId="74744E6E"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125FADF"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22</w:t>
            </w:r>
          </w:p>
        </w:tc>
        <w:tc>
          <w:tcPr>
            <w:tcW w:w="0" w:type="auto"/>
            <w:tcBorders>
              <w:top w:val="single" w:sz="4" w:space="0" w:color="000000"/>
              <w:left w:val="single" w:sz="4" w:space="0" w:color="000000"/>
              <w:bottom w:val="single" w:sz="4" w:space="0" w:color="000000"/>
            </w:tcBorders>
            <w:vAlign w:val="center"/>
          </w:tcPr>
          <w:p w14:paraId="79160371"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MEDICIÓN DE CORRIENTE</w:t>
            </w:r>
          </w:p>
        </w:tc>
        <w:tc>
          <w:tcPr>
            <w:tcW w:w="5666" w:type="dxa"/>
            <w:tcBorders>
              <w:top w:val="single" w:sz="4" w:space="0" w:color="000000"/>
              <w:left w:val="single" w:sz="4" w:space="0" w:color="000000"/>
              <w:bottom w:val="single" w:sz="4" w:space="0" w:color="000000"/>
              <w:right w:val="single" w:sz="4" w:space="0" w:color="auto"/>
            </w:tcBorders>
            <w:vAlign w:val="center"/>
          </w:tcPr>
          <w:p w14:paraId="5C8EFC5C"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3 transformadores con posibilidades para medir corrientes de fase y corriente residual.</w:t>
            </w:r>
          </w:p>
        </w:tc>
      </w:tr>
      <w:tr w:rsidR="00E62894" w:rsidRPr="00DA157A" w14:paraId="65FDA6AE" w14:textId="77777777" w:rsidTr="00027344">
        <w:trPr>
          <w:jc w:val="center"/>
        </w:trPr>
        <w:tc>
          <w:tcPr>
            <w:tcW w:w="0" w:type="auto"/>
            <w:tcBorders>
              <w:left w:val="single" w:sz="4" w:space="0" w:color="000000"/>
              <w:bottom w:val="single" w:sz="4" w:space="0" w:color="000000"/>
            </w:tcBorders>
            <w:vAlign w:val="center"/>
          </w:tcPr>
          <w:p w14:paraId="2CF1B937"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23</w:t>
            </w:r>
          </w:p>
        </w:tc>
        <w:tc>
          <w:tcPr>
            <w:tcW w:w="0" w:type="auto"/>
            <w:tcBorders>
              <w:left w:val="single" w:sz="4" w:space="0" w:color="000000"/>
              <w:bottom w:val="single" w:sz="4" w:space="0" w:color="000000"/>
            </w:tcBorders>
            <w:vAlign w:val="center"/>
          </w:tcPr>
          <w:p w14:paraId="505B3225"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MEDICIÓN DE VOLTAJE</w:t>
            </w:r>
          </w:p>
        </w:tc>
        <w:tc>
          <w:tcPr>
            <w:tcW w:w="5666" w:type="dxa"/>
            <w:tcBorders>
              <w:top w:val="single" w:sz="4" w:space="0" w:color="000000"/>
              <w:left w:val="single" w:sz="4" w:space="0" w:color="000000"/>
              <w:bottom w:val="single" w:sz="4" w:space="0" w:color="000000"/>
              <w:right w:val="single" w:sz="4" w:space="0" w:color="auto"/>
            </w:tcBorders>
            <w:vAlign w:val="center"/>
          </w:tcPr>
          <w:p w14:paraId="559F9400"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6 sensores de voltaje, con posibilidades para medir voltaje fase-tierra y fase-fase en ambos lados.</w:t>
            </w:r>
          </w:p>
        </w:tc>
      </w:tr>
      <w:tr w:rsidR="00E62894" w:rsidRPr="00DA157A" w14:paraId="1EA68840" w14:textId="77777777" w:rsidTr="00027344">
        <w:trPr>
          <w:jc w:val="center"/>
        </w:trPr>
        <w:tc>
          <w:tcPr>
            <w:tcW w:w="0" w:type="auto"/>
            <w:tcBorders>
              <w:left w:val="single" w:sz="4" w:space="0" w:color="000000"/>
              <w:bottom w:val="single" w:sz="4" w:space="0" w:color="000000"/>
            </w:tcBorders>
            <w:vAlign w:val="center"/>
          </w:tcPr>
          <w:p w14:paraId="4EF04384"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22</w:t>
            </w:r>
          </w:p>
        </w:tc>
        <w:tc>
          <w:tcPr>
            <w:tcW w:w="0" w:type="auto"/>
            <w:tcBorders>
              <w:left w:val="single" w:sz="4" w:space="0" w:color="000000"/>
              <w:bottom w:val="single" w:sz="4" w:space="0" w:color="000000"/>
            </w:tcBorders>
            <w:vAlign w:val="center"/>
          </w:tcPr>
          <w:p w14:paraId="725B04C7"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MEDICIÓN DE POTENCIA</w:t>
            </w:r>
          </w:p>
        </w:tc>
        <w:tc>
          <w:tcPr>
            <w:tcW w:w="5666" w:type="dxa"/>
            <w:tcBorders>
              <w:top w:val="single" w:sz="4" w:space="0" w:color="000000"/>
              <w:left w:val="single" w:sz="4" w:space="0" w:color="000000"/>
              <w:bottom w:val="single" w:sz="4" w:space="0" w:color="000000"/>
              <w:right w:val="single" w:sz="4" w:space="0" w:color="auto"/>
            </w:tcBorders>
            <w:vAlign w:val="center"/>
          </w:tcPr>
          <w:p w14:paraId="28D340BA"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Capacidad de medir:</w:t>
            </w:r>
          </w:p>
          <w:p w14:paraId="4B66F1EB"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-Potencia activa, reactiva y total, monofásica y trifásica.</w:t>
            </w:r>
          </w:p>
          <w:p w14:paraId="475B8FC0"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-Factor de potencia.</w:t>
            </w:r>
          </w:p>
        </w:tc>
      </w:tr>
      <w:tr w:rsidR="00E62894" w:rsidRPr="00DA157A" w14:paraId="5EFB83EC" w14:textId="77777777" w:rsidTr="00027344">
        <w:trPr>
          <w:jc w:val="center"/>
        </w:trPr>
        <w:tc>
          <w:tcPr>
            <w:tcW w:w="0" w:type="auto"/>
            <w:tcBorders>
              <w:left w:val="single" w:sz="4" w:space="0" w:color="000000"/>
              <w:bottom w:val="single" w:sz="4" w:space="0" w:color="000000"/>
            </w:tcBorders>
            <w:vAlign w:val="center"/>
          </w:tcPr>
          <w:p w14:paraId="75C5CE5F"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lastRenderedPageBreak/>
              <w:t>23</w:t>
            </w:r>
          </w:p>
        </w:tc>
        <w:tc>
          <w:tcPr>
            <w:tcW w:w="0" w:type="auto"/>
            <w:tcBorders>
              <w:left w:val="single" w:sz="4" w:space="0" w:color="000000"/>
              <w:bottom w:val="single" w:sz="4" w:space="0" w:color="000000"/>
            </w:tcBorders>
            <w:vAlign w:val="center"/>
          </w:tcPr>
          <w:p w14:paraId="408B0B85"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MEDICIÓN DE ARMÓNICOS</w:t>
            </w:r>
          </w:p>
        </w:tc>
        <w:tc>
          <w:tcPr>
            <w:tcW w:w="5666" w:type="dxa"/>
            <w:tcBorders>
              <w:top w:val="single" w:sz="4" w:space="0" w:color="000000"/>
              <w:left w:val="single" w:sz="4" w:space="0" w:color="000000"/>
              <w:bottom w:val="single" w:sz="4" w:space="0" w:color="000000"/>
              <w:right w:val="single" w:sz="4" w:space="0" w:color="auto"/>
            </w:tcBorders>
            <w:vAlign w:val="center"/>
          </w:tcPr>
          <w:p w14:paraId="3145D4A5"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Capacidad de medir armónicos de corriente y de voltaje.</w:t>
            </w:r>
          </w:p>
        </w:tc>
      </w:tr>
      <w:tr w:rsidR="00E62894" w:rsidRPr="00DA157A" w14:paraId="264DC032" w14:textId="77777777" w:rsidTr="00027344">
        <w:trPr>
          <w:jc w:val="center"/>
        </w:trPr>
        <w:tc>
          <w:tcPr>
            <w:tcW w:w="0" w:type="auto"/>
            <w:tcBorders>
              <w:left w:val="single" w:sz="4" w:space="0" w:color="000000"/>
              <w:bottom w:val="single" w:sz="4" w:space="0" w:color="000000"/>
            </w:tcBorders>
            <w:vAlign w:val="center"/>
          </w:tcPr>
          <w:p w14:paraId="7200E799"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24</w:t>
            </w:r>
          </w:p>
        </w:tc>
        <w:tc>
          <w:tcPr>
            <w:tcW w:w="0" w:type="auto"/>
            <w:tcBorders>
              <w:left w:val="single" w:sz="4" w:space="0" w:color="000000"/>
              <w:bottom w:val="single" w:sz="4" w:space="0" w:color="000000"/>
            </w:tcBorders>
            <w:vAlign w:val="center"/>
          </w:tcPr>
          <w:p w14:paraId="27C1C3E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REGISTRO DE PERFIL DE CARGA</w:t>
            </w:r>
          </w:p>
        </w:tc>
        <w:tc>
          <w:tcPr>
            <w:tcW w:w="5666" w:type="dxa"/>
            <w:tcBorders>
              <w:top w:val="single" w:sz="4" w:space="0" w:color="000000"/>
              <w:left w:val="single" w:sz="4" w:space="0" w:color="000000"/>
              <w:bottom w:val="single" w:sz="4" w:space="0" w:color="000000"/>
              <w:right w:val="single" w:sz="4" w:space="0" w:color="auto"/>
            </w:tcBorders>
            <w:vAlign w:val="center"/>
          </w:tcPr>
          <w:p w14:paraId="4F846CC6" w14:textId="77777777" w:rsidR="00E62894" w:rsidRPr="00DA157A" w:rsidRDefault="00E62894" w:rsidP="00027344">
            <w:pPr>
              <w:pStyle w:val="Normal1"/>
              <w:snapToGrid w:val="0"/>
              <w:rPr>
                <w:rFonts w:asciiTheme="minorHAnsi" w:hAnsiTheme="minorHAnsi" w:cs="Arial"/>
                <w:sz w:val="22"/>
                <w:szCs w:val="22"/>
                <w:lang w:eastAsia="es-EC"/>
              </w:rPr>
            </w:pPr>
            <w:r w:rsidRPr="00DA157A">
              <w:rPr>
                <w:rFonts w:asciiTheme="minorHAnsi" w:hAnsiTheme="minorHAnsi" w:cs="Arial"/>
                <w:sz w:val="22"/>
                <w:szCs w:val="22"/>
              </w:rPr>
              <w:t>Configurable por el usuario, para integración de 1, 5, 10,15, 30, 60 o 120 minutos.</w:t>
            </w:r>
          </w:p>
        </w:tc>
      </w:tr>
      <w:tr w:rsidR="00E62894" w:rsidRPr="00DA157A" w14:paraId="36B418C8" w14:textId="77777777" w:rsidTr="00027344">
        <w:trPr>
          <w:jc w:val="center"/>
        </w:trPr>
        <w:tc>
          <w:tcPr>
            <w:tcW w:w="0" w:type="auto"/>
            <w:tcBorders>
              <w:left w:val="single" w:sz="4" w:space="0" w:color="000000"/>
              <w:bottom w:val="single" w:sz="4" w:space="0" w:color="000000"/>
            </w:tcBorders>
            <w:vAlign w:val="center"/>
          </w:tcPr>
          <w:p w14:paraId="0FD316F5"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25</w:t>
            </w:r>
          </w:p>
        </w:tc>
        <w:tc>
          <w:tcPr>
            <w:tcW w:w="0" w:type="auto"/>
            <w:tcBorders>
              <w:left w:val="single" w:sz="4" w:space="0" w:color="000000"/>
              <w:bottom w:val="single" w:sz="4" w:space="0" w:color="000000"/>
            </w:tcBorders>
            <w:vAlign w:val="center"/>
          </w:tcPr>
          <w:p w14:paraId="302471D9"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SECUENCIA DE FASES</w:t>
            </w:r>
          </w:p>
        </w:tc>
        <w:tc>
          <w:tcPr>
            <w:tcW w:w="5666" w:type="dxa"/>
            <w:tcBorders>
              <w:top w:val="single" w:sz="4" w:space="0" w:color="000000"/>
              <w:left w:val="single" w:sz="4" w:space="0" w:color="000000"/>
              <w:bottom w:val="single" w:sz="4" w:space="0" w:color="000000"/>
              <w:right w:val="single" w:sz="4" w:space="0" w:color="auto"/>
            </w:tcBorders>
            <w:vAlign w:val="center"/>
          </w:tcPr>
          <w:p w14:paraId="01305832" w14:textId="77777777" w:rsidR="00E62894" w:rsidRPr="00DA157A" w:rsidRDefault="00E62894" w:rsidP="00027344">
            <w:pPr>
              <w:pStyle w:val="Normal1"/>
              <w:snapToGrid w:val="0"/>
              <w:rPr>
                <w:rFonts w:asciiTheme="minorHAnsi" w:hAnsiTheme="minorHAnsi" w:cs="Arial"/>
                <w:sz w:val="22"/>
                <w:szCs w:val="22"/>
              </w:rPr>
            </w:pPr>
            <w:r w:rsidRPr="00DA157A">
              <w:rPr>
                <w:rFonts w:asciiTheme="minorHAnsi" w:hAnsiTheme="minorHAnsi" w:cs="Arial"/>
                <w:sz w:val="22"/>
                <w:szCs w:val="22"/>
              </w:rPr>
              <w:t>En ambos lados del reconectador</w:t>
            </w:r>
          </w:p>
        </w:tc>
      </w:tr>
      <w:tr w:rsidR="00E62894" w:rsidRPr="00DA157A" w14:paraId="416348D6"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627875A" w14:textId="77777777" w:rsidR="00E62894" w:rsidRPr="00DA157A" w:rsidRDefault="00E62894" w:rsidP="00027344">
            <w:pPr>
              <w:pStyle w:val="Normal1"/>
              <w:snapToGrid w:val="0"/>
              <w:jc w:val="center"/>
              <w:rPr>
                <w:rFonts w:asciiTheme="minorHAnsi" w:hAnsiTheme="minorHAnsi" w:cs="Arial"/>
                <w:sz w:val="22"/>
                <w:szCs w:val="22"/>
                <w:lang w:val="es-ES"/>
              </w:rPr>
            </w:pPr>
            <w:r w:rsidRPr="00DA157A">
              <w:rPr>
                <w:rFonts w:asciiTheme="minorHAnsi" w:hAnsiTheme="minorHAnsi" w:cs="Arial"/>
                <w:sz w:val="22"/>
                <w:szCs w:val="22"/>
                <w:lang w:val="es-ES"/>
              </w:rPr>
              <w:t>26</w:t>
            </w:r>
          </w:p>
        </w:tc>
        <w:tc>
          <w:tcPr>
            <w:tcW w:w="0" w:type="auto"/>
            <w:tcBorders>
              <w:top w:val="single" w:sz="4" w:space="0" w:color="000000"/>
              <w:left w:val="single" w:sz="4" w:space="0" w:color="000000"/>
              <w:bottom w:val="single" w:sz="4" w:space="0" w:color="000000"/>
            </w:tcBorders>
            <w:vAlign w:val="center"/>
          </w:tcPr>
          <w:p w14:paraId="25804CB5"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INDICADOR VISUAL EXTERNO DE CONTACTOS</w:t>
            </w:r>
          </w:p>
        </w:tc>
        <w:tc>
          <w:tcPr>
            <w:tcW w:w="5666" w:type="dxa"/>
            <w:tcBorders>
              <w:top w:val="single" w:sz="4" w:space="0" w:color="000000"/>
              <w:left w:val="single" w:sz="4" w:space="0" w:color="000000"/>
              <w:bottom w:val="single" w:sz="4" w:space="0" w:color="000000"/>
              <w:right w:val="single" w:sz="4" w:space="0" w:color="auto"/>
            </w:tcBorders>
            <w:vAlign w:val="center"/>
          </w:tcPr>
          <w:p w14:paraId="460B7A65"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De posición de contactos, incluido en el tanque</w:t>
            </w:r>
          </w:p>
        </w:tc>
      </w:tr>
      <w:tr w:rsidR="00E62894" w:rsidRPr="00DA157A" w14:paraId="544033B0"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8EE12E9"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27</w:t>
            </w:r>
          </w:p>
        </w:tc>
        <w:tc>
          <w:tcPr>
            <w:tcW w:w="0" w:type="auto"/>
            <w:tcBorders>
              <w:top w:val="single" w:sz="4" w:space="0" w:color="000000"/>
              <w:left w:val="single" w:sz="4" w:space="0" w:color="000000"/>
              <w:bottom w:val="single" w:sz="4" w:space="0" w:color="000000"/>
            </w:tcBorders>
            <w:vAlign w:val="center"/>
          </w:tcPr>
          <w:p w14:paraId="00582DF8"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CONTADOR DE VIDA ÚTIL</w:t>
            </w:r>
          </w:p>
        </w:tc>
        <w:tc>
          <w:tcPr>
            <w:tcW w:w="5666" w:type="dxa"/>
            <w:tcBorders>
              <w:top w:val="single" w:sz="4" w:space="0" w:color="000000"/>
              <w:left w:val="single" w:sz="4" w:space="0" w:color="000000"/>
              <w:bottom w:val="single" w:sz="4" w:space="0" w:color="000000"/>
              <w:right w:val="single" w:sz="4" w:space="0" w:color="auto"/>
            </w:tcBorders>
            <w:vAlign w:val="center"/>
          </w:tcPr>
          <w:p w14:paraId="51E834D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Número total de operaciones cierre/ apertura y desgaste automático de los contactos</w:t>
            </w:r>
          </w:p>
        </w:tc>
      </w:tr>
      <w:tr w:rsidR="00E62894" w:rsidRPr="00DA157A" w14:paraId="53B6E686"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E0BBA68"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28</w:t>
            </w:r>
          </w:p>
        </w:tc>
        <w:tc>
          <w:tcPr>
            <w:tcW w:w="0" w:type="auto"/>
            <w:tcBorders>
              <w:top w:val="single" w:sz="4" w:space="0" w:color="000000"/>
              <w:left w:val="single" w:sz="4" w:space="0" w:color="000000"/>
              <w:bottom w:val="single" w:sz="4" w:space="0" w:color="000000"/>
            </w:tcBorders>
            <w:vAlign w:val="center"/>
          </w:tcPr>
          <w:p w14:paraId="62FB0EF5"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CONTADOR DE FALLAS</w:t>
            </w:r>
          </w:p>
        </w:tc>
        <w:tc>
          <w:tcPr>
            <w:tcW w:w="5666" w:type="dxa"/>
            <w:tcBorders>
              <w:top w:val="single" w:sz="4" w:space="0" w:color="000000"/>
              <w:left w:val="single" w:sz="4" w:space="0" w:color="000000"/>
              <w:bottom w:val="single" w:sz="4" w:space="0" w:color="000000"/>
              <w:right w:val="single" w:sz="4" w:space="0" w:color="auto"/>
            </w:tcBorders>
            <w:vAlign w:val="center"/>
          </w:tcPr>
          <w:p w14:paraId="5479AB6A"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Número de operaciones por cada una de las protecciones:</w:t>
            </w:r>
          </w:p>
          <w:p w14:paraId="5AB1D640"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Sobrecorriente de fase</w:t>
            </w:r>
          </w:p>
          <w:p w14:paraId="73753FCC"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Sobrecorriente de tierra</w:t>
            </w:r>
          </w:p>
          <w:p w14:paraId="741D5A2F"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Falla a tierra</w:t>
            </w:r>
          </w:p>
          <w:p w14:paraId="2519BEA1"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Bajo voltaje</w:t>
            </w:r>
          </w:p>
          <w:p w14:paraId="67B2DC36"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 Baja  frecuencia</w:t>
            </w:r>
          </w:p>
        </w:tc>
      </w:tr>
      <w:tr w:rsidR="00E62894" w:rsidRPr="00DA157A" w14:paraId="6E974091"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AB67387"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29</w:t>
            </w:r>
          </w:p>
        </w:tc>
        <w:tc>
          <w:tcPr>
            <w:tcW w:w="0" w:type="auto"/>
            <w:tcBorders>
              <w:top w:val="single" w:sz="4" w:space="0" w:color="000000"/>
              <w:left w:val="single" w:sz="4" w:space="0" w:color="000000"/>
              <w:bottom w:val="single" w:sz="4" w:space="0" w:color="000000"/>
            </w:tcBorders>
            <w:vAlign w:val="center"/>
          </w:tcPr>
          <w:p w14:paraId="347ADB82"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NORMAS DE FABRICACIÓN Y DISEÑO</w:t>
            </w:r>
          </w:p>
        </w:tc>
        <w:tc>
          <w:tcPr>
            <w:tcW w:w="5666" w:type="dxa"/>
            <w:tcBorders>
              <w:top w:val="single" w:sz="4" w:space="0" w:color="000000"/>
              <w:left w:val="single" w:sz="4" w:space="0" w:color="000000"/>
              <w:bottom w:val="single" w:sz="4" w:space="0" w:color="000000"/>
              <w:right w:val="single" w:sz="4" w:space="0" w:color="auto"/>
            </w:tcBorders>
            <w:vAlign w:val="center"/>
          </w:tcPr>
          <w:p w14:paraId="6843DF6B" w14:textId="77777777" w:rsidR="00E62894" w:rsidRPr="00DA157A" w:rsidRDefault="00E62894" w:rsidP="00027344">
            <w:pPr>
              <w:pStyle w:val="Normal1"/>
              <w:tabs>
                <w:tab w:val="left" w:pos="5244"/>
              </w:tabs>
              <w:autoSpaceDE w:val="0"/>
              <w:snapToGrid w:val="0"/>
              <w:rPr>
                <w:rFonts w:asciiTheme="minorHAnsi" w:hAnsiTheme="minorHAnsi" w:cs="Arial"/>
                <w:sz w:val="22"/>
                <w:szCs w:val="22"/>
                <w:lang w:val="pt-BR"/>
              </w:rPr>
            </w:pPr>
            <w:r w:rsidRPr="00DA157A">
              <w:rPr>
                <w:rFonts w:asciiTheme="minorHAnsi" w:hAnsiTheme="minorHAnsi" w:cs="Arial"/>
                <w:sz w:val="22"/>
                <w:szCs w:val="22"/>
                <w:lang w:val="pt-BR"/>
              </w:rPr>
              <w:t>ANSI/IEEE C37.60 o IEC 62271-111.</w:t>
            </w:r>
          </w:p>
          <w:p w14:paraId="0EDEF9DF"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IEC 60529.</w:t>
            </w:r>
          </w:p>
          <w:p w14:paraId="1B248601"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IEC 60255.</w:t>
            </w:r>
          </w:p>
          <w:p w14:paraId="63358B5C"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IEEE 1613</w:t>
            </w:r>
          </w:p>
          <w:p w14:paraId="18302EB4"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IEC 61850-3</w:t>
            </w:r>
          </w:p>
          <w:p w14:paraId="0B7C608C"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Estándares para operación en ambientes eléctricos severos</w:t>
            </w:r>
          </w:p>
          <w:p w14:paraId="3D909454"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Adjuntar en inglés o español.</w:t>
            </w:r>
          </w:p>
        </w:tc>
      </w:tr>
      <w:tr w:rsidR="00E62894" w:rsidRPr="00DA157A" w14:paraId="170D2B35"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B94E3A7"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30</w:t>
            </w:r>
          </w:p>
        </w:tc>
        <w:tc>
          <w:tcPr>
            <w:tcW w:w="0" w:type="auto"/>
            <w:tcBorders>
              <w:top w:val="single" w:sz="4" w:space="0" w:color="000000"/>
              <w:left w:val="single" w:sz="4" w:space="0" w:color="000000"/>
              <w:bottom w:val="single" w:sz="4" w:space="0" w:color="000000"/>
            </w:tcBorders>
            <w:vAlign w:val="center"/>
          </w:tcPr>
          <w:p w14:paraId="59EE4393"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NORMA DE OPERACIÓN Y MANTENIMIENTO</w:t>
            </w:r>
          </w:p>
        </w:tc>
        <w:tc>
          <w:tcPr>
            <w:tcW w:w="5666" w:type="dxa"/>
            <w:tcBorders>
              <w:top w:val="single" w:sz="4" w:space="0" w:color="000000"/>
              <w:left w:val="single" w:sz="4" w:space="0" w:color="000000"/>
              <w:bottom w:val="single" w:sz="4" w:space="0" w:color="000000"/>
              <w:right w:val="single" w:sz="4" w:space="0" w:color="auto"/>
            </w:tcBorders>
            <w:vAlign w:val="center"/>
          </w:tcPr>
          <w:p w14:paraId="24A34A4D"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ANSI/IEEE C37.61</w:t>
            </w:r>
          </w:p>
          <w:p w14:paraId="2766350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hAnsiTheme="minorHAnsi" w:cs="Arial"/>
                <w:sz w:val="22"/>
                <w:szCs w:val="22"/>
              </w:rPr>
              <w:t>Adjuntar en inglés o español.</w:t>
            </w:r>
          </w:p>
        </w:tc>
      </w:tr>
      <w:tr w:rsidR="00E62894" w:rsidRPr="00DA157A" w14:paraId="6A227DA4"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6F3F45AD"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31</w:t>
            </w:r>
          </w:p>
        </w:tc>
        <w:tc>
          <w:tcPr>
            <w:tcW w:w="0" w:type="auto"/>
            <w:tcBorders>
              <w:top w:val="single" w:sz="4" w:space="0" w:color="000000"/>
              <w:left w:val="single" w:sz="4" w:space="0" w:color="000000"/>
              <w:bottom w:val="single" w:sz="4" w:space="0" w:color="000000"/>
            </w:tcBorders>
            <w:vAlign w:val="center"/>
          </w:tcPr>
          <w:p w14:paraId="6960EB3E"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CONTROL</w:t>
            </w:r>
          </w:p>
        </w:tc>
        <w:tc>
          <w:tcPr>
            <w:tcW w:w="5666" w:type="dxa"/>
            <w:tcBorders>
              <w:top w:val="single" w:sz="4" w:space="0" w:color="000000"/>
              <w:left w:val="single" w:sz="4" w:space="0" w:color="000000"/>
              <w:bottom w:val="single" w:sz="4" w:space="0" w:color="000000"/>
              <w:right w:val="single" w:sz="4" w:space="0" w:color="auto"/>
            </w:tcBorders>
            <w:vAlign w:val="center"/>
          </w:tcPr>
          <w:p w14:paraId="462D8ADB"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Electrónico para registro de eventos estampados en el tiempo, incluye software.</w:t>
            </w:r>
          </w:p>
          <w:p w14:paraId="5C34CB86"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El panel de control incluye lo siguiente:</w:t>
            </w:r>
          </w:p>
          <w:p w14:paraId="7070B6F5"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-Relé tipo numérico, con teclado para operación manual de configuración y apertura/cierre, configurable a través de software para opciones de protección y reconexión.</w:t>
            </w:r>
          </w:p>
          <w:p w14:paraId="2F27C8B2"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-Memoria no volátil</w:t>
            </w:r>
          </w:p>
          <w:p w14:paraId="244B1986"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-Alimentación con  rango de 105-250 V</w:t>
            </w:r>
            <w:r w:rsidRPr="00DA157A">
              <w:rPr>
                <w:rFonts w:asciiTheme="minorHAnsi" w:eastAsia="Swis721 LtCn BT" w:hAnsiTheme="minorHAnsi" w:cs="Arial"/>
                <w:sz w:val="22"/>
                <w:szCs w:val="22"/>
                <w:vertAlign w:val="subscript"/>
              </w:rPr>
              <w:t>AC</w:t>
            </w:r>
            <w:r w:rsidRPr="00DA157A">
              <w:rPr>
                <w:rFonts w:asciiTheme="minorHAnsi" w:eastAsia="Swis721 LtCn BT" w:hAnsiTheme="minorHAnsi" w:cs="Arial"/>
                <w:sz w:val="22"/>
                <w:szCs w:val="22"/>
              </w:rPr>
              <w:t xml:space="preserve"> y batería de larga vida como respaldo. La batería debe ser fácilmente intercambiable y disponible en el mercado.</w:t>
            </w:r>
          </w:p>
          <w:p w14:paraId="701F00BE"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-Supresor de sobrevoltaje para protección de la alimentación del panel de control.</w:t>
            </w:r>
          </w:p>
          <w:p w14:paraId="706C7BC5"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-Lenguaje del control: posibilidad de seleccionar entre español e inglés.</w:t>
            </w:r>
          </w:p>
          <w:p w14:paraId="0CD5336C"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-Incluye indicador del estado de la batería.</w:t>
            </w:r>
          </w:p>
        </w:tc>
      </w:tr>
      <w:tr w:rsidR="00E62894" w:rsidRPr="00DA157A" w14:paraId="23D49E70"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483ADA63"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32</w:t>
            </w:r>
          </w:p>
        </w:tc>
        <w:tc>
          <w:tcPr>
            <w:tcW w:w="0" w:type="auto"/>
            <w:tcBorders>
              <w:top w:val="single" w:sz="4" w:space="0" w:color="000000"/>
              <w:left w:val="single" w:sz="4" w:space="0" w:color="000000"/>
              <w:bottom w:val="single" w:sz="4" w:space="0" w:color="000000"/>
            </w:tcBorders>
            <w:vAlign w:val="center"/>
          </w:tcPr>
          <w:p w14:paraId="14D8F1B1"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GRUPOS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61BCD217"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4 grupos de protección configurables</w:t>
            </w:r>
          </w:p>
        </w:tc>
      </w:tr>
      <w:tr w:rsidR="00E62894" w:rsidRPr="00DA157A" w14:paraId="0B647901"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ECEFF9D"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33</w:t>
            </w:r>
          </w:p>
        </w:tc>
        <w:tc>
          <w:tcPr>
            <w:tcW w:w="0" w:type="auto"/>
            <w:tcBorders>
              <w:top w:val="single" w:sz="4" w:space="0" w:color="000000"/>
              <w:left w:val="single" w:sz="4" w:space="0" w:color="000000"/>
              <w:bottom w:val="single" w:sz="4" w:space="0" w:color="000000"/>
            </w:tcBorders>
            <w:vAlign w:val="center"/>
          </w:tcPr>
          <w:p w14:paraId="5630E41B"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SELECCIÓN DE GRUPO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2CABB0E2"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-Automática por cambio en la dirección de flujo.</w:t>
            </w:r>
          </w:p>
          <w:p w14:paraId="51AD961B"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-Seleccionable por el usuario.</w:t>
            </w:r>
          </w:p>
        </w:tc>
      </w:tr>
      <w:tr w:rsidR="00E62894" w:rsidRPr="00DA157A" w14:paraId="3A673C90"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882E41F"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34</w:t>
            </w:r>
          </w:p>
        </w:tc>
        <w:tc>
          <w:tcPr>
            <w:tcW w:w="0" w:type="auto"/>
            <w:tcBorders>
              <w:top w:val="single" w:sz="4" w:space="0" w:color="000000"/>
              <w:left w:val="single" w:sz="4" w:space="0" w:color="000000"/>
              <w:bottom w:val="single" w:sz="4" w:space="0" w:color="000000"/>
            </w:tcBorders>
            <w:vAlign w:val="center"/>
          </w:tcPr>
          <w:p w14:paraId="40763B0D"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FUNCIONES DE PROTECCIÓN DE SOBRECORRIENTE</w:t>
            </w:r>
          </w:p>
        </w:tc>
        <w:tc>
          <w:tcPr>
            <w:tcW w:w="5666" w:type="dxa"/>
            <w:tcBorders>
              <w:top w:val="single" w:sz="4" w:space="0" w:color="000000"/>
              <w:left w:val="single" w:sz="4" w:space="0" w:color="000000"/>
              <w:bottom w:val="single" w:sz="4" w:space="0" w:color="000000"/>
              <w:right w:val="single" w:sz="4" w:space="0" w:color="auto"/>
            </w:tcBorders>
            <w:vAlign w:val="center"/>
          </w:tcPr>
          <w:p w14:paraId="12C427A2"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-Protección temporizada contra fallas fase-fase y fase-tierra.</w:t>
            </w:r>
          </w:p>
          <w:p w14:paraId="0A313763"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-Protección instantánea contra fallas fase-fase y fase-tierra, independiente de la corriente de arranque de la protección temporizada.</w:t>
            </w:r>
          </w:p>
          <w:p w14:paraId="1D269A06"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-Protección sensible para fallas a tierra.</w:t>
            </w:r>
          </w:p>
          <w:p w14:paraId="6CEF8F79"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lastRenderedPageBreak/>
              <w:t>-Elemento direccional</w:t>
            </w:r>
          </w:p>
          <w:p w14:paraId="3D60171C"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-Sobrecorriente de línea viva (configurable)</w:t>
            </w:r>
          </w:p>
          <w:p w14:paraId="2A63544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-Función de línea viva</w:t>
            </w:r>
          </w:p>
          <w:p w14:paraId="3FA5101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-Función de Hot Line Tag.</w:t>
            </w:r>
          </w:p>
        </w:tc>
      </w:tr>
      <w:tr w:rsidR="00E62894" w:rsidRPr="00DA157A" w14:paraId="4985E0ED"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258B43F8"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lastRenderedPageBreak/>
              <w:t>35</w:t>
            </w:r>
          </w:p>
        </w:tc>
        <w:tc>
          <w:tcPr>
            <w:tcW w:w="0" w:type="auto"/>
            <w:tcBorders>
              <w:top w:val="single" w:sz="4" w:space="0" w:color="000000"/>
              <w:left w:val="single" w:sz="4" w:space="0" w:color="000000"/>
              <w:bottom w:val="single" w:sz="4" w:space="0" w:color="000000"/>
            </w:tcBorders>
            <w:vAlign w:val="center"/>
          </w:tcPr>
          <w:p w14:paraId="6ABB4AE5"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FUNCIONES  DE PROTECCIÓN DE VOLTAJE</w:t>
            </w:r>
          </w:p>
        </w:tc>
        <w:tc>
          <w:tcPr>
            <w:tcW w:w="5666" w:type="dxa"/>
            <w:tcBorders>
              <w:top w:val="single" w:sz="4" w:space="0" w:color="000000"/>
              <w:left w:val="single" w:sz="4" w:space="0" w:color="000000"/>
              <w:bottom w:val="single" w:sz="4" w:space="0" w:color="000000"/>
              <w:right w:val="single" w:sz="4" w:space="0" w:color="auto"/>
            </w:tcBorders>
            <w:vAlign w:val="center"/>
          </w:tcPr>
          <w:p w14:paraId="2E35302C"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Pérdida de suministro en las tres fases, sobrevoltaje y bajo voltaje  perdida de suministro de una fase.</w:t>
            </w:r>
          </w:p>
        </w:tc>
      </w:tr>
      <w:tr w:rsidR="00E62894" w:rsidRPr="00DA157A" w14:paraId="20D37889"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012AEE1"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36</w:t>
            </w:r>
          </w:p>
        </w:tc>
        <w:tc>
          <w:tcPr>
            <w:tcW w:w="0" w:type="auto"/>
            <w:tcBorders>
              <w:top w:val="single" w:sz="4" w:space="0" w:color="000000"/>
              <w:left w:val="single" w:sz="4" w:space="0" w:color="000000"/>
              <w:bottom w:val="single" w:sz="4" w:space="0" w:color="000000"/>
            </w:tcBorders>
            <w:vAlign w:val="center"/>
          </w:tcPr>
          <w:p w14:paraId="57CBABDA"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FUNCIONES DE PROTECCIÓN DE FRECUENCIA</w:t>
            </w:r>
          </w:p>
        </w:tc>
        <w:tc>
          <w:tcPr>
            <w:tcW w:w="5666" w:type="dxa"/>
            <w:tcBorders>
              <w:top w:val="single" w:sz="4" w:space="0" w:color="000000"/>
              <w:left w:val="single" w:sz="4" w:space="0" w:color="000000"/>
              <w:bottom w:val="single" w:sz="4" w:space="0" w:color="000000"/>
              <w:right w:val="single" w:sz="4" w:space="0" w:color="auto"/>
            </w:tcBorders>
            <w:vAlign w:val="center"/>
          </w:tcPr>
          <w:p w14:paraId="3B8CBA4A"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Baja frecuencia y sobre frecuencia</w:t>
            </w:r>
          </w:p>
        </w:tc>
      </w:tr>
      <w:tr w:rsidR="00E62894" w:rsidRPr="00DA157A" w14:paraId="0CCAEC6C"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6BC3D677"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37</w:t>
            </w:r>
          </w:p>
        </w:tc>
        <w:tc>
          <w:tcPr>
            <w:tcW w:w="0" w:type="auto"/>
            <w:tcBorders>
              <w:top w:val="single" w:sz="4" w:space="0" w:color="000000"/>
              <w:left w:val="single" w:sz="4" w:space="0" w:color="000000"/>
              <w:bottom w:val="single" w:sz="4" w:space="0" w:color="000000"/>
            </w:tcBorders>
            <w:vAlign w:val="center"/>
          </w:tcPr>
          <w:p w14:paraId="530783FF"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FUNCIÓN DE CARGA FRÍA</w:t>
            </w:r>
          </w:p>
        </w:tc>
        <w:tc>
          <w:tcPr>
            <w:tcW w:w="5666" w:type="dxa"/>
            <w:tcBorders>
              <w:top w:val="single" w:sz="4" w:space="0" w:color="000000"/>
              <w:left w:val="single" w:sz="4" w:space="0" w:color="000000"/>
              <w:bottom w:val="single" w:sz="4" w:space="0" w:color="000000"/>
              <w:right w:val="single" w:sz="4" w:space="0" w:color="auto"/>
            </w:tcBorders>
            <w:vAlign w:val="center"/>
          </w:tcPr>
          <w:p w14:paraId="625FB5B6"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Programable por el usuario, múltiplos de corriente de arranque de 1 a 5 en pasos de 0.1.</w:t>
            </w:r>
          </w:p>
        </w:tc>
      </w:tr>
      <w:tr w:rsidR="00E62894" w:rsidRPr="00DA157A" w14:paraId="17234DA7"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5FDCB4E3"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38</w:t>
            </w:r>
          </w:p>
        </w:tc>
        <w:tc>
          <w:tcPr>
            <w:tcW w:w="0" w:type="auto"/>
            <w:tcBorders>
              <w:top w:val="single" w:sz="4" w:space="0" w:color="000000"/>
              <w:left w:val="single" w:sz="4" w:space="0" w:color="000000"/>
              <w:bottom w:val="single" w:sz="4" w:space="0" w:color="000000"/>
            </w:tcBorders>
            <w:vAlign w:val="center"/>
          </w:tcPr>
          <w:p w14:paraId="31145783"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FUNCIONES DE AUTOMATISMOS DE LAZOS</w:t>
            </w:r>
          </w:p>
        </w:tc>
        <w:tc>
          <w:tcPr>
            <w:tcW w:w="5666" w:type="dxa"/>
            <w:tcBorders>
              <w:top w:val="single" w:sz="4" w:space="0" w:color="000000"/>
              <w:left w:val="single" w:sz="4" w:space="0" w:color="000000"/>
              <w:bottom w:val="single" w:sz="4" w:space="0" w:color="000000"/>
              <w:right w:val="single" w:sz="4" w:space="0" w:color="auto"/>
            </w:tcBorders>
            <w:vAlign w:val="center"/>
          </w:tcPr>
          <w:p w14:paraId="746DF76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Control de reconexión de voltaje y restauración automática del suministro que permita:</w:t>
            </w:r>
          </w:p>
          <w:p w14:paraId="39B9412D"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1. Apertura automática ante falla del lado de la carga o ante pérdida de voltaje en las tres fases del lado de la fuente.</w:t>
            </w:r>
          </w:p>
          <w:p w14:paraId="13062082"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2. Selección automática del grupo de protección.</w:t>
            </w:r>
          </w:p>
          <w:p w14:paraId="6D19E7CD"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3. Cierre automático frente a una pérdida de voltaje en las tres fases del lado de la carga y presencia de voltaje en las tres fases del lado de la fuente.</w:t>
            </w:r>
          </w:p>
          <w:p w14:paraId="15DE95BE"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4. Autorecuperación del sistema, mediante la comunicación entre reconectadores (Intelligent Loop Automation), con el objetivo de realizar transferencia de carga sin alimentar una falla permanente.</w:t>
            </w:r>
          </w:p>
        </w:tc>
      </w:tr>
      <w:tr w:rsidR="00E62894" w:rsidRPr="00DA157A" w14:paraId="73C13A51"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4066B8EA"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39</w:t>
            </w:r>
          </w:p>
        </w:tc>
        <w:tc>
          <w:tcPr>
            <w:tcW w:w="0" w:type="auto"/>
            <w:tcBorders>
              <w:top w:val="single" w:sz="4" w:space="0" w:color="000000"/>
              <w:left w:val="single" w:sz="4" w:space="0" w:color="000000"/>
              <w:bottom w:val="single" w:sz="4" w:space="0" w:color="000000"/>
            </w:tcBorders>
            <w:vAlign w:val="center"/>
          </w:tcPr>
          <w:p w14:paraId="3FD0BA28"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SEÑALES AL SCADA</w:t>
            </w:r>
          </w:p>
        </w:tc>
        <w:tc>
          <w:tcPr>
            <w:tcW w:w="5666" w:type="dxa"/>
            <w:tcBorders>
              <w:top w:val="single" w:sz="4" w:space="0" w:color="000000"/>
              <w:left w:val="single" w:sz="4" w:space="0" w:color="000000"/>
              <w:bottom w:val="single" w:sz="4" w:space="0" w:color="000000"/>
              <w:right w:val="single" w:sz="4" w:space="0" w:color="auto"/>
            </w:tcBorders>
            <w:vAlign w:val="center"/>
          </w:tcPr>
          <w:p w14:paraId="45825F81" w14:textId="77777777" w:rsidR="00E62894" w:rsidRPr="00DA157A" w:rsidRDefault="00E62894" w:rsidP="00027344">
            <w:pPr>
              <w:pStyle w:val="Normal1"/>
              <w:tabs>
                <w:tab w:val="left" w:pos="5244"/>
              </w:tabs>
              <w:autoSpaceDE w:val="0"/>
              <w:snapToGrid w:val="0"/>
              <w:rPr>
                <w:rFonts w:asciiTheme="minorHAnsi" w:hAnsiTheme="minorHAnsi" w:cs="Arial"/>
                <w:sz w:val="22"/>
                <w:szCs w:val="22"/>
              </w:rPr>
            </w:pPr>
            <w:r w:rsidRPr="00DA157A">
              <w:rPr>
                <w:rFonts w:asciiTheme="minorHAnsi" w:hAnsiTheme="minorHAnsi" w:cs="Arial"/>
                <w:sz w:val="22"/>
                <w:szCs w:val="22"/>
              </w:rPr>
              <w:t>Todas las señales del reconectador que permitan realizar desde el SCADA, el control, supervisión y monitoreo.</w:t>
            </w:r>
          </w:p>
          <w:p w14:paraId="3596C2F0" w14:textId="77777777" w:rsidR="00E62894" w:rsidRPr="00DA157A" w:rsidRDefault="00E62894" w:rsidP="00027344">
            <w:pPr>
              <w:tabs>
                <w:tab w:val="left" w:pos="-2835"/>
                <w:tab w:val="left" w:pos="-720"/>
              </w:tabs>
              <w:ind w:left="-10" w:firstLine="10"/>
              <w:rPr>
                <w:rFonts w:asciiTheme="minorHAnsi" w:hAnsiTheme="minorHAnsi" w:cs="Arial"/>
                <w:sz w:val="22"/>
                <w:szCs w:val="22"/>
                <w:lang w:val="es-EC"/>
              </w:rPr>
            </w:pPr>
            <w:r w:rsidRPr="00DA157A">
              <w:rPr>
                <w:rFonts w:asciiTheme="minorHAnsi" w:hAnsiTheme="minorHAnsi" w:cs="Arial"/>
                <w:sz w:val="22"/>
                <w:szCs w:val="22"/>
                <w:lang w:val="es-EC"/>
              </w:rPr>
              <w:t>El software suministrado con el equipo debe permitir realizar funciones de control, ajustes y descarga de información por el puerto frontal, también deberá permitir realizar estas funciones remotamente.</w:t>
            </w:r>
          </w:p>
        </w:tc>
      </w:tr>
      <w:tr w:rsidR="00E62894" w:rsidRPr="00DA157A" w14:paraId="24FE33D1" w14:textId="77777777" w:rsidTr="00027344">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56E71A0E"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40</w:t>
            </w:r>
          </w:p>
        </w:tc>
        <w:tc>
          <w:tcPr>
            <w:tcW w:w="0" w:type="auto"/>
            <w:tcBorders>
              <w:top w:val="single" w:sz="4" w:space="0" w:color="000000"/>
              <w:left w:val="single" w:sz="4" w:space="0" w:color="000000"/>
              <w:bottom w:val="single" w:sz="4" w:space="0" w:color="000000"/>
            </w:tcBorders>
            <w:shd w:val="clear" w:color="auto" w:fill="auto"/>
            <w:vAlign w:val="center"/>
          </w:tcPr>
          <w:p w14:paraId="7ADF62D3" w14:textId="77777777" w:rsidR="00E62894" w:rsidRPr="00DA157A" w:rsidRDefault="00E62894" w:rsidP="00027344">
            <w:pPr>
              <w:pStyle w:val="Normal1"/>
              <w:snapToGrid w:val="0"/>
              <w:rPr>
                <w:rFonts w:asciiTheme="minorHAnsi" w:eastAsia="Swis721 LtCn BT" w:hAnsiTheme="minorHAnsi" w:cs="Arial"/>
                <w:sz w:val="22"/>
                <w:szCs w:val="22"/>
              </w:rPr>
            </w:pPr>
          </w:p>
          <w:p w14:paraId="66DF2D63"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INTERFAZ DE  COMUNICACIÓN</w:t>
            </w:r>
          </w:p>
          <w:p w14:paraId="1ADD2F2B" w14:textId="77777777" w:rsidR="00E62894" w:rsidRPr="00DA157A" w:rsidRDefault="00E62894" w:rsidP="00027344">
            <w:pPr>
              <w:pStyle w:val="Normal1"/>
              <w:snapToGrid w:val="0"/>
              <w:rPr>
                <w:rFonts w:asciiTheme="minorHAnsi" w:eastAsia="Swis721 LtCn BT" w:hAnsiTheme="minorHAnsi" w:cs="Arial"/>
                <w:sz w:val="22"/>
                <w:szCs w:val="22"/>
              </w:rPr>
            </w:pPr>
          </w:p>
        </w:tc>
        <w:tc>
          <w:tcPr>
            <w:tcW w:w="5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3267564B" w14:textId="77777777" w:rsidR="00E62894" w:rsidRPr="00DA157A" w:rsidRDefault="00E62894" w:rsidP="00EB5CA4">
            <w:pPr>
              <w:pStyle w:val="Normal1"/>
              <w:numPr>
                <w:ilvl w:val="0"/>
                <w:numId w:val="39"/>
              </w:numPr>
              <w:tabs>
                <w:tab w:val="left" w:pos="352"/>
              </w:tabs>
              <w:autoSpaceDE w:val="0"/>
              <w:snapToGrid w:val="0"/>
              <w:textAlignment w:val="auto"/>
              <w:rPr>
                <w:rFonts w:asciiTheme="minorHAnsi" w:eastAsia="Swis721 LtCn BT" w:hAnsiTheme="minorHAnsi" w:cs="Arial"/>
                <w:sz w:val="22"/>
                <w:szCs w:val="22"/>
                <w:lang w:val="en-US"/>
              </w:rPr>
            </w:pPr>
            <w:r w:rsidRPr="00DA157A">
              <w:rPr>
                <w:rFonts w:asciiTheme="minorHAnsi" w:eastAsia="Swis721 LtCn BT" w:hAnsiTheme="minorHAnsi" w:cs="Arial"/>
                <w:sz w:val="22"/>
                <w:szCs w:val="22"/>
                <w:lang w:val="en-US"/>
              </w:rPr>
              <w:t>Serial RS-232/RS-485 Interfaz DB-9 / RJ45</w:t>
            </w:r>
          </w:p>
          <w:p w14:paraId="416654A3" w14:textId="77777777" w:rsidR="00E62894" w:rsidRPr="00DA157A" w:rsidRDefault="00E62894" w:rsidP="00EB5CA4">
            <w:pPr>
              <w:pStyle w:val="Normal1"/>
              <w:numPr>
                <w:ilvl w:val="0"/>
                <w:numId w:val="39"/>
              </w:numPr>
              <w:tabs>
                <w:tab w:val="left" w:pos="352"/>
              </w:tabs>
              <w:autoSpaceDE w:val="0"/>
              <w:snapToGrid w:val="0"/>
              <w:textAlignment w:val="auto"/>
              <w:rPr>
                <w:rFonts w:asciiTheme="minorHAnsi" w:eastAsia="Swis721 LtCn BT" w:hAnsiTheme="minorHAnsi" w:cs="Arial"/>
                <w:sz w:val="22"/>
                <w:szCs w:val="22"/>
                <w:lang w:val="en-US"/>
              </w:rPr>
            </w:pPr>
            <w:r w:rsidRPr="00DA157A">
              <w:rPr>
                <w:rFonts w:asciiTheme="minorHAnsi" w:eastAsia="Swis721 LtCn BT" w:hAnsiTheme="minorHAnsi" w:cs="Arial"/>
                <w:sz w:val="22"/>
                <w:szCs w:val="22"/>
                <w:lang w:val="en-US"/>
              </w:rPr>
              <w:t>ETHERNET 100Base-TX IEEE 802.3u 10/100 Mbps TCP/IP</w:t>
            </w:r>
          </w:p>
          <w:p w14:paraId="0DC9BF72" w14:textId="77777777" w:rsidR="00E62894" w:rsidRPr="00DA157A" w:rsidRDefault="00E62894" w:rsidP="00EB5CA4">
            <w:pPr>
              <w:pStyle w:val="Normal1"/>
              <w:numPr>
                <w:ilvl w:val="0"/>
                <w:numId w:val="39"/>
              </w:numPr>
              <w:tabs>
                <w:tab w:val="left" w:pos="352"/>
              </w:tabs>
              <w:autoSpaceDE w:val="0"/>
              <w:snapToGrid w:val="0"/>
              <w:textAlignment w:val="auto"/>
              <w:rPr>
                <w:rFonts w:asciiTheme="minorHAnsi" w:eastAsia="Swis721 LtCn BT" w:hAnsiTheme="minorHAnsi" w:cs="Arial"/>
                <w:sz w:val="22"/>
                <w:szCs w:val="22"/>
              </w:rPr>
            </w:pPr>
            <w:r w:rsidRPr="00DA157A">
              <w:rPr>
                <w:rFonts w:asciiTheme="minorHAnsi" w:eastAsia="Swis721 LtCn BT" w:hAnsiTheme="minorHAnsi" w:cs="Arial"/>
                <w:sz w:val="22"/>
                <w:szCs w:val="22"/>
              </w:rPr>
              <w:t xml:space="preserve">Interfaz RJ45 (Nativo, sin conversores activos ni pasivos o similares). </w:t>
            </w:r>
          </w:p>
          <w:p w14:paraId="0FC21DCE" w14:textId="77777777" w:rsidR="00E62894" w:rsidRPr="00DA157A" w:rsidRDefault="00E62894" w:rsidP="00EB5CA4">
            <w:pPr>
              <w:pStyle w:val="Normal1"/>
              <w:numPr>
                <w:ilvl w:val="0"/>
                <w:numId w:val="39"/>
              </w:numPr>
              <w:tabs>
                <w:tab w:val="left" w:pos="352"/>
              </w:tabs>
              <w:autoSpaceDE w:val="0"/>
              <w:snapToGrid w:val="0"/>
              <w:textAlignment w:val="auto"/>
              <w:rPr>
                <w:rFonts w:asciiTheme="minorHAnsi" w:eastAsia="Swis721 LtCn BT" w:hAnsiTheme="minorHAnsi" w:cs="Arial"/>
                <w:sz w:val="22"/>
                <w:szCs w:val="22"/>
              </w:rPr>
            </w:pPr>
            <w:r w:rsidRPr="00DA157A">
              <w:rPr>
                <w:rFonts w:asciiTheme="minorHAnsi" w:eastAsia="Swis721 LtCn BT" w:hAnsiTheme="minorHAnsi" w:cs="Arial"/>
                <w:sz w:val="22"/>
                <w:szCs w:val="22"/>
              </w:rPr>
              <w:t>Configuración directa interfaz USB</w:t>
            </w:r>
          </w:p>
        </w:tc>
      </w:tr>
      <w:tr w:rsidR="00E62894" w:rsidRPr="00DA157A" w14:paraId="1A38E4AD" w14:textId="77777777" w:rsidTr="00027344">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47169372" w14:textId="77777777" w:rsidR="00E62894" w:rsidRPr="00DA157A" w:rsidRDefault="00E62894" w:rsidP="00027344">
            <w:pPr>
              <w:pStyle w:val="Normal1"/>
              <w:snapToGrid w:val="0"/>
              <w:jc w:val="center"/>
              <w:rPr>
                <w:rFonts w:asciiTheme="minorHAnsi" w:hAnsiTheme="minorHAnsi" w:cs="Arial"/>
                <w:sz w:val="22"/>
                <w:szCs w:val="22"/>
                <w:lang w:val="es-ES"/>
              </w:rPr>
            </w:pPr>
            <w:r w:rsidRPr="00DA157A">
              <w:rPr>
                <w:rFonts w:asciiTheme="minorHAnsi" w:hAnsiTheme="minorHAnsi" w:cs="Arial"/>
                <w:sz w:val="22"/>
                <w:szCs w:val="22"/>
                <w:lang w:val="es-ES"/>
              </w:rPr>
              <w:t>41</w:t>
            </w:r>
          </w:p>
        </w:tc>
        <w:tc>
          <w:tcPr>
            <w:tcW w:w="0" w:type="auto"/>
            <w:tcBorders>
              <w:top w:val="single" w:sz="4" w:space="0" w:color="000000"/>
              <w:left w:val="single" w:sz="4" w:space="0" w:color="000000"/>
              <w:bottom w:val="single" w:sz="4" w:space="0" w:color="000000"/>
            </w:tcBorders>
            <w:shd w:val="clear" w:color="auto" w:fill="auto"/>
            <w:vAlign w:val="center"/>
          </w:tcPr>
          <w:p w14:paraId="482350EF"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PROTOCOLOS SCADA</w:t>
            </w:r>
          </w:p>
        </w:tc>
        <w:tc>
          <w:tcPr>
            <w:tcW w:w="5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0DE4B678"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pt-BR"/>
              </w:rPr>
            </w:pPr>
            <w:r w:rsidRPr="00DA157A">
              <w:rPr>
                <w:rFonts w:asciiTheme="minorHAnsi" w:eastAsia="Swis721 LtCn BT" w:hAnsiTheme="minorHAnsi" w:cs="Arial"/>
                <w:sz w:val="22"/>
                <w:szCs w:val="22"/>
                <w:lang w:val="pt-BR"/>
              </w:rPr>
              <w:t>DNP3 (TCP/IP)  e IEC-60870-5-104</w:t>
            </w:r>
          </w:p>
        </w:tc>
      </w:tr>
      <w:tr w:rsidR="00E62894" w:rsidRPr="00DA157A" w14:paraId="649B5A32"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13A9747A" w14:textId="77777777" w:rsidR="00E62894" w:rsidRPr="00DA157A" w:rsidRDefault="00E62894" w:rsidP="00027344">
            <w:pPr>
              <w:pStyle w:val="Normal1"/>
              <w:snapToGrid w:val="0"/>
              <w:jc w:val="center"/>
              <w:rPr>
                <w:rFonts w:asciiTheme="minorHAnsi" w:hAnsiTheme="minorHAnsi" w:cs="Arial"/>
                <w:sz w:val="22"/>
                <w:szCs w:val="22"/>
                <w:lang w:val="es-ES"/>
              </w:rPr>
            </w:pPr>
            <w:r w:rsidRPr="00DA157A">
              <w:rPr>
                <w:rFonts w:asciiTheme="minorHAnsi" w:hAnsiTheme="minorHAnsi" w:cs="Arial"/>
                <w:sz w:val="22"/>
                <w:szCs w:val="22"/>
                <w:lang w:val="es-ES"/>
              </w:rPr>
              <w:t>42</w:t>
            </w:r>
          </w:p>
        </w:tc>
        <w:tc>
          <w:tcPr>
            <w:tcW w:w="0" w:type="auto"/>
            <w:tcBorders>
              <w:top w:val="single" w:sz="4" w:space="0" w:color="000000"/>
              <w:left w:val="single" w:sz="4" w:space="0" w:color="000000"/>
              <w:bottom w:val="single" w:sz="4" w:space="0" w:color="000000"/>
            </w:tcBorders>
            <w:vAlign w:val="center"/>
          </w:tcPr>
          <w:p w14:paraId="66E62590" w14:textId="77777777" w:rsidR="00E62894" w:rsidRPr="00DA157A" w:rsidRDefault="00E62894" w:rsidP="00027344">
            <w:pPr>
              <w:pStyle w:val="Normal1"/>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FUENTES DE ALIMENTACIÓN AUXILIARES PARA EQUIPOS DE COMUNICACIONES ADICIONALES</w:t>
            </w:r>
          </w:p>
        </w:tc>
        <w:tc>
          <w:tcPr>
            <w:tcW w:w="5666" w:type="dxa"/>
            <w:tcBorders>
              <w:top w:val="single" w:sz="4" w:space="0" w:color="000000"/>
              <w:left w:val="single" w:sz="4" w:space="0" w:color="000000"/>
              <w:bottom w:val="single" w:sz="4" w:space="0" w:color="000000"/>
              <w:right w:val="single" w:sz="4" w:space="0" w:color="auto"/>
            </w:tcBorders>
            <w:vAlign w:val="center"/>
          </w:tcPr>
          <w:p w14:paraId="263BFCD3"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24V</w:t>
            </w:r>
            <w:r w:rsidRPr="00DA157A">
              <w:rPr>
                <w:rFonts w:asciiTheme="minorHAnsi" w:eastAsia="Swis721 LtCn BT" w:hAnsiTheme="minorHAnsi" w:cs="Arial"/>
                <w:sz w:val="22"/>
                <w:szCs w:val="22"/>
                <w:vertAlign w:val="subscript"/>
                <w:lang w:val="es-ES"/>
              </w:rPr>
              <w:t>DC</w:t>
            </w:r>
            <w:r w:rsidRPr="00DA157A">
              <w:rPr>
                <w:rFonts w:asciiTheme="minorHAnsi" w:eastAsia="Swis721 LtCn BT" w:hAnsiTheme="minorHAnsi" w:cs="Arial"/>
                <w:sz w:val="22"/>
                <w:szCs w:val="22"/>
                <w:lang w:val="es-ES"/>
              </w:rPr>
              <w:t xml:space="preserve"> a 48V</w:t>
            </w:r>
            <w:r w:rsidRPr="00DA157A">
              <w:rPr>
                <w:rFonts w:asciiTheme="minorHAnsi" w:eastAsia="Swis721 LtCn BT" w:hAnsiTheme="minorHAnsi" w:cs="Arial"/>
                <w:sz w:val="22"/>
                <w:szCs w:val="22"/>
                <w:vertAlign w:val="subscript"/>
                <w:lang w:val="es-ES"/>
              </w:rPr>
              <w:t>DC</w:t>
            </w:r>
            <w:r w:rsidRPr="00DA157A">
              <w:rPr>
                <w:rFonts w:asciiTheme="minorHAnsi" w:eastAsia="Swis721 LtCn BT" w:hAnsiTheme="minorHAnsi" w:cs="Arial"/>
                <w:sz w:val="22"/>
                <w:szCs w:val="22"/>
                <w:lang w:val="es-ES"/>
              </w:rPr>
              <w:t>, con respaldo de baterías para 48 horas continúas.</w:t>
            </w:r>
          </w:p>
          <w:p w14:paraId="665EF9A0"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Conexión con bornera doble (+/-) exclusiva y claramente identificable</w:t>
            </w:r>
          </w:p>
        </w:tc>
      </w:tr>
      <w:tr w:rsidR="00E62894" w:rsidRPr="00DA157A" w14:paraId="7B3D7BE3"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36E01FA9" w14:textId="77777777" w:rsidR="00E62894" w:rsidRPr="00DA157A" w:rsidRDefault="00E62894" w:rsidP="00027344">
            <w:pPr>
              <w:pStyle w:val="Normal1"/>
              <w:snapToGrid w:val="0"/>
              <w:jc w:val="center"/>
              <w:rPr>
                <w:rFonts w:asciiTheme="minorHAnsi" w:hAnsiTheme="minorHAnsi" w:cs="Arial"/>
                <w:sz w:val="22"/>
                <w:szCs w:val="22"/>
                <w:lang w:val="es-ES"/>
              </w:rPr>
            </w:pPr>
            <w:r w:rsidRPr="00DA157A">
              <w:rPr>
                <w:rFonts w:asciiTheme="minorHAnsi" w:hAnsiTheme="minorHAnsi" w:cs="Arial"/>
                <w:sz w:val="22"/>
                <w:szCs w:val="22"/>
                <w:lang w:val="es-ES"/>
              </w:rPr>
              <w:t>43</w:t>
            </w:r>
          </w:p>
        </w:tc>
        <w:tc>
          <w:tcPr>
            <w:tcW w:w="0" w:type="auto"/>
            <w:tcBorders>
              <w:top w:val="single" w:sz="4" w:space="0" w:color="000000"/>
              <w:left w:val="single" w:sz="4" w:space="0" w:color="000000"/>
              <w:bottom w:val="single" w:sz="4" w:space="0" w:color="000000"/>
            </w:tcBorders>
            <w:vAlign w:val="center"/>
          </w:tcPr>
          <w:p w14:paraId="4F2B54A9" w14:textId="77777777" w:rsidR="00E62894" w:rsidRPr="00DA157A" w:rsidRDefault="00E62894" w:rsidP="00027344">
            <w:pPr>
              <w:pStyle w:val="Normal1"/>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ESPACIO INTERNO PARA MONTAJE EQUIPO COMUNICACIONES</w:t>
            </w:r>
          </w:p>
        </w:tc>
        <w:tc>
          <w:tcPr>
            <w:tcW w:w="5666" w:type="dxa"/>
            <w:tcBorders>
              <w:top w:val="single" w:sz="4" w:space="0" w:color="000000"/>
              <w:left w:val="single" w:sz="4" w:space="0" w:color="000000"/>
              <w:bottom w:val="single" w:sz="4" w:space="0" w:color="000000"/>
              <w:right w:val="single" w:sz="4" w:space="0" w:color="auto"/>
            </w:tcBorders>
            <w:vAlign w:val="center"/>
          </w:tcPr>
          <w:p w14:paraId="4C5BAF0F"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El compartimiento interno de la caja de control permite el montaje modular de equipos de comunicaciones.</w:t>
            </w:r>
          </w:p>
          <w:p w14:paraId="7457C037"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Características: 25cm(Largo)x15cm(Alto)x20cm(Profundidad)</w:t>
            </w:r>
          </w:p>
          <w:p w14:paraId="65760227" w14:textId="77777777" w:rsidR="00E62894" w:rsidRPr="00DA157A" w:rsidRDefault="00E62894" w:rsidP="00027344">
            <w:pPr>
              <w:pStyle w:val="Normal1"/>
              <w:tabs>
                <w:tab w:val="left" w:pos="5244"/>
              </w:tabs>
              <w:autoSpaceDE w:val="0"/>
              <w:snapToGrid w:val="0"/>
              <w:rPr>
                <w:rFonts w:asciiTheme="minorHAnsi" w:eastAsia="Swis721 LtCn BT" w:hAnsiTheme="minorHAnsi" w:cs="Arial"/>
                <w:sz w:val="22"/>
                <w:szCs w:val="22"/>
                <w:lang w:val="es-ES"/>
              </w:rPr>
            </w:pPr>
            <w:r w:rsidRPr="00DA157A">
              <w:rPr>
                <w:rFonts w:asciiTheme="minorHAnsi" w:eastAsia="Swis721 LtCn BT" w:hAnsiTheme="minorHAnsi" w:cs="Arial"/>
                <w:sz w:val="22"/>
                <w:szCs w:val="22"/>
                <w:lang w:val="es-ES"/>
              </w:rPr>
              <w:t>Con placa desmontable (modularidad) para maniobra independiente del equipo de comunicaciones, con seguro de sujeción a la caja por tuerca tipo mariposa en 4 puntos.</w:t>
            </w:r>
          </w:p>
        </w:tc>
      </w:tr>
      <w:tr w:rsidR="00E62894" w:rsidRPr="00DA157A" w14:paraId="7EED83CD" w14:textId="77777777" w:rsidTr="00027344">
        <w:trPr>
          <w:jc w:val="center"/>
        </w:trPr>
        <w:tc>
          <w:tcPr>
            <w:tcW w:w="0" w:type="auto"/>
            <w:tcBorders>
              <w:top w:val="single" w:sz="4" w:space="0" w:color="000000"/>
              <w:left w:val="single" w:sz="4" w:space="0" w:color="000000"/>
              <w:bottom w:val="single" w:sz="4" w:space="0" w:color="000000"/>
            </w:tcBorders>
            <w:vAlign w:val="center"/>
          </w:tcPr>
          <w:p w14:paraId="00C6BEFC" w14:textId="77777777" w:rsidR="00E62894" w:rsidRPr="00DA157A" w:rsidRDefault="00E62894" w:rsidP="00027344">
            <w:pPr>
              <w:pStyle w:val="Normal1"/>
              <w:snapToGrid w:val="0"/>
              <w:jc w:val="center"/>
              <w:rPr>
                <w:rFonts w:asciiTheme="minorHAnsi" w:hAnsiTheme="minorHAnsi" w:cs="Arial"/>
                <w:sz w:val="22"/>
                <w:szCs w:val="22"/>
              </w:rPr>
            </w:pPr>
            <w:r w:rsidRPr="00DA157A">
              <w:rPr>
                <w:rFonts w:asciiTheme="minorHAnsi" w:hAnsiTheme="minorHAnsi" w:cs="Arial"/>
                <w:sz w:val="22"/>
                <w:szCs w:val="22"/>
              </w:rPr>
              <w:t>44</w:t>
            </w:r>
          </w:p>
        </w:tc>
        <w:tc>
          <w:tcPr>
            <w:tcW w:w="0" w:type="auto"/>
            <w:tcBorders>
              <w:top w:val="single" w:sz="4" w:space="0" w:color="000000"/>
              <w:left w:val="single" w:sz="4" w:space="0" w:color="000000"/>
              <w:bottom w:val="single" w:sz="4" w:space="0" w:color="000000"/>
            </w:tcBorders>
            <w:vAlign w:val="center"/>
          </w:tcPr>
          <w:p w14:paraId="6399856A"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CATÁLOGO</w:t>
            </w:r>
          </w:p>
        </w:tc>
        <w:tc>
          <w:tcPr>
            <w:tcW w:w="5666" w:type="dxa"/>
            <w:tcBorders>
              <w:top w:val="single" w:sz="4" w:space="0" w:color="000000"/>
              <w:left w:val="single" w:sz="4" w:space="0" w:color="000000"/>
              <w:bottom w:val="single" w:sz="4" w:space="0" w:color="000000"/>
              <w:right w:val="single" w:sz="4" w:space="0" w:color="auto"/>
            </w:tcBorders>
            <w:vAlign w:val="center"/>
          </w:tcPr>
          <w:p w14:paraId="13A0125F" w14:textId="77777777" w:rsidR="00E62894" w:rsidRPr="00DA157A" w:rsidRDefault="00E62894" w:rsidP="00027344">
            <w:pPr>
              <w:pStyle w:val="Normal1"/>
              <w:snapToGrid w:val="0"/>
              <w:rPr>
                <w:rFonts w:asciiTheme="minorHAnsi" w:eastAsia="Swis721 LtCn BT" w:hAnsiTheme="minorHAnsi" w:cs="Arial"/>
                <w:sz w:val="22"/>
                <w:szCs w:val="22"/>
              </w:rPr>
            </w:pPr>
            <w:r w:rsidRPr="00DA157A">
              <w:rPr>
                <w:rFonts w:asciiTheme="minorHAnsi" w:eastAsia="Swis721 LtCn BT" w:hAnsiTheme="minorHAnsi" w:cs="Arial"/>
                <w:sz w:val="22"/>
                <w:szCs w:val="22"/>
              </w:rPr>
              <w:t>Catálogo de uso y operación en inglés y español</w:t>
            </w:r>
          </w:p>
        </w:tc>
      </w:tr>
    </w:tbl>
    <w:p w14:paraId="78E63FA3" w14:textId="77777777" w:rsidR="00E62894" w:rsidRPr="00DA157A" w:rsidRDefault="00E62894" w:rsidP="00E62894">
      <w:pPr>
        <w:pStyle w:val="Prrafodelista"/>
        <w:ind w:left="360"/>
        <w:jc w:val="both"/>
        <w:rPr>
          <w:rFonts w:asciiTheme="minorHAnsi" w:hAnsiTheme="minorHAnsi"/>
          <w:b/>
          <w:lang w:val="es-ES_tradnl"/>
        </w:rPr>
      </w:pPr>
    </w:p>
    <w:p w14:paraId="34244D45" w14:textId="77777777" w:rsidR="00E62894" w:rsidRPr="00DA157A" w:rsidRDefault="00E62894" w:rsidP="00E62894">
      <w:pPr>
        <w:pStyle w:val="Prrafodelista"/>
        <w:ind w:left="360"/>
        <w:jc w:val="both"/>
        <w:rPr>
          <w:rFonts w:asciiTheme="minorHAnsi" w:hAnsiTheme="minorHAnsi"/>
          <w:b/>
        </w:rPr>
      </w:pPr>
      <w:r w:rsidRPr="00DA157A">
        <w:rPr>
          <w:rFonts w:asciiTheme="minorHAnsi" w:hAnsiTheme="minorHAnsi" w:cs="Arial"/>
          <w:b/>
        </w:rPr>
        <w:lastRenderedPageBreak/>
        <w:t>INTEGRACIÓN AL SCADA DE LA EEQ – CAPACITACIÓN</w:t>
      </w:r>
    </w:p>
    <w:p w14:paraId="6FB5300C" w14:textId="77777777" w:rsidR="00E62894" w:rsidRPr="00A70BE9" w:rsidRDefault="00E62894" w:rsidP="00E62894">
      <w:pPr>
        <w:spacing w:before="120" w:after="120"/>
        <w:jc w:val="both"/>
        <w:rPr>
          <w:rFonts w:asciiTheme="minorHAnsi" w:hAnsiTheme="minorHAnsi"/>
          <w:lang w:val="es-CO"/>
        </w:rPr>
      </w:pPr>
      <w:r w:rsidRPr="00A70BE9">
        <w:rPr>
          <w:rFonts w:asciiTheme="minorHAnsi" w:hAnsiTheme="minorHAnsi"/>
          <w:lang w:val="es-CO"/>
        </w:rPr>
        <w:t>La integración del concentrador de datos al SCADA, contempla los siguientes aspectos:</w:t>
      </w:r>
    </w:p>
    <w:p w14:paraId="1501305A" w14:textId="2D641332"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Integración de reconectadores marca Noja modelo OSM27, con control RC10, al concentrador de datos en protocolo 61850</w:t>
      </w:r>
      <w:r w:rsidR="00A70BE9" w:rsidRPr="00A70BE9">
        <w:rPr>
          <w:rFonts w:asciiTheme="minorHAnsi" w:eastAsia="Arial Unicode MS" w:hAnsiTheme="minorHAnsi" w:cs="Tahoma"/>
          <w:kern w:val="1"/>
          <w:lang w:eastAsia="es-ES"/>
        </w:rPr>
        <w:t xml:space="preserve"> </w:t>
      </w:r>
      <w:r w:rsidR="00A70BE9" w:rsidRPr="00A70BE9">
        <w:rPr>
          <w:rFonts w:asciiTheme="minorHAnsi" w:hAnsiTheme="minorHAnsi"/>
        </w:rPr>
        <w:t>o DNP3 TCP/IP (en función de lo que defina la EEQ en la etapa de ejecución)</w:t>
      </w:r>
    </w:p>
    <w:p w14:paraId="69A8A710"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De requerirse se integrará señales disponibles en el Concentrador de Datos de Marca Telvent, Modelo Saitel 2000, instalado en la Subestación Cotocollao,  al Concentrador de Datos de Datos que dispone de la información de los Reconectadores</w:t>
      </w:r>
    </w:p>
    <w:p w14:paraId="061DFDC3"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Implementación de lógicas de control en el concentrador de datos de reconectadores, basados en información provenientes de los reconectadores y de los IEDs de los reles de la subestación Cotocollao, para la operación automática de los Reconectadores.</w:t>
      </w:r>
    </w:p>
    <w:p w14:paraId="479CD95D"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Parametrización y Configuración de señales y canal de comunicación, en protocolo IEC 60870-5-104</w:t>
      </w:r>
    </w:p>
    <w:p w14:paraId="674B8F1D"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Implementación y Publicación en protocolo IEC 60870-5-104, de las señales que se deben integrar al SCADA de la EEQ</w:t>
      </w:r>
    </w:p>
    <w:p w14:paraId="58BE2C91"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Pruebas del sistema de automatización</w:t>
      </w:r>
    </w:p>
    <w:p w14:paraId="12C09922"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 xml:space="preserve">Pruebas de los escenarios de falla previo a su implementación </w:t>
      </w:r>
    </w:p>
    <w:p w14:paraId="01BF7AC2"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Pruebas de implementación de los escenarios de falla</w:t>
      </w:r>
    </w:p>
    <w:p w14:paraId="29D509F1"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Pruebas previas y de integración de señales de reconectadores, en el concentrador de datos de Reconectadores</w:t>
      </w:r>
    </w:p>
    <w:p w14:paraId="6CEB357F"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Pruebas previas y de integración de lógicas control, en concentrador de datos de reconectadores</w:t>
      </w:r>
    </w:p>
    <w:p w14:paraId="16703CE7" w14:textId="77777777" w:rsidR="00E62894" w:rsidRPr="00A70BE9" w:rsidRDefault="00E62894" w:rsidP="00EB5CA4">
      <w:pPr>
        <w:pStyle w:val="Prrafodelista"/>
        <w:numPr>
          <w:ilvl w:val="0"/>
          <w:numId w:val="38"/>
        </w:numPr>
        <w:ind w:left="1068"/>
        <w:jc w:val="both"/>
        <w:rPr>
          <w:rFonts w:asciiTheme="minorHAnsi" w:eastAsia="Arial Unicode MS" w:hAnsiTheme="minorHAnsi" w:cs="Tahoma"/>
          <w:kern w:val="1"/>
          <w:lang w:eastAsia="es-ES"/>
        </w:rPr>
      </w:pPr>
      <w:r w:rsidRPr="00A70BE9">
        <w:rPr>
          <w:rFonts w:asciiTheme="minorHAnsi" w:eastAsia="Arial Unicode MS" w:hAnsiTheme="minorHAnsi" w:cs="Tahoma"/>
          <w:kern w:val="1"/>
          <w:lang w:eastAsia="es-ES"/>
        </w:rPr>
        <w:t>Pruebas previas y de integración del concentrador de datos de reconectadores con el sistema SCADA de la EEQ</w:t>
      </w:r>
    </w:p>
    <w:p w14:paraId="6ADD35D1" w14:textId="77777777" w:rsidR="00E62894" w:rsidRPr="00A70BE9" w:rsidRDefault="00E62894" w:rsidP="00E62894">
      <w:pPr>
        <w:jc w:val="both"/>
        <w:rPr>
          <w:rFonts w:asciiTheme="minorHAnsi" w:hAnsiTheme="minorHAnsi"/>
          <w:lang w:val="es-CO"/>
        </w:rPr>
      </w:pPr>
    </w:p>
    <w:p w14:paraId="43669334" w14:textId="77777777" w:rsidR="00E62894" w:rsidRPr="001B6FFF" w:rsidRDefault="00E62894" w:rsidP="00E62894">
      <w:pPr>
        <w:jc w:val="both"/>
        <w:rPr>
          <w:rFonts w:asciiTheme="minorHAnsi" w:hAnsiTheme="minorHAnsi"/>
          <w:lang w:val="es-ES"/>
        </w:rPr>
      </w:pPr>
      <w:r w:rsidRPr="001B6FFF">
        <w:rPr>
          <w:rFonts w:asciiTheme="minorHAnsi" w:hAnsiTheme="minorHAnsi"/>
          <w:lang w:val="es-CO"/>
        </w:rPr>
        <w:t xml:space="preserve">Los Anexos y la memoria técnica que se adjuntan </w:t>
      </w:r>
      <w:r w:rsidRPr="001B6FFF">
        <w:rPr>
          <w:rFonts w:asciiTheme="minorHAnsi" w:hAnsiTheme="minorHAnsi"/>
          <w:lang w:val="es-ES"/>
        </w:rPr>
        <w:t>forman parte de este pliego.</w:t>
      </w:r>
    </w:p>
    <w:p w14:paraId="05F1853A" w14:textId="090F664B" w:rsidR="00101FB8" w:rsidRPr="00E14A06" w:rsidRDefault="00101FB8" w:rsidP="00101FB8">
      <w:pPr>
        <w:jc w:val="both"/>
        <w:rPr>
          <w:rFonts w:asciiTheme="minorHAnsi" w:hAnsiTheme="minorHAnsi"/>
          <w:lang w:val="es-EC"/>
        </w:rPr>
      </w:pPr>
    </w:p>
    <w:p w14:paraId="6134E372" w14:textId="77777777" w:rsidR="00223ED1" w:rsidRPr="00E14A06" w:rsidRDefault="00223ED1">
      <w:pPr>
        <w:rPr>
          <w:rFonts w:asciiTheme="minorHAnsi" w:hAnsiTheme="minorHAnsi"/>
          <w:b/>
        </w:rPr>
      </w:pPr>
      <w:r w:rsidRPr="00E14A06">
        <w:rPr>
          <w:rFonts w:asciiTheme="minorHAnsi" w:hAnsiTheme="minorHAnsi"/>
        </w:rPr>
        <w:br w:type="page"/>
      </w:r>
    </w:p>
    <w:p w14:paraId="400635D6" w14:textId="4E9C6754" w:rsidR="0045753D" w:rsidRPr="00E14A06" w:rsidRDefault="004A07FC" w:rsidP="0045753D">
      <w:pPr>
        <w:pStyle w:val="Ttulo2"/>
        <w:keepLines/>
        <w:suppressAutoHyphens w:val="0"/>
        <w:spacing w:before="200" w:after="0" w:line="276" w:lineRule="auto"/>
        <w:jc w:val="left"/>
        <w:rPr>
          <w:rFonts w:asciiTheme="minorHAnsi" w:hAnsiTheme="minorHAnsi"/>
          <w:sz w:val="24"/>
        </w:rPr>
      </w:pPr>
      <w:r w:rsidRPr="00E14A06">
        <w:rPr>
          <w:rFonts w:asciiTheme="minorHAnsi" w:hAnsiTheme="minorHAnsi"/>
          <w:sz w:val="24"/>
        </w:rPr>
        <w:lastRenderedPageBreak/>
        <w:t xml:space="preserve"> </w:t>
      </w:r>
      <w:r w:rsidR="0045753D" w:rsidRPr="00E14A06">
        <w:rPr>
          <w:rFonts w:asciiTheme="minorHAnsi" w:hAnsiTheme="minorHAnsi"/>
          <w:sz w:val="24"/>
        </w:rPr>
        <w:t>Normas aplicables a la provisión e instalación de los equipos</w:t>
      </w:r>
    </w:p>
    <w:p w14:paraId="494C289C" w14:textId="77777777" w:rsidR="0045753D" w:rsidRPr="00E14A06" w:rsidRDefault="0045753D" w:rsidP="0045753D">
      <w:pPr>
        <w:rPr>
          <w:rFonts w:asciiTheme="minorHAnsi" w:hAnsiTheme="minorHAnsi"/>
        </w:rPr>
      </w:pPr>
    </w:p>
    <w:p w14:paraId="09BEC8A9" w14:textId="078D5E80" w:rsidR="0045753D" w:rsidRPr="00E14A06" w:rsidRDefault="0045753D" w:rsidP="0045753D">
      <w:pPr>
        <w:keepNext/>
        <w:keepLines/>
        <w:spacing w:after="120"/>
        <w:jc w:val="both"/>
        <w:rPr>
          <w:rFonts w:asciiTheme="minorHAnsi" w:hAnsiTheme="minorHAnsi"/>
          <w:lang w:val="es-EC"/>
        </w:rPr>
      </w:pPr>
      <w:r w:rsidRPr="00E14A06">
        <w:rPr>
          <w:rFonts w:asciiTheme="minorHAnsi" w:hAnsiTheme="minorHAnsi"/>
          <w:lang w:val="es-EC"/>
        </w:rPr>
        <w:t>Las normas aplicables son las establecidas en las especificaciones técnicas de equipos y materiales</w:t>
      </w:r>
      <w:r w:rsidR="005640E1">
        <w:rPr>
          <w:rFonts w:asciiTheme="minorHAnsi" w:hAnsiTheme="minorHAnsi"/>
          <w:lang w:val="es-EC"/>
        </w:rPr>
        <w:t xml:space="preserve"> de la sección VII, numeral 1</w:t>
      </w:r>
      <w:r w:rsidRPr="00E14A06">
        <w:rPr>
          <w:rFonts w:asciiTheme="minorHAnsi" w:hAnsiTheme="minorHAnsi"/>
          <w:lang w:val="es-EC"/>
        </w:rPr>
        <w:t xml:space="preserve">. </w:t>
      </w:r>
    </w:p>
    <w:p w14:paraId="450675C3" w14:textId="77777777" w:rsidR="00223ED1" w:rsidRPr="00E14A06" w:rsidRDefault="00223ED1" w:rsidP="005571B0">
      <w:pPr>
        <w:pStyle w:val="Ttulo2"/>
        <w:keepLines/>
        <w:suppressAutoHyphens w:val="0"/>
        <w:spacing w:after="0" w:line="276" w:lineRule="auto"/>
        <w:jc w:val="left"/>
        <w:rPr>
          <w:rFonts w:asciiTheme="minorHAnsi" w:hAnsiTheme="minorHAnsi"/>
          <w:sz w:val="24"/>
        </w:rPr>
      </w:pPr>
    </w:p>
    <w:p w14:paraId="5380E7C3" w14:textId="77777777" w:rsidR="005571B0" w:rsidRPr="00E14A06" w:rsidRDefault="005571B0" w:rsidP="005571B0">
      <w:pPr>
        <w:pStyle w:val="Ttulo2"/>
        <w:keepLines/>
        <w:suppressAutoHyphens w:val="0"/>
        <w:spacing w:after="0" w:line="276" w:lineRule="auto"/>
        <w:jc w:val="left"/>
        <w:rPr>
          <w:rFonts w:asciiTheme="minorHAnsi" w:hAnsiTheme="minorHAnsi"/>
          <w:sz w:val="24"/>
        </w:rPr>
      </w:pPr>
      <w:r w:rsidRPr="00E14A06">
        <w:rPr>
          <w:rFonts w:asciiTheme="minorHAnsi" w:hAnsiTheme="minorHAnsi"/>
          <w:sz w:val="24"/>
        </w:rPr>
        <w:t>Instrucciones para elaborar las ofertas</w:t>
      </w:r>
    </w:p>
    <w:p w14:paraId="4EBBACC6" w14:textId="0A9C1756" w:rsidR="005571B0" w:rsidRPr="00E14A06" w:rsidRDefault="005571B0" w:rsidP="005571B0">
      <w:pPr>
        <w:spacing w:before="120"/>
        <w:jc w:val="both"/>
        <w:rPr>
          <w:rFonts w:asciiTheme="minorHAnsi" w:hAnsiTheme="minorHAnsi"/>
          <w:lang w:val="es-EC"/>
        </w:rPr>
      </w:pPr>
      <w:r w:rsidRPr="00E14A06">
        <w:rPr>
          <w:rFonts w:asciiTheme="minorHAnsi" w:hAnsiTheme="minorHAnsi"/>
          <w:lang w:val="es-EC"/>
        </w:rPr>
        <w:t>S</w:t>
      </w:r>
      <w:r w:rsidR="00EB4137" w:rsidRPr="00E14A06">
        <w:rPr>
          <w:rFonts w:asciiTheme="minorHAnsi" w:hAnsiTheme="minorHAnsi"/>
          <w:lang w:val="es-EC"/>
        </w:rPr>
        <w:t>e puede presentar una oferta</w:t>
      </w:r>
      <w:r w:rsidRPr="00E14A06">
        <w:rPr>
          <w:rFonts w:asciiTheme="minorHAnsi" w:hAnsiTheme="minorHAnsi"/>
          <w:lang w:val="es-EC"/>
        </w:rPr>
        <w:t xml:space="preserve">, siempre que se disponga del personal y equipos mínimos requeridos. </w:t>
      </w:r>
    </w:p>
    <w:p w14:paraId="7F7F53E7" w14:textId="77777777" w:rsidR="005571B0" w:rsidRPr="00E14A06" w:rsidRDefault="005571B0" w:rsidP="005571B0">
      <w:pPr>
        <w:spacing w:before="120"/>
        <w:jc w:val="both"/>
        <w:rPr>
          <w:rFonts w:asciiTheme="minorHAnsi" w:hAnsiTheme="minorHAnsi"/>
          <w:lang w:val="es-EC"/>
        </w:rPr>
      </w:pPr>
      <w:r w:rsidRPr="00E14A06">
        <w:rPr>
          <w:rFonts w:asciiTheme="minorHAnsi" w:hAnsiTheme="minorHAnsi"/>
          <w:lang w:val="es-EC"/>
        </w:rPr>
        <w:t xml:space="preserve">Para facilitar la elaboración de la oferta, se presentan los precios referenciales determinados por la EEQ, pero en caso de inconsistencia de datos será responsabilidad de oferente realizar los ajustes correspondientes. </w:t>
      </w:r>
    </w:p>
    <w:p w14:paraId="22BB24DA" w14:textId="77777777" w:rsidR="001B6FFF" w:rsidRPr="004F1425" w:rsidRDefault="001B6FFF" w:rsidP="001B6FFF">
      <w:pPr>
        <w:rPr>
          <w:rFonts w:ascii="Calibri" w:hAnsi="Calibri"/>
          <w:b/>
          <w:lang w:val="es-ES"/>
        </w:rPr>
      </w:pPr>
    </w:p>
    <w:p w14:paraId="00818DCD" w14:textId="77777777" w:rsidR="001B6FFF" w:rsidRPr="004F1425" w:rsidRDefault="001B6FFF" w:rsidP="001B6FFF">
      <w:pPr>
        <w:jc w:val="center"/>
        <w:rPr>
          <w:rFonts w:ascii="Calibri" w:hAnsi="Calibri"/>
          <w:b/>
          <w:lang w:val="es-ES"/>
        </w:rPr>
      </w:pPr>
      <w:r w:rsidRPr="004F1425">
        <w:rPr>
          <w:rFonts w:ascii="Calibri" w:hAnsi="Calibri"/>
          <w:b/>
          <w:lang w:val="es-ES"/>
        </w:rPr>
        <w:t>ESPECIFICACIONES TÉCNICAS</w:t>
      </w:r>
    </w:p>
    <w:p w14:paraId="05299358" w14:textId="77777777" w:rsidR="001B6FFF" w:rsidRPr="004F1425" w:rsidRDefault="001B6FFF" w:rsidP="001B6FFF">
      <w:pPr>
        <w:jc w:val="center"/>
        <w:rPr>
          <w:rFonts w:ascii="Calibri" w:hAnsi="Calibri"/>
          <w:b/>
          <w:lang w:val="es-ES"/>
        </w:rPr>
      </w:pPr>
    </w:p>
    <w:p w14:paraId="27064E58" w14:textId="77777777" w:rsidR="001B6FFF" w:rsidRPr="004F1425" w:rsidRDefault="001B6FFF" w:rsidP="001B6FFF">
      <w:pPr>
        <w:tabs>
          <w:tab w:val="left" w:pos="-720"/>
        </w:tabs>
        <w:suppressAutoHyphens/>
        <w:jc w:val="both"/>
        <w:rPr>
          <w:rFonts w:ascii="Calibri" w:hAnsi="Calibri"/>
          <w:sz w:val="32"/>
        </w:rPr>
      </w:pPr>
      <w:r w:rsidRPr="004F1425">
        <w:rPr>
          <w:rFonts w:ascii="Calibri" w:hAnsi="Calibri" w:cs="Calibri"/>
          <w:spacing w:val="-2"/>
          <w:szCs w:val="20"/>
          <w:lang w:eastAsia="ar-SA"/>
        </w:rPr>
        <w:t>El oferente deberá realizar los análisis de precios unitarios por cada uno de los rubros de la tabla de cantidades (Anexo 4. Tabla de Cantidades) de forma completa y clara, esto es que deberá incluir todos los materiales, mano de obra, equipos/maquinaria y transporte necesarios para la ejecución de toda la obra. Adicionalmente deberá llenar la información relacionada a la experiencia y personal técnico clave.</w:t>
      </w:r>
    </w:p>
    <w:p w14:paraId="37F84DDC" w14:textId="77777777" w:rsidR="001B6FFF" w:rsidRPr="004F1425" w:rsidRDefault="001B6FFF" w:rsidP="001B6FFF">
      <w:pPr>
        <w:jc w:val="center"/>
        <w:rPr>
          <w:rFonts w:ascii="Calibri" w:hAnsi="Calibri"/>
          <w:b/>
          <w:lang w:val="es-ES"/>
        </w:rPr>
      </w:pPr>
    </w:p>
    <w:p w14:paraId="4BCFBAD7" w14:textId="77777777" w:rsidR="001B6FFF" w:rsidRPr="004F1425" w:rsidRDefault="001B6FFF" w:rsidP="00EB5CA4">
      <w:pPr>
        <w:pStyle w:val="Prrafodelista"/>
        <w:numPr>
          <w:ilvl w:val="0"/>
          <w:numId w:val="41"/>
        </w:numPr>
        <w:jc w:val="both"/>
        <w:rPr>
          <w:rFonts w:ascii="Calibri" w:hAnsi="Calibri"/>
          <w:b/>
          <w:lang w:val="es-EC"/>
        </w:rPr>
      </w:pPr>
      <w:r w:rsidRPr="004F1425">
        <w:rPr>
          <w:rFonts w:ascii="Calibri" w:hAnsi="Calibri"/>
          <w:b/>
          <w:lang w:val="es-EC"/>
        </w:rPr>
        <w:t>Especificaciones del concentrador de datos (para realizar el análisis de precios unitarios ver archivo magnético Anexo 4, hoja electrónica PREC_UNIT_R01)</w:t>
      </w:r>
    </w:p>
    <w:p w14:paraId="7B3F9807" w14:textId="77777777" w:rsidR="001B6FFF" w:rsidRPr="004F1425" w:rsidRDefault="001B6FFF" w:rsidP="001B6FFF">
      <w:pPr>
        <w:pStyle w:val="Prrafodelista"/>
        <w:ind w:left="360"/>
        <w:jc w:val="both"/>
        <w:rPr>
          <w:rFonts w:ascii="Calibri" w:hAnsi="Calibri"/>
          <w:b/>
          <w:lang w:val="es-EC"/>
        </w:rPr>
      </w:pPr>
    </w:p>
    <w:tbl>
      <w:tblPr>
        <w:tblW w:w="9817" w:type="dxa"/>
        <w:tblCellMar>
          <w:left w:w="70" w:type="dxa"/>
          <w:right w:w="70" w:type="dxa"/>
        </w:tblCellMar>
        <w:tblLook w:val="04A0" w:firstRow="1" w:lastRow="0" w:firstColumn="1" w:lastColumn="0" w:noHBand="0" w:noVBand="1"/>
      </w:tblPr>
      <w:tblGrid>
        <w:gridCol w:w="740"/>
        <w:gridCol w:w="3082"/>
        <w:gridCol w:w="3544"/>
        <w:gridCol w:w="1171"/>
        <w:gridCol w:w="1280"/>
      </w:tblGrid>
      <w:tr w:rsidR="00F438DE" w:rsidRPr="007B4007" w14:paraId="3427ED03" w14:textId="77777777" w:rsidTr="00027344">
        <w:trPr>
          <w:trHeight w:val="480"/>
          <w:tblHeader/>
        </w:trPr>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482CF"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Ítem</w:t>
            </w:r>
          </w:p>
        </w:tc>
        <w:tc>
          <w:tcPr>
            <w:tcW w:w="30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9AFCA3"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Parámetro</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DAF752"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Especificación Requerida</w:t>
            </w:r>
          </w:p>
        </w:tc>
        <w:tc>
          <w:tcPr>
            <w:tcW w:w="117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4ED32B"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Descripción</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07CBF2"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Página de la oferta</w:t>
            </w:r>
          </w:p>
        </w:tc>
      </w:tr>
      <w:tr w:rsidR="00F438DE" w:rsidRPr="007B4007" w14:paraId="7E88E916"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ABC6DB8"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w:t>
            </w:r>
          </w:p>
        </w:tc>
        <w:tc>
          <w:tcPr>
            <w:tcW w:w="3082" w:type="dxa"/>
            <w:tcBorders>
              <w:top w:val="nil"/>
              <w:left w:val="nil"/>
              <w:bottom w:val="single" w:sz="4" w:space="0" w:color="auto"/>
              <w:right w:val="single" w:sz="4" w:space="0" w:color="auto"/>
            </w:tcBorders>
            <w:shd w:val="clear" w:color="auto" w:fill="auto"/>
            <w:vAlign w:val="center"/>
            <w:hideMark/>
          </w:tcPr>
          <w:p w14:paraId="29CA1FA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País de origen</w:t>
            </w:r>
          </w:p>
        </w:tc>
        <w:tc>
          <w:tcPr>
            <w:tcW w:w="3544" w:type="dxa"/>
            <w:tcBorders>
              <w:top w:val="nil"/>
              <w:left w:val="nil"/>
              <w:bottom w:val="single" w:sz="4" w:space="0" w:color="auto"/>
              <w:right w:val="single" w:sz="4" w:space="0" w:color="auto"/>
            </w:tcBorders>
            <w:shd w:val="clear" w:color="auto" w:fill="auto"/>
            <w:vAlign w:val="center"/>
            <w:hideMark/>
          </w:tcPr>
          <w:p w14:paraId="4A2E4F8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Indicar</w:t>
            </w:r>
          </w:p>
        </w:tc>
        <w:tc>
          <w:tcPr>
            <w:tcW w:w="1171" w:type="dxa"/>
            <w:tcBorders>
              <w:top w:val="nil"/>
              <w:left w:val="nil"/>
              <w:bottom w:val="single" w:sz="4" w:space="0" w:color="auto"/>
              <w:right w:val="single" w:sz="4" w:space="0" w:color="auto"/>
            </w:tcBorders>
            <w:shd w:val="clear" w:color="auto" w:fill="auto"/>
            <w:noWrap/>
            <w:vAlign w:val="center"/>
            <w:hideMark/>
          </w:tcPr>
          <w:p w14:paraId="6DAD7E13"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3CA9A2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232BADA"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562FB28"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w:t>
            </w:r>
          </w:p>
        </w:tc>
        <w:tc>
          <w:tcPr>
            <w:tcW w:w="3082" w:type="dxa"/>
            <w:tcBorders>
              <w:top w:val="nil"/>
              <w:left w:val="nil"/>
              <w:bottom w:val="single" w:sz="4" w:space="0" w:color="auto"/>
              <w:right w:val="single" w:sz="4" w:space="0" w:color="auto"/>
            </w:tcBorders>
            <w:shd w:val="clear" w:color="auto" w:fill="auto"/>
            <w:vAlign w:val="center"/>
            <w:hideMark/>
          </w:tcPr>
          <w:p w14:paraId="214A2BA3"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Año de Fabricación</w:t>
            </w:r>
          </w:p>
        </w:tc>
        <w:tc>
          <w:tcPr>
            <w:tcW w:w="3544" w:type="dxa"/>
            <w:tcBorders>
              <w:top w:val="nil"/>
              <w:left w:val="nil"/>
              <w:bottom w:val="single" w:sz="4" w:space="0" w:color="auto"/>
              <w:right w:val="single" w:sz="4" w:space="0" w:color="auto"/>
            </w:tcBorders>
            <w:shd w:val="clear" w:color="auto" w:fill="auto"/>
            <w:vAlign w:val="center"/>
            <w:hideMark/>
          </w:tcPr>
          <w:p w14:paraId="3578DA9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No anterior al 2018</w:t>
            </w:r>
          </w:p>
        </w:tc>
        <w:tc>
          <w:tcPr>
            <w:tcW w:w="1171" w:type="dxa"/>
            <w:tcBorders>
              <w:top w:val="nil"/>
              <w:left w:val="nil"/>
              <w:bottom w:val="single" w:sz="4" w:space="0" w:color="auto"/>
              <w:right w:val="single" w:sz="4" w:space="0" w:color="auto"/>
            </w:tcBorders>
            <w:shd w:val="clear" w:color="auto" w:fill="auto"/>
            <w:noWrap/>
            <w:vAlign w:val="center"/>
            <w:hideMark/>
          </w:tcPr>
          <w:p w14:paraId="7866AC8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15F63A9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F7BC4ED"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F370AAD"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w:t>
            </w:r>
          </w:p>
        </w:tc>
        <w:tc>
          <w:tcPr>
            <w:tcW w:w="3082" w:type="dxa"/>
            <w:tcBorders>
              <w:top w:val="nil"/>
              <w:left w:val="nil"/>
              <w:bottom w:val="single" w:sz="4" w:space="0" w:color="auto"/>
              <w:right w:val="single" w:sz="4" w:space="0" w:color="auto"/>
            </w:tcBorders>
            <w:shd w:val="clear" w:color="auto" w:fill="auto"/>
            <w:vAlign w:val="center"/>
            <w:hideMark/>
          </w:tcPr>
          <w:p w14:paraId="4DA13B4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Marca</w:t>
            </w:r>
          </w:p>
        </w:tc>
        <w:tc>
          <w:tcPr>
            <w:tcW w:w="3544" w:type="dxa"/>
            <w:tcBorders>
              <w:top w:val="nil"/>
              <w:left w:val="nil"/>
              <w:bottom w:val="single" w:sz="4" w:space="0" w:color="auto"/>
              <w:right w:val="single" w:sz="4" w:space="0" w:color="auto"/>
            </w:tcBorders>
            <w:shd w:val="clear" w:color="auto" w:fill="auto"/>
            <w:vAlign w:val="center"/>
            <w:hideMark/>
          </w:tcPr>
          <w:p w14:paraId="3D6C07F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Indicar</w:t>
            </w:r>
          </w:p>
        </w:tc>
        <w:tc>
          <w:tcPr>
            <w:tcW w:w="1171" w:type="dxa"/>
            <w:tcBorders>
              <w:top w:val="nil"/>
              <w:left w:val="nil"/>
              <w:bottom w:val="single" w:sz="4" w:space="0" w:color="auto"/>
              <w:right w:val="single" w:sz="4" w:space="0" w:color="auto"/>
            </w:tcBorders>
            <w:shd w:val="clear" w:color="auto" w:fill="auto"/>
            <w:noWrap/>
            <w:vAlign w:val="center"/>
            <w:hideMark/>
          </w:tcPr>
          <w:p w14:paraId="747B055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2E87EC2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D53199D"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A3E7E62"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4</w:t>
            </w:r>
          </w:p>
        </w:tc>
        <w:tc>
          <w:tcPr>
            <w:tcW w:w="3082" w:type="dxa"/>
            <w:tcBorders>
              <w:top w:val="nil"/>
              <w:left w:val="nil"/>
              <w:bottom w:val="single" w:sz="4" w:space="0" w:color="auto"/>
              <w:right w:val="single" w:sz="4" w:space="0" w:color="auto"/>
            </w:tcBorders>
            <w:shd w:val="clear" w:color="auto" w:fill="auto"/>
            <w:vAlign w:val="center"/>
            <w:hideMark/>
          </w:tcPr>
          <w:p w14:paraId="0A83379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Modelo</w:t>
            </w:r>
          </w:p>
        </w:tc>
        <w:tc>
          <w:tcPr>
            <w:tcW w:w="3544" w:type="dxa"/>
            <w:tcBorders>
              <w:top w:val="nil"/>
              <w:left w:val="nil"/>
              <w:bottom w:val="single" w:sz="4" w:space="0" w:color="auto"/>
              <w:right w:val="single" w:sz="4" w:space="0" w:color="auto"/>
            </w:tcBorders>
            <w:shd w:val="clear" w:color="auto" w:fill="auto"/>
            <w:vAlign w:val="center"/>
            <w:hideMark/>
          </w:tcPr>
          <w:p w14:paraId="66F95CD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Indicar</w:t>
            </w:r>
          </w:p>
        </w:tc>
        <w:tc>
          <w:tcPr>
            <w:tcW w:w="1171" w:type="dxa"/>
            <w:tcBorders>
              <w:top w:val="nil"/>
              <w:left w:val="nil"/>
              <w:bottom w:val="single" w:sz="4" w:space="0" w:color="auto"/>
              <w:right w:val="single" w:sz="4" w:space="0" w:color="auto"/>
            </w:tcBorders>
            <w:shd w:val="clear" w:color="auto" w:fill="auto"/>
            <w:noWrap/>
            <w:vAlign w:val="center"/>
            <w:hideMark/>
          </w:tcPr>
          <w:p w14:paraId="076BD05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4E25705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1136933C"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80A605F"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5</w:t>
            </w:r>
          </w:p>
        </w:tc>
        <w:tc>
          <w:tcPr>
            <w:tcW w:w="3082" w:type="dxa"/>
            <w:tcBorders>
              <w:top w:val="nil"/>
              <w:left w:val="nil"/>
              <w:bottom w:val="single" w:sz="4" w:space="0" w:color="auto"/>
              <w:right w:val="single" w:sz="4" w:space="0" w:color="auto"/>
            </w:tcBorders>
            <w:shd w:val="clear" w:color="auto" w:fill="auto"/>
            <w:vAlign w:val="center"/>
            <w:hideMark/>
          </w:tcPr>
          <w:p w14:paraId="511FE92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Cantidad</w:t>
            </w:r>
          </w:p>
        </w:tc>
        <w:tc>
          <w:tcPr>
            <w:tcW w:w="3544" w:type="dxa"/>
            <w:tcBorders>
              <w:top w:val="nil"/>
              <w:left w:val="nil"/>
              <w:bottom w:val="single" w:sz="4" w:space="0" w:color="auto"/>
              <w:right w:val="single" w:sz="4" w:space="0" w:color="auto"/>
            </w:tcBorders>
            <w:shd w:val="clear" w:color="auto" w:fill="auto"/>
            <w:vAlign w:val="center"/>
            <w:hideMark/>
          </w:tcPr>
          <w:p w14:paraId="5040C32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Uno (1)</w:t>
            </w:r>
          </w:p>
        </w:tc>
        <w:tc>
          <w:tcPr>
            <w:tcW w:w="1171" w:type="dxa"/>
            <w:tcBorders>
              <w:top w:val="nil"/>
              <w:left w:val="nil"/>
              <w:bottom w:val="single" w:sz="4" w:space="0" w:color="auto"/>
              <w:right w:val="single" w:sz="4" w:space="0" w:color="auto"/>
            </w:tcBorders>
            <w:shd w:val="clear" w:color="auto" w:fill="auto"/>
            <w:noWrap/>
            <w:vAlign w:val="center"/>
            <w:hideMark/>
          </w:tcPr>
          <w:p w14:paraId="5F8A9EC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3FA37A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6DDD6C09" w14:textId="77777777" w:rsidTr="00027344">
        <w:trPr>
          <w:trHeight w:val="144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BB1ECA"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6</w:t>
            </w:r>
          </w:p>
        </w:tc>
        <w:tc>
          <w:tcPr>
            <w:tcW w:w="3082" w:type="dxa"/>
            <w:tcBorders>
              <w:top w:val="nil"/>
              <w:left w:val="nil"/>
              <w:bottom w:val="single" w:sz="4" w:space="0" w:color="auto"/>
              <w:right w:val="single" w:sz="4" w:space="0" w:color="auto"/>
            </w:tcBorders>
            <w:shd w:val="clear" w:color="auto" w:fill="auto"/>
            <w:vAlign w:val="center"/>
            <w:hideMark/>
          </w:tcPr>
          <w:p w14:paraId="26991BDA"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Características</w:t>
            </w:r>
          </w:p>
          <w:p w14:paraId="5ACE466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Generales</w:t>
            </w:r>
          </w:p>
        </w:tc>
        <w:tc>
          <w:tcPr>
            <w:tcW w:w="3544" w:type="dxa"/>
            <w:tcBorders>
              <w:top w:val="nil"/>
              <w:left w:val="nil"/>
              <w:bottom w:val="single" w:sz="4" w:space="0" w:color="auto"/>
              <w:right w:val="single" w:sz="4" w:space="0" w:color="auto"/>
            </w:tcBorders>
            <w:shd w:val="clear" w:color="auto" w:fill="auto"/>
            <w:vAlign w:val="center"/>
            <w:hideMark/>
          </w:tcPr>
          <w:p w14:paraId="366F867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Concentra toda la información (datos) proporcionada por los IEDs, traduce los protocolos (Modbus, DNP3, IEC 60870-5-104, 61850) Entrega la información al Centro de Control de manera digital en un solo protocolo; posee características de seguridad global NERC CIP.</w:t>
            </w:r>
          </w:p>
        </w:tc>
        <w:tc>
          <w:tcPr>
            <w:tcW w:w="1171" w:type="dxa"/>
            <w:tcBorders>
              <w:top w:val="nil"/>
              <w:left w:val="nil"/>
              <w:bottom w:val="single" w:sz="4" w:space="0" w:color="auto"/>
              <w:right w:val="single" w:sz="4" w:space="0" w:color="auto"/>
            </w:tcBorders>
            <w:shd w:val="clear" w:color="auto" w:fill="auto"/>
            <w:noWrap/>
            <w:vAlign w:val="center"/>
            <w:hideMark/>
          </w:tcPr>
          <w:p w14:paraId="6F86E4D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2505E2E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FF1A392" w14:textId="77777777" w:rsidTr="00027344">
        <w:trPr>
          <w:trHeight w:val="21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2868C1B"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lastRenderedPageBreak/>
              <w:t>7</w:t>
            </w:r>
          </w:p>
        </w:tc>
        <w:tc>
          <w:tcPr>
            <w:tcW w:w="3082" w:type="dxa"/>
            <w:tcBorders>
              <w:top w:val="nil"/>
              <w:left w:val="nil"/>
              <w:bottom w:val="single" w:sz="4" w:space="0" w:color="auto"/>
              <w:right w:val="single" w:sz="4" w:space="0" w:color="auto"/>
            </w:tcBorders>
            <w:shd w:val="clear" w:color="auto" w:fill="auto"/>
            <w:vAlign w:val="center"/>
            <w:hideMark/>
          </w:tcPr>
          <w:p w14:paraId="5EB9C4F1"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Cumplimiento con</w:t>
            </w:r>
          </w:p>
          <w:p w14:paraId="17C5494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Normativas y Estándares</w:t>
            </w:r>
          </w:p>
        </w:tc>
        <w:tc>
          <w:tcPr>
            <w:tcW w:w="3544" w:type="dxa"/>
            <w:tcBorders>
              <w:top w:val="nil"/>
              <w:left w:val="nil"/>
              <w:bottom w:val="single" w:sz="4" w:space="0" w:color="auto"/>
              <w:right w:val="single" w:sz="4" w:space="0" w:color="auto"/>
            </w:tcBorders>
            <w:shd w:val="clear" w:color="auto" w:fill="auto"/>
            <w:vAlign w:val="center"/>
            <w:hideMark/>
          </w:tcPr>
          <w:p w14:paraId="0699596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Estándares de relés de protección IEEE C37.90 e IEC 60255, Especificaciones de pruebas de inmunidad electromagnética EMI IEC-61850-3 e IEEE 1613.  Cumplir con la norma IEC 60068-2-2 ed5.0 and IEC 60068-2-1 ed6.0 standard. Se deberá presentar el certificado de una entidad Internacional donde se indique que el modelo del Concentrador de Datos ofertado cumple con la especificación para manejo de protocolo DNP3, IEC 60870-5-104, 61850</w:t>
            </w:r>
          </w:p>
        </w:tc>
        <w:tc>
          <w:tcPr>
            <w:tcW w:w="1171" w:type="dxa"/>
            <w:tcBorders>
              <w:top w:val="nil"/>
              <w:left w:val="nil"/>
              <w:bottom w:val="single" w:sz="4" w:space="0" w:color="auto"/>
              <w:right w:val="single" w:sz="4" w:space="0" w:color="auto"/>
            </w:tcBorders>
            <w:shd w:val="clear" w:color="auto" w:fill="auto"/>
            <w:noWrap/>
            <w:vAlign w:val="center"/>
            <w:hideMark/>
          </w:tcPr>
          <w:p w14:paraId="44077CC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E4A357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DC2A47" w14:paraId="758622A5"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41CD867"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8</w:t>
            </w:r>
          </w:p>
        </w:tc>
        <w:tc>
          <w:tcPr>
            <w:tcW w:w="3082" w:type="dxa"/>
            <w:tcBorders>
              <w:top w:val="nil"/>
              <w:left w:val="nil"/>
              <w:bottom w:val="single" w:sz="4" w:space="0" w:color="auto"/>
              <w:right w:val="single" w:sz="4" w:space="0" w:color="auto"/>
            </w:tcBorders>
            <w:shd w:val="clear" w:color="auto" w:fill="auto"/>
            <w:vAlign w:val="center"/>
            <w:hideMark/>
          </w:tcPr>
          <w:p w14:paraId="41A6C262"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Comunicaciones</w:t>
            </w:r>
          </w:p>
          <w:p w14:paraId="357BF0B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con el Centro de Control</w:t>
            </w:r>
          </w:p>
        </w:tc>
        <w:tc>
          <w:tcPr>
            <w:tcW w:w="3544" w:type="dxa"/>
            <w:tcBorders>
              <w:top w:val="nil"/>
              <w:left w:val="nil"/>
              <w:bottom w:val="single" w:sz="4" w:space="0" w:color="auto"/>
              <w:right w:val="single" w:sz="4" w:space="0" w:color="auto"/>
            </w:tcBorders>
            <w:shd w:val="clear" w:color="auto" w:fill="auto"/>
            <w:vAlign w:val="center"/>
            <w:hideMark/>
          </w:tcPr>
          <w:p w14:paraId="6ECE380D" w14:textId="77777777" w:rsidR="00F438DE" w:rsidRPr="007B4007" w:rsidRDefault="00F438DE" w:rsidP="00027344">
            <w:pPr>
              <w:rPr>
                <w:rFonts w:ascii="Arial" w:hAnsi="Arial" w:cs="Arial"/>
                <w:color w:val="000000"/>
                <w:sz w:val="18"/>
                <w:szCs w:val="18"/>
                <w:lang w:val="en-US" w:eastAsia="es-ES_tradnl"/>
              </w:rPr>
            </w:pPr>
            <w:r w:rsidRPr="007B4007">
              <w:rPr>
                <w:rFonts w:ascii="Arial" w:hAnsi="Arial" w:cs="Arial"/>
                <w:color w:val="000000"/>
                <w:sz w:val="18"/>
                <w:szCs w:val="18"/>
                <w:lang w:val="en-US" w:eastAsia="es-ES_tradnl"/>
              </w:rPr>
              <w:t>2 Puerto Ethernet 10/100/1000BASE-TX (standard) conector RJ45</w:t>
            </w:r>
          </w:p>
        </w:tc>
        <w:tc>
          <w:tcPr>
            <w:tcW w:w="1171" w:type="dxa"/>
            <w:tcBorders>
              <w:top w:val="nil"/>
              <w:left w:val="nil"/>
              <w:bottom w:val="single" w:sz="4" w:space="0" w:color="auto"/>
              <w:right w:val="single" w:sz="4" w:space="0" w:color="auto"/>
            </w:tcBorders>
            <w:shd w:val="clear" w:color="auto" w:fill="auto"/>
            <w:noWrap/>
            <w:vAlign w:val="center"/>
            <w:hideMark/>
          </w:tcPr>
          <w:p w14:paraId="784944ED" w14:textId="77777777" w:rsidR="00F438DE" w:rsidRPr="007B4007" w:rsidRDefault="00F438DE" w:rsidP="00027344">
            <w:pPr>
              <w:rPr>
                <w:rFonts w:ascii="Arial" w:hAnsi="Arial" w:cs="Arial"/>
                <w:color w:val="000000"/>
                <w:sz w:val="18"/>
                <w:szCs w:val="18"/>
                <w:lang w:val="en-US" w:eastAsia="es-ES_tradnl"/>
              </w:rPr>
            </w:pPr>
            <w:r w:rsidRPr="007B4007">
              <w:rPr>
                <w:rFonts w:ascii="Arial" w:hAnsi="Arial" w:cs="Arial"/>
                <w:color w:val="000000"/>
                <w:sz w:val="18"/>
                <w:szCs w:val="18"/>
                <w:lang w:val="en-US"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2DE64231" w14:textId="77777777" w:rsidR="00F438DE" w:rsidRPr="007B4007" w:rsidRDefault="00F438DE" w:rsidP="00027344">
            <w:pPr>
              <w:rPr>
                <w:rFonts w:ascii="Arial" w:hAnsi="Arial" w:cs="Arial"/>
                <w:color w:val="000000"/>
                <w:sz w:val="18"/>
                <w:szCs w:val="18"/>
                <w:lang w:val="en-US" w:eastAsia="es-ES_tradnl"/>
              </w:rPr>
            </w:pPr>
            <w:r w:rsidRPr="007B4007">
              <w:rPr>
                <w:rFonts w:ascii="Arial" w:hAnsi="Arial" w:cs="Arial"/>
                <w:color w:val="000000"/>
                <w:sz w:val="18"/>
                <w:szCs w:val="18"/>
                <w:lang w:val="en-US" w:eastAsia="es-ES_tradnl"/>
              </w:rPr>
              <w:t> </w:t>
            </w:r>
          </w:p>
        </w:tc>
      </w:tr>
      <w:tr w:rsidR="00F438DE" w:rsidRPr="007B4007" w14:paraId="5CDCD4E6" w14:textId="77777777" w:rsidTr="00027344">
        <w:trPr>
          <w:trHeight w:val="12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5EC13C5"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9</w:t>
            </w:r>
          </w:p>
        </w:tc>
        <w:tc>
          <w:tcPr>
            <w:tcW w:w="3082" w:type="dxa"/>
            <w:tcBorders>
              <w:top w:val="nil"/>
              <w:left w:val="nil"/>
              <w:bottom w:val="single" w:sz="4" w:space="0" w:color="auto"/>
              <w:right w:val="single" w:sz="4" w:space="0" w:color="auto"/>
            </w:tcBorders>
            <w:shd w:val="clear" w:color="auto" w:fill="auto"/>
            <w:vAlign w:val="center"/>
            <w:hideMark/>
          </w:tcPr>
          <w:p w14:paraId="3CBF41E9"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Características de</w:t>
            </w:r>
          </w:p>
          <w:p w14:paraId="10505D3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Seguridad</w:t>
            </w:r>
          </w:p>
        </w:tc>
        <w:tc>
          <w:tcPr>
            <w:tcW w:w="3544" w:type="dxa"/>
            <w:tcBorders>
              <w:top w:val="nil"/>
              <w:left w:val="nil"/>
              <w:bottom w:val="single" w:sz="4" w:space="0" w:color="auto"/>
              <w:right w:val="single" w:sz="4" w:space="0" w:color="auto"/>
            </w:tcBorders>
            <w:shd w:val="clear" w:color="auto" w:fill="auto"/>
            <w:vAlign w:val="center"/>
            <w:hideMark/>
          </w:tcPr>
          <w:p w14:paraId="7614CB1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Firewall integrado, mantenimiento de la conexión segura (TLS), gestión de cuentas (contraseña segura, cuentas de usuarios, grupos de usuarios, permisos de grupo), gestión de acceso, bitácora de intentos de accesos</w:t>
            </w:r>
          </w:p>
        </w:tc>
        <w:tc>
          <w:tcPr>
            <w:tcW w:w="1171" w:type="dxa"/>
            <w:tcBorders>
              <w:top w:val="nil"/>
              <w:left w:val="nil"/>
              <w:bottom w:val="single" w:sz="4" w:space="0" w:color="auto"/>
              <w:right w:val="single" w:sz="4" w:space="0" w:color="auto"/>
            </w:tcBorders>
            <w:shd w:val="clear" w:color="auto" w:fill="auto"/>
            <w:noWrap/>
            <w:vAlign w:val="center"/>
            <w:hideMark/>
          </w:tcPr>
          <w:p w14:paraId="16C00F7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11E277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555296C"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EE05F23"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10</w:t>
            </w:r>
          </w:p>
        </w:tc>
        <w:tc>
          <w:tcPr>
            <w:tcW w:w="3082" w:type="dxa"/>
            <w:tcBorders>
              <w:top w:val="nil"/>
              <w:left w:val="nil"/>
              <w:bottom w:val="single" w:sz="4" w:space="0" w:color="auto"/>
              <w:right w:val="single" w:sz="4" w:space="0" w:color="auto"/>
            </w:tcBorders>
            <w:shd w:val="clear" w:color="auto" w:fill="auto"/>
            <w:vAlign w:val="center"/>
            <w:hideMark/>
          </w:tcPr>
          <w:p w14:paraId="20AE848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Interfaz con IEDs</w:t>
            </w:r>
          </w:p>
        </w:tc>
        <w:tc>
          <w:tcPr>
            <w:tcW w:w="3544" w:type="dxa"/>
            <w:tcBorders>
              <w:top w:val="nil"/>
              <w:left w:val="nil"/>
              <w:bottom w:val="single" w:sz="4" w:space="0" w:color="auto"/>
              <w:right w:val="single" w:sz="4" w:space="0" w:color="auto"/>
            </w:tcBorders>
            <w:shd w:val="clear" w:color="auto" w:fill="auto"/>
            <w:vAlign w:val="center"/>
            <w:hideMark/>
          </w:tcPr>
          <w:p w14:paraId="621FEFF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Ethernet</w:t>
            </w:r>
          </w:p>
        </w:tc>
        <w:tc>
          <w:tcPr>
            <w:tcW w:w="1171" w:type="dxa"/>
            <w:tcBorders>
              <w:top w:val="nil"/>
              <w:left w:val="nil"/>
              <w:bottom w:val="single" w:sz="4" w:space="0" w:color="auto"/>
              <w:right w:val="single" w:sz="4" w:space="0" w:color="auto"/>
            </w:tcBorders>
            <w:shd w:val="clear" w:color="auto" w:fill="auto"/>
            <w:noWrap/>
            <w:vAlign w:val="center"/>
            <w:hideMark/>
          </w:tcPr>
          <w:p w14:paraId="7E4588E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A3072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58BCC538"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F22E30F"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11</w:t>
            </w:r>
          </w:p>
        </w:tc>
        <w:tc>
          <w:tcPr>
            <w:tcW w:w="3082" w:type="dxa"/>
            <w:tcBorders>
              <w:top w:val="nil"/>
              <w:left w:val="nil"/>
              <w:bottom w:val="single" w:sz="4" w:space="0" w:color="auto"/>
              <w:right w:val="single" w:sz="4" w:space="0" w:color="auto"/>
            </w:tcBorders>
            <w:shd w:val="clear" w:color="auto" w:fill="auto"/>
            <w:vAlign w:val="center"/>
            <w:hideMark/>
          </w:tcPr>
          <w:p w14:paraId="086D939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Fuente de alimentación</w:t>
            </w:r>
          </w:p>
        </w:tc>
        <w:tc>
          <w:tcPr>
            <w:tcW w:w="3544" w:type="dxa"/>
            <w:tcBorders>
              <w:top w:val="nil"/>
              <w:left w:val="nil"/>
              <w:bottom w:val="single" w:sz="4" w:space="0" w:color="auto"/>
              <w:right w:val="single" w:sz="4" w:space="0" w:color="auto"/>
            </w:tcBorders>
            <w:shd w:val="clear" w:color="auto" w:fill="auto"/>
            <w:vAlign w:val="center"/>
            <w:hideMark/>
          </w:tcPr>
          <w:p w14:paraId="6EC3B2D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Tensión Nominal de Alimentación: 125-250 Vdc.Tensión de Rango de Entrada: 100-287.5 Vdc.Frecuencia: 60 Hz.</w:t>
            </w:r>
          </w:p>
        </w:tc>
        <w:tc>
          <w:tcPr>
            <w:tcW w:w="1171" w:type="dxa"/>
            <w:tcBorders>
              <w:top w:val="nil"/>
              <w:left w:val="nil"/>
              <w:bottom w:val="single" w:sz="4" w:space="0" w:color="auto"/>
              <w:right w:val="single" w:sz="4" w:space="0" w:color="auto"/>
            </w:tcBorders>
            <w:shd w:val="clear" w:color="auto" w:fill="auto"/>
            <w:noWrap/>
            <w:vAlign w:val="center"/>
            <w:hideMark/>
          </w:tcPr>
          <w:p w14:paraId="64B1AC2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0F26A60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6B5CB061"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CE6CB49"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12</w:t>
            </w:r>
          </w:p>
        </w:tc>
        <w:tc>
          <w:tcPr>
            <w:tcW w:w="3082" w:type="dxa"/>
            <w:tcBorders>
              <w:top w:val="nil"/>
              <w:left w:val="nil"/>
              <w:bottom w:val="single" w:sz="4" w:space="0" w:color="auto"/>
              <w:right w:val="single" w:sz="4" w:space="0" w:color="auto"/>
            </w:tcBorders>
            <w:shd w:val="clear" w:color="auto" w:fill="auto"/>
            <w:vAlign w:val="center"/>
            <w:hideMark/>
          </w:tcPr>
          <w:p w14:paraId="1D11967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Procesador</w:t>
            </w:r>
          </w:p>
        </w:tc>
        <w:tc>
          <w:tcPr>
            <w:tcW w:w="3544" w:type="dxa"/>
            <w:tcBorders>
              <w:top w:val="nil"/>
              <w:left w:val="nil"/>
              <w:bottom w:val="single" w:sz="4" w:space="0" w:color="auto"/>
              <w:right w:val="single" w:sz="4" w:space="0" w:color="auto"/>
            </w:tcBorders>
            <w:shd w:val="clear" w:color="auto" w:fill="auto"/>
            <w:vAlign w:val="center"/>
            <w:hideMark/>
          </w:tcPr>
          <w:p w14:paraId="46C6697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1.8  GHz o superior.</w:t>
            </w:r>
          </w:p>
        </w:tc>
        <w:tc>
          <w:tcPr>
            <w:tcW w:w="1171" w:type="dxa"/>
            <w:tcBorders>
              <w:top w:val="nil"/>
              <w:left w:val="nil"/>
              <w:bottom w:val="single" w:sz="4" w:space="0" w:color="auto"/>
              <w:right w:val="single" w:sz="4" w:space="0" w:color="auto"/>
            </w:tcBorders>
            <w:shd w:val="clear" w:color="auto" w:fill="auto"/>
            <w:noWrap/>
            <w:vAlign w:val="center"/>
            <w:hideMark/>
          </w:tcPr>
          <w:p w14:paraId="44C8B4F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2D39DE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1391A52B" w14:textId="77777777" w:rsidTr="00027344">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DE76BCD"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13</w:t>
            </w:r>
          </w:p>
        </w:tc>
        <w:tc>
          <w:tcPr>
            <w:tcW w:w="3082" w:type="dxa"/>
            <w:tcBorders>
              <w:top w:val="nil"/>
              <w:left w:val="nil"/>
              <w:bottom w:val="single" w:sz="4" w:space="0" w:color="auto"/>
              <w:right w:val="single" w:sz="4" w:space="0" w:color="auto"/>
            </w:tcBorders>
            <w:shd w:val="clear" w:color="auto" w:fill="auto"/>
            <w:vAlign w:val="center"/>
            <w:hideMark/>
          </w:tcPr>
          <w:p w14:paraId="121F8D5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Memoria RAM</w:t>
            </w:r>
          </w:p>
        </w:tc>
        <w:tc>
          <w:tcPr>
            <w:tcW w:w="3544" w:type="dxa"/>
            <w:tcBorders>
              <w:top w:val="nil"/>
              <w:left w:val="nil"/>
              <w:bottom w:val="single" w:sz="4" w:space="0" w:color="auto"/>
              <w:right w:val="single" w:sz="4" w:space="0" w:color="auto"/>
            </w:tcBorders>
            <w:shd w:val="clear" w:color="auto" w:fill="auto"/>
            <w:vAlign w:val="center"/>
            <w:hideMark/>
          </w:tcPr>
          <w:p w14:paraId="5F7DEB5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RAM 2 GB, con capacidad de almacenamiento 1 GB</w:t>
            </w:r>
          </w:p>
        </w:tc>
        <w:tc>
          <w:tcPr>
            <w:tcW w:w="1171" w:type="dxa"/>
            <w:tcBorders>
              <w:top w:val="nil"/>
              <w:left w:val="nil"/>
              <w:bottom w:val="single" w:sz="4" w:space="0" w:color="auto"/>
              <w:right w:val="single" w:sz="4" w:space="0" w:color="auto"/>
            </w:tcBorders>
            <w:shd w:val="clear" w:color="auto" w:fill="auto"/>
            <w:noWrap/>
            <w:vAlign w:val="center"/>
            <w:hideMark/>
          </w:tcPr>
          <w:p w14:paraId="7CBB47C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7BE1E0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67CBCA6A" w14:textId="77777777" w:rsidTr="00027344">
        <w:trPr>
          <w:trHeight w:val="9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57A1AD1"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14</w:t>
            </w:r>
          </w:p>
        </w:tc>
        <w:tc>
          <w:tcPr>
            <w:tcW w:w="3082" w:type="dxa"/>
            <w:tcBorders>
              <w:top w:val="nil"/>
              <w:left w:val="nil"/>
              <w:bottom w:val="single" w:sz="4" w:space="0" w:color="auto"/>
              <w:right w:val="single" w:sz="4" w:space="0" w:color="auto"/>
            </w:tcBorders>
            <w:shd w:val="clear" w:color="auto" w:fill="auto"/>
            <w:vAlign w:val="center"/>
            <w:hideMark/>
          </w:tcPr>
          <w:p w14:paraId="4863A69B"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Características</w:t>
            </w:r>
          </w:p>
          <w:p w14:paraId="31FB6A9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Ambientales</w:t>
            </w:r>
          </w:p>
        </w:tc>
        <w:tc>
          <w:tcPr>
            <w:tcW w:w="3544" w:type="dxa"/>
            <w:tcBorders>
              <w:top w:val="nil"/>
              <w:left w:val="nil"/>
              <w:bottom w:val="single" w:sz="4" w:space="0" w:color="auto"/>
              <w:right w:val="single" w:sz="4" w:space="0" w:color="auto"/>
            </w:tcBorders>
            <w:shd w:val="clear" w:color="auto" w:fill="auto"/>
            <w:vAlign w:val="center"/>
            <w:hideMark/>
          </w:tcPr>
          <w:p w14:paraId="1535EED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Temperatura de operación (al 100% del uso del CPU = -30ºC a 65ºC), Temperatura de almacenamiento (-40ºC a 85ºC), Humedad (5% al 95%, sin condensación).</w:t>
            </w:r>
          </w:p>
        </w:tc>
        <w:tc>
          <w:tcPr>
            <w:tcW w:w="1171" w:type="dxa"/>
            <w:tcBorders>
              <w:top w:val="nil"/>
              <w:left w:val="nil"/>
              <w:bottom w:val="single" w:sz="4" w:space="0" w:color="auto"/>
              <w:right w:val="single" w:sz="4" w:space="0" w:color="auto"/>
            </w:tcBorders>
            <w:shd w:val="clear" w:color="auto" w:fill="auto"/>
            <w:noWrap/>
            <w:vAlign w:val="center"/>
            <w:hideMark/>
          </w:tcPr>
          <w:p w14:paraId="5119685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56C53D4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B3279A5" w14:textId="77777777" w:rsidTr="00027344">
        <w:trPr>
          <w:trHeight w:val="12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021429E"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15</w:t>
            </w:r>
          </w:p>
        </w:tc>
        <w:tc>
          <w:tcPr>
            <w:tcW w:w="3082" w:type="dxa"/>
            <w:tcBorders>
              <w:top w:val="nil"/>
              <w:left w:val="nil"/>
              <w:bottom w:val="single" w:sz="4" w:space="0" w:color="auto"/>
              <w:right w:val="single" w:sz="4" w:space="0" w:color="auto"/>
            </w:tcBorders>
            <w:shd w:val="clear" w:color="auto" w:fill="auto"/>
            <w:vAlign w:val="center"/>
            <w:hideMark/>
          </w:tcPr>
          <w:p w14:paraId="67054F68"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Sincronización de</w:t>
            </w:r>
          </w:p>
          <w:p w14:paraId="51C448D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tiempo</w:t>
            </w:r>
          </w:p>
        </w:tc>
        <w:tc>
          <w:tcPr>
            <w:tcW w:w="3544" w:type="dxa"/>
            <w:tcBorders>
              <w:top w:val="nil"/>
              <w:left w:val="nil"/>
              <w:bottom w:val="single" w:sz="4" w:space="0" w:color="auto"/>
              <w:right w:val="single" w:sz="4" w:space="0" w:color="auto"/>
            </w:tcBorders>
            <w:shd w:val="clear" w:color="auto" w:fill="auto"/>
            <w:vAlign w:val="center"/>
            <w:hideMark/>
          </w:tcPr>
          <w:p w14:paraId="722AFD7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Mediante un servidor SNTP. Mediante Protocolo del SCADA de tal manera que logre un estampado de tiempo de 1 ms. Además debe funcionar como servidor SNTP, debe sincronizar a todos los IEDs integrados</w:t>
            </w:r>
          </w:p>
        </w:tc>
        <w:tc>
          <w:tcPr>
            <w:tcW w:w="1171" w:type="dxa"/>
            <w:tcBorders>
              <w:top w:val="nil"/>
              <w:left w:val="nil"/>
              <w:bottom w:val="single" w:sz="4" w:space="0" w:color="auto"/>
              <w:right w:val="single" w:sz="4" w:space="0" w:color="auto"/>
            </w:tcBorders>
            <w:shd w:val="clear" w:color="auto" w:fill="auto"/>
            <w:noWrap/>
            <w:vAlign w:val="center"/>
            <w:hideMark/>
          </w:tcPr>
          <w:p w14:paraId="764B12F3"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922E83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5CE70D9E"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A715A40"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16</w:t>
            </w:r>
          </w:p>
        </w:tc>
        <w:tc>
          <w:tcPr>
            <w:tcW w:w="3082" w:type="dxa"/>
            <w:tcBorders>
              <w:top w:val="nil"/>
              <w:left w:val="nil"/>
              <w:bottom w:val="single" w:sz="4" w:space="0" w:color="auto"/>
              <w:right w:val="single" w:sz="4" w:space="0" w:color="auto"/>
            </w:tcBorders>
            <w:shd w:val="clear" w:color="auto" w:fill="auto"/>
            <w:vAlign w:val="center"/>
            <w:hideMark/>
          </w:tcPr>
          <w:p w14:paraId="59A022A3"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Protocolo de comunicaciones</w:t>
            </w:r>
          </w:p>
          <w:p w14:paraId="6F5DBBC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con Centros de Control (esclavo)</w:t>
            </w:r>
          </w:p>
        </w:tc>
        <w:tc>
          <w:tcPr>
            <w:tcW w:w="3544" w:type="dxa"/>
            <w:tcBorders>
              <w:top w:val="nil"/>
              <w:left w:val="nil"/>
              <w:bottom w:val="single" w:sz="4" w:space="0" w:color="auto"/>
              <w:right w:val="single" w:sz="4" w:space="0" w:color="auto"/>
            </w:tcBorders>
            <w:shd w:val="clear" w:color="auto" w:fill="auto"/>
            <w:vAlign w:val="center"/>
            <w:hideMark/>
          </w:tcPr>
          <w:p w14:paraId="79FA999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IEC 60870-5-104 y DNP3</w:t>
            </w:r>
          </w:p>
        </w:tc>
        <w:tc>
          <w:tcPr>
            <w:tcW w:w="1171" w:type="dxa"/>
            <w:tcBorders>
              <w:top w:val="nil"/>
              <w:left w:val="nil"/>
              <w:bottom w:val="single" w:sz="4" w:space="0" w:color="auto"/>
              <w:right w:val="single" w:sz="4" w:space="0" w:color="auto"/>
            </w:tcBorders>
            <w:shd w:val="clear" w:color="auto" w:fill="auto"/>
            <w:noWrap/>
            <w:vAlign w:val="center"/>
            <w:hideMark/>
          </w:tcPr>
          <w:p w14:paraId="1DE301E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28CD093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7DD69CE9"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7025EA9"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17</w:t>
            </w:r>
          </w:p>
        </w:tc>
        <w:tc>
          <w:tcPr>
            <w:tcW w:w="3082" w:type="dxa"/>
            <w:tcBorders>
              <w:top w:val="nil"/>
              <w:left w:val="nil"/>
              <w:bottom w:val="single" w:sz="4" w:space="0" w:color="auto"/>
              <w:right w:val="single" w:sz="4" w:space="0" w:color="auto"/>
            </w:tcBorders>
            <w:shd w:val="clear" w:color="auto" w:fill="auto"/>
            <w:vAlign w:val="center"/>
            <w:hideMark/>
          </w:tcPr>
          <w:p w14:paraId="20F64154"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Protocolos con IEDs</w:t>
            </w:r>
          </w:p>
          <w:p w14:paraId="2234F56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(maestros)</w:t>
            </w:r>
          </w:p>
        </w:tc>
        <w:tc>
          <w:tcPr>
            <w:tcW w:w="3544" w:type="dxa"/>
            <w:tcBorders>
              <w:top w:val="nil"/>
              <w:left w:val="nil"/>
              <w:bottom w:val="single" w:sz="4" w:space="0" w:color="auto"/>
              <w:right w:val="single" w:sz="4" w:space="0" w:color="auto"/>
            </w:tcBorders>
            <w:shd w:val="clear" w:color="auto" w:fill="auto"/>
            <w:vAlign w:val="center"/>
            <w:hideMark/>
          </w:tcPr>
          <w:p w14:paraId="64B6571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IEC 60870-5-104, IEC 60870-103, DNP3 TCP/IP, Modbus TCP/IP,  e IEC- 61850</w:t>
            </w:r>
          </w:p>
        </w:tc>
        <w:tc>
          <w:tcPr>
            <w:tcW w:w="1171" w:type="dxa"/>
            <w:tcBorders>
              <w:top w:val="nil"/>
              <w:left w:val="nil"/>
              <w:bottom w:val="single" w:sz="4" w:space="0" w:color="auto"/>
              <w:right w:val="single" w:sz="4" w:space="0" w:color="auto"/>
            </w:tcBorders>
            <w:shd w:val="clear" w:color="auto" w:fill="auto"/>
            <w:noWrap/>
            <w:vAlign w:val="center"/>
            <w:hideMark/>
          </w:tcPr>
          <w:p w14:paraId="4238DB5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1A42557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483072CE"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D4E8431"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18</w:t>
            </w:r>
          </w:p>
        </w:tc>
        <w:tc>
          <w:tcPr>
            <w:tcW w:w="3082" w:type="dxa"/>
            <w:tcBorders>
              <w:top w:val="nil"/>
              <w:left w:val="nil"/>
              <w:bottom w:val="single" w:sz="4" w:space="0" w:color="auto"/>
              <w:right w:val="single" w:sz="4" w:space="0" w:color="auto"/>
            </w:tcBorders>
            <w:shd w:val="clear" w:color="auto" w:fill="auto"/>
            <w:vAlign w:val="center"/>
            <w:hideMark/>
          </w:tcPr>
          <w:p w14:paraId="383214D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Archivos de Configuración</w:t>
            </w:r>
          </w:p>
        </w:tc>
        <w:tc>
          <w:tcPr>
            <w:tcW w:w="3544" w:type="dxa"/>
            <w:tcBorders>
              <w:top w:val="nil"/>
              <w:left w:val="nil"/>
              <w:bottom w:val="single" w:sz="4" w:space="0" w:color="auto"/>
              <w:right w:val="single" w:sz="4" w:space="0" w:color="auto"/>
            </w:tcBorders>
            <w:shd w:val="clear" w:color="auto" w:fill="auto"/>
            <w:vAlign w:val="center"/>
            <w:hideMark/>
          </w:tcPr>
          <w:p w14:paraId="7456F33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Debe gestionar archivos de configuración (ICD, CID, SCD)</w:t>
            </w:r>
          </w:p>
        </w:tc>
        <w:tc>
          <w:tcPr>
            <w:tcW w:w="1171" w:type="dxa"/>
            <w:tcBorders>
              <w:top w:val="nil"/>
              <w:left w:val="nil"/>
              <w:bottom w:val="single" w:sz="4" w:space="0" w:color="auto"/>
              <w:right w:val="single" w:sz="4" w:space="0" w:color="auto"/>
            </w:tcBorders>
            <w:shd w:val="clear" w:color="auto" w:fill="auto"/>
            <w:noWrap/>
            <w:vAlign w:val="center"/>
            <w:hideMark/>
          </w:tcPr>
          <w:p w14:paraId="46BD872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FF5EA7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4B79C8B" w14:textId="77777777" w:rsidTr="00027344">
        <w:trPr>
          <w:trHeight w:val="9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5B11CAF"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19</w:t>
            </w:r>
          </w:p>
        </w:tc>
        <w:tc>
          <w:tcPr>
            <w:tcW w:w="3082" w:type="dxa"/>
            <w:tcBorders>
              <w:top w:val="nil"/>
              <w:left w:val="nil"/>
              <w:bottom w:val="single" w:sz="4" w:space="0" w:color="auto"/>
              <w:right w:val="single" w:sz="4" w:space="0" w:color="auto"/>
            </w:tcBorders>
            <w:shd w:val="clear" w:color="auto" w:fill="auto"/>
            <w:vAlign w:val="center"/>
            <w:hideMark/>
          </w:tcPr>
          <w:p w14:paraId="76A622D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Manejo 61850</w:t>
            </w:r>
          </w:p>
        </w:tc>
        <w:tc>
          <w:tcPr>
            <w:tcW w:w="3544" w:type="dxa"/>
            <w:tcBorders>
              <w:top w:val="nil"/>
              <w:left w:val="nil"/>
              <w:bottom w:val="single" w:sz="4" w:space="0" w:color="auto"/>
              <w:right w:val="single" w:sz="4" w:space="0" w:color="auto"/>
            </w:tcBorders>
            <w:shd w:val="clear" w:color="auto" w:fill="auto"/>
            <w:vAlign w:val="center"/>
            <w:hideMark/>
          </w:tcPr>
          <w:p w14:paraId="5E94687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El software de gestión debe subir automáticamente los reportes del ICD, CID, SCD, debe poner a disposición del usuario todas las señales de los data set configurados.</w:t>
            </w:r>
          </w:p>
        </w:tc>
        <w:tc>
          <w:tcPr>
            <w:tcW w:w="1171" w:type="dxa"/>
            <w:tcBorders>
              <w:top w:val="nil"/>
              <w:left w:val="nil"/>
              <w:bottom w:val="single" w:sz="4" w:space="0" w:color="auto"/>
              <w:right w:val="single" w:sz="4" w:space="0" w:color="auto"/>
            </w:tcBorders>
            <w:shd w:val="clear" w:color="auto" w:fill="auto"/>
            <w:noWrap/>
            <w:vAlign w:val="center"/>
            <w:hideMark/>
          </w:tcPr>
          <w:p w14:paraId="7E7800D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5CC4CB4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5A148202" w14:textId="77777777" w:rsidTr="00027344">
        <w:trPr>
          <w:trHeight w:val="9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2FD3EFD"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20</w:t>
            </w:r>
          </w:p>
        </w:tc>
        <w:tc>
          <w:tcPr>
            <w:tcW w:w="3082" w:type="dxa"/>
            <w:tcBorders>
              <w:top w:val="nil"/>
              <w:left w:val="nil"/>
              <w:bottom w:val="single" w:sz="4" w:space="0" w:color="auto"/>
              <w:right w:val="single" w:sz="4" w:space="0" w:color="auto"/>
            </w:tcBorders>
            <w:shd w:val="clear" w:color="auto" w:fill="auto"/>
            <w:vAlign w:val="center"/>
            <w:hideMark/>
          </w:tcPr>
          <w:p w14:paraId="1866361F"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Registro de secuencias</w:t>
            </w:r>
          </w:p>
          <w:p w14:paraId="2436FE4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de eventos (SOE)</w:t>
            </w:r>
          </w:p>
        </w:tc>
        <w:tc>
          <w:tcPr>
            <w:tcW w:w="3544" w:type="dxa"/>
            <w:tcBorders>
              <w:top w:val="nil"/>
              <w:left w:val="nil"/>
              <w:bottom w:val="single" w:sz="4" w:space="0" w:color="auto"/>
              <w:right w:val="single" w:sz="4" w:space="0" w:color="auto"/>
            </w:tcBorders>
            <w:shd w:val="clear" w:color="auto" w:fill="auto"/>
            <w:vAlign w:val="center"/>
            <w:hideMark/>
          </w:tcPr>
          <w:p w14:paraId="6CC6D54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Registro cronológico de eventos con estampado de tiempo de 1ms, respaldado por pila y facilidad de descargar en archivo plano. Deberá de tener la funcionalidad de la aplicación SOE.</w:t>
            </w:r>
          </w:p>
        </w:tc>
        <w:tc>
          <w:tcPr>
            <w:tcW w:w="1171" w:type="dxa"/>
            <w:tcBorders>
              <w:top w:val="nil"/>
              <w:left w:val="nil"/>
              <w:bottom w:val="single" w:sz="4" w:space="0" w:color="auto"/>
              <w:right w:val="single" w:sz="4" w:space="0" w:color="auto"/>
            </w:tcBorders>
            <w:shd w:val="clear" w:color="auto" w:fill="auto"/>
            <w:noWrap/>
            <w:vAlign w:val="center"/>
            <w:hideMark/>
          </w:tcPr>
          <w:p w14:paraId="22F0973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02E659E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7EDFA31A"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FCC674F"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lastRenderedPageBreak/>
              <w:t>21</w:t>
            </w:r>
          </w:p>
        </w:tc>
        <w:tc>
          <w:tcPr>
            <w:tcW w:w="3082" w:type="dxa"/>
            <w:tcBorders>
              <w:top w:val="nil"/>
              <w:left w:val="nil"/>
              <w:bottom w:val="single" w:sz="4" w:space="0" w:color="auto"/>
              <w:right w:val="single" w:sz="4" w:space="0" w:color="auto"/>
            </w:tcBorders>
            <w:shd w:val="clear" w:color="auto" w:fill="auto"/>
            <w:vAlign w:val="center"/>
            <w:hideMark/>
          </w:tcPr>
          <w:p w14:paraId="3FA437B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Reinicio</w:t>
            </w:r>
          </w:p>
        </w:tc>
        <w:tc>
          <w:tcPr>
            <w:tcW w:w="3544" w:type="dxa"/>
            <w:tcBorders>
              <w:top w:val="nil"/>
              <w:left w:val="nil"/>
              <w:bottom w:val="single" w:sz="4" w:space="0" w:color="auto"/>
              <w:right w:val="single" w:sz="4" w:space="0" w:color="auto"/>
            </w:tcBorders>
            <w:shd w:val="clear" w:color="auto" w:fill="auto"/>
            <w:vAlign w:val="center"/>
            <w:hideMark/>
          </w:tcPr>
          <w:p w14:paraId="19FA1E2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Capacidad de reinicio local a través del software del dispositivo y remoto desde el centro de control.</w:t>
            </w:r>
          </w:p>
        </w:tc>
        <w:tc>
          <w:tcPr>
            <w:tcW w:w="1171" w:type="dxa"/>
            <w:tcBorders>
              <w:top w:val="nil"/>
              <w:left w:val="nil"/>
              <w:bottom w:val="single" w:sz="4" w:space="0" w:color="auto"/>
              <w:right w:val="single" w:sz="4" w:space="0" w:color="auto"/>
            </w:tcBorders>
            <w:shd w:val="clear" w:color="auto" w:fill="auto"/>
            <w:noWrap/>
            <w:vAlign w:val="center"/>
            <w:hideMark/>
          </w:tcPr>
          <w:p w14:paraId="2B64951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4CB9618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5DB2FD7C"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4811095"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22</w:t>
            </w:r>
          </w:p>
        </w:tc>
        <w:tc>
          <w:tcPr>
            <w:tcW w:w="3082" w:type="dxa"/>
            <w:tcBorders>
              <w:top w:val="nil"/>
              <w:left w:val="nil"/>
              <w:bottom w:val="single" w:sz="4" w:space="0" w:color="auto"/>
              <w:right w:val="single" w:sz="4" w:space="0" w:color="auto"/>
            </w:tcBorders>
            <w:shd w:val="clear" w:color="auto" w:fill="auto"/>
            <w:vAlign w:val="center"/>
            <w:hideMark/>
          </w:tcPr>
          <w:p w14:paraId="466612F3"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Software</w:t>
            </w:r>
          </w:p>
        </w:tc>
        <w:tc>
          <w:tcPr>
            <w:tcW w:w="3544" w:type="dxa"/>
            <w:tcBorders>
              <w:top w:val="nil"/>
              <w:left w:val="nil"/>
              <w:bottom w:val="single" w:sz="4" w:space="0" w:color="auto"/>
              <w:right w:val="single" w:sz="4" w:space="0" w:color="auto"/>
            </w:tcBorders>
            <w:shd w:val="clear" w:color="auto" w:fill="auto"/>
            <w:vAlign w:val="center"/>
            <w:hideMark/>
          </w:tcPr>
          <w:p w14:paraId="54F1C08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Debe incluir el software necesario para la operación, configuración, gestión, visualización de eventos, manejo de protocolos, etc.</w:t>
            </w:r>
          </w:p>
        </w:tc>
        <w:tc>
          <w:tcPr>
            <w:tcW w:w="1171" w:type="dxa"/>
            <w:tcBorders>
              <w:top w:val="nil"/>
              <w:left w:val="nil"/>
              <w:bottom w:val="single" w:sz="4" w:space="0" w:color="auto"/>
              <w:right w:val="single" w:sz="4" w:space="0" w:color="auto"/>
            </w:tcBorders>
            <w:shd w:val="clear" w:color="auto" w:fill="auto"/>
            <w:noWrap/>
            <w:vAlign w:val="center"/>
            <w:hideMark/>
          </w:tcPr>
          <w:p w14:paraId="5974DDF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7374AA3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485A7A2E"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6B3617A"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23</w:t>
            </w:r>
          </w:p>
        </w:tc>
        <w:tc>
          <w:tcPr>
            <w:tcW w:w="3082" w:type="dxa"/>
            <w:tcBorders>
              <w:top w:val="nil"/>
              <w:left w:val="nil"/>
              <w:bottom w:val="single" w:sz="4" w:space="0" w:color="auto"/>
              <w:right w:val="single" w:sz="4" w:space="0" w:color="auto"/>
            </w:tcBorders>
            <w:shd w:val="clear" w:color="auto" w:fill="auto"/>
            <w:vAlign w:val="center"/>
            <w:hideMark/>
          </w:tcPr>
          <w:p w14:paraId="1AAF609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Señalización</w:t>
            </w:r>
          </w:p>
        </w:tc>
        <w:tc>
          <w:tcPr>
            <w:tcW w:w="3544" w:type="dxa"/>
            <w:tcBorders>
              <w:top w:val="nil"/>
              <w:left w:val="nil"/>
              <w:bottom w:val="single" w:sz="4" w:space="0" w:color="auto"/>
              <w:right w:val="single" w:sz="4" w:space="0" w:color="auto"/>
            </w:tcBorders>
            <w:shd w:val="clear" w:color="auto" w:fill="auto"/>
            <w:vAlign w:val="center"/>
            <w:hideMark/>
          </w:tcPr>
          <w:p w14:paraId="5519171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Indicación visual (LEDs frontal) que señalice entre otras: RUN de CPU, falla de comunicaciones, alarmas y además que muestren alguna anomalía del equipo</w:t>
            </w:r>
          </w:p>
        </w:tc>
        <w:tc>
          <w:tcPr>
            <w:tcW w:w="1171" w:type="dxa"/>
            <w:tcBorders>
              <w:top w:val="nil"/>
              <w:left w:val="nil"/>
              <w:bottom w:val="single" w:sz="4" w:space="0" w:color="auto"/>
              <w:right w:val="single" w:sz="4" w:space="0" w:color="auto"/>
            </w:tcBorders>
            <w:shd w:val="clear" w:color="auto" w:fill="auto"/>
            <w:noWrap/>
            <w:vAlign w:val="center"/>
            <w:hideMark/>
          </w:tcPr>
          <w:p w14:paraId="3E9864F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7767134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124BD6E2" w14:textId="77777777" w:rsidTr="00027344">
        <w:trPr>
          <w:trHeight w:val="9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20E2155"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24</w:t>
            </w:r>
          </w:p>
        </w:tc>
        <w:tc>
          <w:tcPr>
            <w:tcW w:w="3082" w:type="dxa"/>
            <w:tcBorders>
              <w:top w:val="nil"/>
              <w:left w:val="nil"/>
              <w:bottom w:val="single" w:sz="4" w:space="0" w:color="auto"/>
              <w:right w:val="single" w:sz="4" w:space="0" w:color="auto"/>
            </w:tcBorders>
            <w:shd w:val="clear" w:color="auto" w:fill="auto"/>
            <w:vAlign w:val="center"/>
            <w:hideMark/>
          </w:tcPr>
          <w:p w14:paraId="0321A5E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Log de eventos</w:t>
            </w:r>
          </w:p>
        </w:tc>
        <w:tc>
          <w:tcPr>
            <w:tcW w:w="3544" w:type="dxa"/>
            <w:tcBorders>
              <w:top w:val="nil"/>
              <w:left w:val="nil"/>
              <w:bottom w:val="single" w:sz="4" w:space="0" w:color="auto"/>
              <w:right w:val="single" w:sz="4" w:space="0" w:color="auto"/>
            </w:tcBorders>
            <w:shd w:val="clear" w:color="auto" w:fill="auto"/>
            <w:vAlign w:val="center"/>
            <w:hideMark/>
          </w:tcPr>
          <w:p w14:paraId="3CE74C1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 debe registrar todos los eventos como : Aplicación, comunicación, Control, Reseteo del equipo, Seguridad y Arranque de equipo. Estos eventos deben poder ser extraídos para tareas de análisis.</w:t>
            </w:r>
          </w:p>
        </w:tc>
        <w:tc>
          <w:tcPr>
            <w:tcW w:w="1171" w:type="dxa"/>
            <w:tcBorders>
              <w:top w:val="nil"/>
              <w:left w:val="nil"/>
              <w:bottom w:val="single" w:sz="4" w:space="0" w:color="auto"/>
              <w:right w:val="single" w:sz="4" w:space="0" w:color="auto"/>
            </w:tcBorders>
            <w:shd w:val="clear" w:color="auto" w:fill="auto"/>
            <w:noWrap/>
            <w:vAlign w:val="center"/>
            <w:hideMark/>
          </w:tcPr>
          <w:p w14:paraId="105EE3C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23551679"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39DB61A0"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27F550D"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25</w:t>
            </w:r>
          </w:p>
        </w:tc>
        <w:tc>
          <w:tcPr>
            <w:tcW w:w="3082" w:type="dxa"/>
            <w:tcBorders>
              <w:top w:val="nil"/>
              <w:left w:val="nil"/>
              <w:bottom w:val="single" w:sz="4" w:space="0" w:color="auto"/>
              <w:right w:val="single" w:sz="4" w:space="0" w:color="auto"/>
            </w:tcBorders>
            <w:shd w:val="clear" w:color="auto" w:fill="auto"/>
            <w:vAlign w:val="center"/>
            <w:hideMark/>
          </w:tcPr>
          <w:p w14:paraId="69EE88F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Estadísticas</w:t>
            </w:r>
          </w:p>
        </w:tc>
        <w:tc>
          <w:tcPr>
            <w:tcW w:w="3544" w:type="dxa"/>
            <w:tcBorders>
              <w:top w:val="nil"/>
              <w:left w:val="nil"/>
              <w:bottom w:val="single" w:sz="4" w:space="0" w:color="auto"/>
              <w:right w:val="single" w:sz="4" w:space="0" w:color="auto"/>
            </w:tcBorders>
            <w:shd w:val="clear" w:color="auto" w:fill="auto"/>
            <w:vAlign w:val="center"/>
            <w:hideMark/>
          </w:tcPr>
          <w:p w14:paraId="7F0A7E1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 debe visualizar el estado de Conexión con Equipos esclavos, equipos Maestros y Sistema.</w:t>
            </w:r>
          </w:p>
        </w:tc>
        <w:tc>
          <w:tcPr>
            <w:tcW w:w="1171" w:type="dxa"/>
            <w:tcBorders>
              <w:top w:val="nil"/>
              <w:left w:val="nil"/>
              <w:bottom w:val="single" w:sz="4" w:space="0" w:color="auto"/>
              <w:right w:val="single" w:sz="4" w:space="0" w:color="auto"/>
            </w:tcBorders>
            <w:shd w:val="clear" w:color="auto" w:fill="auto"/>
            <w:noWrap/>
            <w:vAlign w:val="center"/>
            <w:hideMark/>
          </w:tcPr>
          <w:p w14:paraId="50945F4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6718B4C2"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594E13D6"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03D073A"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26</w:t>
            </w:r>
          </w:p>
        </w:tc>
        <w:tc>
          <w:tcPr>
            <w:tcW w:w="3082" w:type="dxa"/>
            <w:tcBorders>
              <w:top w:val="nil"/>
              <w:left w:val="nil"/>
              <w:bottom w:val="single" w:sz="4" w:space="0" w:color="auto"/>
              <w:right w:val="single" w:sz="4" w:space="0" w:color="auto"/>
            </w:tcBorders>
            <w:shd w:val="clear" w:color="auto" w:fill="auto"/>
            <w:vAlign w:val="center"/>
            <w:hideMark/>
          </w:tcPr>
          <w:p w14:paraId="304AF63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Trazas</w:t>
            </w:r>
          </w:p>
        </w:tc>
        <w:tc>
          <w:tcPr>
            <w:tcW w:w="3544" w:type="dxa"/>
            <w:tcBorders>
              <w:top w:val="nil"/>
              <w:left w:val="nil"/>
              <w:bottom w:val="single" w:sz="4" w:space="0" w:color="auto"/>
              <w:right w:val="single" w:sz="4" w:space="0" w:color="auto"/>
            </w:tcBorders>
            <w:shd w:val="clear" w:color="auto" w:fill="auto"/>
            <w:vAlign w:val="center"/>
            <w:hideMark/>
          </w:tcPr>
          <w:p w14:paraId="46D4740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 debe visualizar trazas de comunicación con sus esclavos y maestros</w:t>
            </w:r>
          </w:p>
        </w:tc>
        <w:tc>
          <w:tcPr>
            <w:tcW w:w="1171" w:type="dxa"/>
            <w:tcBorders>
              <w:top w:val="nil"/>
              <w:left w:val="nil"/>
              <w:bottom w:val="single" w:sz="4" w:space="0" w:color="auto"/>
              <w:right w:val="single" w:sz="4" w:space="0" w:color="auto"/>
            </w:tcBorders>
            <w:shd w:val="clear" w:color="auto" w:fill="auto"/>
            <w:noWrap/>
            <w:vAlign w:val="center"/>
            <w:hideMark/>
          </w:tcPr>
          <w:p w14:paraId="5F73CE1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78B52B6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7B7D9BD2"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35BCC4A"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27</w:t>
            </w:r>
          </w:p>
        </w:tc>
        <w:tc>
          <w:tcPr>
            <w:tcW w:w="3082" w:type="dxa"/>
            <w:tcBorders>
              <w:top w:val="nil"/>
              <w:left w:val="nil"/>
              <w:bottom w:val="single" w:sz="4" w:space="0" w:color="auto"/>
              <w:right w:val="single" w:sz="4" w:space="0" w:color="auto"/>
            </w:tcBorders>
            <w:shd w:val="clear" w:color="auto" w:fill="auto"/>
            <w:vAlign w:val="center"/>
            <w:hideMark/>
          </w:tcPr>
          <w:p w14:paraId="13B8FAAB"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Interfaz Hombre</w:t>
            </w:r>
          </w:p>
          <w:p w14:paraId="3A75260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Maquina (IHM)</w:t>
            </w:r>
          </w:p>
        </w:tc>
        <w:tc>
          <w:tcPr>
            <w:tcW w:w="3544" w:type="dxa"/>
            <w:tcBorders>
              <w:top w:val="nil"/>
              <w:left w:val="nil"/>
              <w:bottom w:val="single" w:sz="4" w:space="0" w:color="auto"/>
              <w:right w:val="single" w:sz="4" w:space="0" w:color="auto"/>
            </w:tcBorders>
            <w:shd w:val="clear" w:color="auto" w:fill="auto"/>
            <w:vAlign w:val="center"/>
            <w:hideMark/>
          </w:tcPr>
          <w:p w14:paraId="3B416F7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xml:space="preserve">Debe ser capaz de visualizar mediante un IHM embebido de manera gráfica el estado de los equipos integrados, tanto de manera local como remota. </w:t>
            </w:r>
          </w:p>
        </w:tc>
        <w:tc>
          <w:tcPr>
            <w:tcW w:w="1171" w:type="dxa"/>
            <w:tcBorders>
              <w:top w:val="nil"/>
              <w:left w:val="nil"/>
              <w:bottom w:val="single" w:sz="4" w:space="0" w:color="auto"/>
              <w:right w:val="single" w:sz="4" w:space="0" w:color="auto"/>
            </w:tcBorders>
            <w:shd w:val="clear" w:color="auto" w:fill="auto"/>
            <w:noWrap/>
            <w:vAlign w:val="center"/>
            <w:hideMark/>
          </w:tcPr>
          <w:p w14:paraId="585E825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CBB60C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66C07A1"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CCFB117"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28</w:t>
            </w:r>
          </w:p>
        </w:tc>
        <w:tc>
          <w:tcPr>
            <w:tcW w:w="3082" w:type="dxa"/>
            <w:tcBorders>
              <w:top w:val="nil"/>
              <w:left w:val="nil"/>
              <w:bottom w:val="single" w:sz="4" w:space="0" w:color="auto"/>
              <w:right w:val="single" w:sz="4" w:space="0" w:color="auto"/>
            </w:tcBorders>
            <w:shd w:val="clear" w:color="auto" w:fill="auto"/>
            <w:vAlign w:val="center"/>
            <w:hideMark/>
          </w:tcPr>
          <w:p w14:paraId="66C9851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Acceso a Consola</w:t>
            </w:r>
          </w:p>
        </w:tc>
        <w:tc>
          <w:tcPr>
            <w:tcW w:w="3544" w:type="dxa"/>
            <w:tcBorders>
              <w:top w:val="nil"/>
              <w:left w:val="nil"/>
              <w:bottom w:val="single" w:sz="4" w:space="0" w:color="auto"/>
              <w:right w:val="single" w:sz="4" w:space="0" w:color="auto"/>
            </w:tcBorders>
            <w:shd w:val="clear" w:color="auto" w:fill="auto"/>
            <w:vAlign w:val="center"/>
            <w:hideMark/>
          </w:tcPr>
          <w:p w14:paraId="5C04877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Acceso a consola del equipo, para la administración y gestión del equipo</w:t>
            </w:r>
          </w:p>
        </w:tc>
        <w:tc>
          <w:tcPr>
            <w:tcW w:w="1171" w:type="dxa"/>
            <w:tcBorders>
              <w:top w:val="nil"/>
              <w:left w:val="nil"/>
              <w:bottom w:val="single" w:sz="4" w:space="0" w:color="auto"/>
              <w:right w:val="single" w:sz="4" w:space="0" w:color="auto"/>
            </w:tcBorders>
            <w:shd w:val="clear" w:color="auto" w:fill="auto"/>
            <w:noWrap/>
            <w:vAlign w:val="center"/>
            <w:hideMark/>
          </w:tcPr>
          <w:p w14:paraId="34CEE46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001E533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44DEF8D" w14:textId="77777777" w:rsidTr="00027344">
        <w:trPr>
          <w:trHeight w:val="144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96D755F"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29</w:t>
            </w:r>
          </w:p>
        </w:tc>
        <w:tc>
          <w:tcPr>
            <w:tcW w:w="3082" w:type="dxa"/>
            <w:tcBorders>
              <w:top w:val="nil"/>
              <w:left w:val="nil"/>
              <w:bottom w:val="single" w:sz="4" w:space="0" w:color="auto"/>
              <w:right w:val="single" w:sz="4" w:space="0" w:color="auto"/>
            </w:tcBorders>
            <w:shd w:val="clear" w:color="auto" w:fill="auto"/>
            <w:vAlign w:val="center"/>
            <w:hideMark/>
          </w:tcPr>
          <w:p w14:paraId="173C831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Acceso Remoto</w:t>
            </w:r>
          </w:p>
        </w:tc>
        <w:tc>
          <w:tcPr>
            <w:tcW w:w="3544" w:type="dxa"/>
            <w:tcBorders>
              <w:top w:val="nil"/>
              <w:left w:val="nil"/>
              <w:bottom w:val="single" w:sz="4" w:space="0" w:color="auto"/>
              <w:right w:val="single" w:sz="4" w:space="0" w:color="auto"/>
            </w:tcBorders>
            <w:shd w:val="clear" w:color="auto" w:fill="auto"/>
            <w:vAlign w:val="center"/>
            <w:hideMark/>
          </w:tcPr>
          <w:p w14:paraId="077F0C4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Se requiere una interfaz que permita el monitoreo e incluso la operación hacia sus equipos esclavos mediante la actuación directa sobre las señales de mandos de los diferentes protocolos. Debe permitir realizar simulación de señales digitales y analógicas para visualización en el SCADA.</w:t>
            </w:r>
          </w:p>
        </w:tc>
        <w:tc>
          <w:tcPr>
            <w:tcW w:w="1171" w:type="dxa"/>
            <w:tcBorders>
              <w:top w:val="nil"/>
              <w:left w:val="nil"/>
              <w:bottom w:val="single" w:sz="4" w:space="0" w:color="auto"/>
              <w:right w:val="single" w:sz="4" w:space="0" w:color="auto"/>
            </w:tcBorders>
            <w:shd w:val="clear" w:color="auto" w:fill="auto"/>
            <w:noWrap/>
            <w:vAlign w:val="center"/>
            <w:hideMark/>
          </w:tcPr>
          <w:p w14:paraId="3007260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1D4BE99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436FED18"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CEB9A96"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30</w:t>
            </w:r>
          </w:p>
        </w:tc>
        <w:tc>
          <w:tcPr>
            <w:tcW w:w="3082" w:type="dxa"/>
            <w:tcBorders>
              <w:top w:val="nil"/>
              <w:left w:val="nil"/>
              <w:bottom w:val="single" w:sz="4" w:space="0" w:color="auto"/>
              <w:right w:val="single" w:sz="4" w:space="0" w:color="auto"/>
            </w:tcBorders>
            <w:shd w:val="clear" w:color="auto" w:fill="auto"/>
            <w:vAlign w:val="center"/>
            <w:hideMark/>
          </w:tcPr>
          <w:p w14:paraId="3596465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Arquitectura</w:t>
            </w:r>
          </w:p>
        </w:tc>
        <w:tc>
          <w:tcPr>
            <w:tcW w:w="3544" w:type="dxa"/>
            <w:tcBorders>
              <w:top w:val="nil"/>
              <w:left w:val="nil"/>
              <w:bottom w:val="single" w:sz="4" w:space="0" w:color="auto"/>
              <w:right w:val="single" w:sz="4" w:space="0" w:color="auto"/>
            </w:tcBorders>
            <w:shd w:val="clear" w:color="auto" w:fill="auto"/>
            <w:vAlign w:val="center"/>
            <w:hideMark/>
          </w:tcPr>
          <w:p w14:paraId="6114FC8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Mono chasis con fuente de poder, CPU, puertos Ethernet RJ45.</w:t>
            </w:r>
          </w:p>
        </w:tc>
        <w:tc>
          <w:tcPr>
            <w:tcW w:w="1171" w:type="dxa"/>
            <w:tcBorders>
              <w:top w:val="nil"/>
              <w:left w:val="nil"/>
              <w:bottom w:val="single" w:sz="4" w:space="0" w:color="auto"/>
              <w:right w:val="single" w:sz="4" w:space="0" w:color="auto"/>
            </w:tcBorders>
            <w:shd w:val="clear" w:color="auto" w:fill="auto"/>
            <w:noWrap/>
            <w:vAlign w:val="center"/>
            <w:hideMark/>
          </w:tcPr>
          <w:p w14:paraId="7D29869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D1E0343"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180D2B4"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7E77DB2"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31</w:t>
            </w:r>
          </w:p>
        </w:tc>
        <w:tc>
          <w:tcPr>
            <w:tcW w:w="3082" w:type="dxa"/>
            <w:tcBorders>
              <w:top w:val="nil"/>
              <w:left w:val="nil"/>
              <w:bottom w:val="single" w:sz="4" w:space="0" w:color="auto"/>
              <w:right w:val="single" w:sz="4" w:space="0" w:color="auto"/>
            </w:tcBorders>
            <w:shd w:val="clear" w:color="auto" w:fill="auto"/>
            <w:vAlign w:val="center"/>
            <w:hideMark/>
          </w:tcPr>
          <w:p w14:paraId="46CDF68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Conectividad</w:t>
            </w:r>
          </w:p>
        </w:tc>
        <w:tc>
          <w:tcPr>
            <w:tcW w:w="3544" w:type="dxa"/>
            <w:tcBorders>
              <w:top w:val="nil"/>
              <w:left w:val="nil"/>
              <w:bottom w:val="single" w:sz="4" w:space="0" w:color="auto"/>
              <w:right w:val="single" w:sz="4" w:space="0" w:color="auto"/>
            </w:tcBorders>
            <w:shd w:val="clear" w:color="auto" w:fill="auto"/>
            <w:vAlign w:val="center"/>
            <w:hideMark/>
          </w:tcPr>
          <w:p w14:paraId="66782D6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Soporta conectividad como mínimo 128 dispositivos, cuatro centros de control, y 20000 puntos de datos.</w:t>
            </w:r>
          </w:p>
        </w:tc>
        <w:tc>
          <w:tcPr>
            <w:tcW w:w="1171" w:type="dxa"/>
            <w:tcBorders>
              <w:top w:val="nil"/>
              <w:left w:val="nil"/>
              <w:bottom w:val="single" w:sz="4" w:space="0" w:color="auto"/>
              <w:right w:val="single" w:sz="4" w:space="0" w:color="auto"/>
            </w:tcBorders>
            <w:shd w:val="clear" w:color="auto" w:fill="auto"/>
            <w:noWrap/>
            <w:vAlign w:val="center"/>
            <w:hideMark/>
          </w:tcPr>
          <w:p w14:paraId="2B71B7E2"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44A8242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2A809759"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61FFCA3"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32</w:t>
            </w:r>
          </w:p>
        </w:tc>
        <w:tc>
          <w:tcPr>
            <w:tcW w:w="3082" w:type="dxa"/>
            <w:tcBorders>
              <w:top w:val="nil"/>
              <w:left w:val="nil"/>
              <w:bottom w:val="single" w:sz="4" w:space="0" w:color="auto"/>
              <w:right w:val="single" w:sz="4" w:space="0" w:color="auto"/>
            </w:tcBorders>
            <w:shd w:val="clear" w:color="auto" w:fill="auto"/>
            <w:vAlign w:val="center"/>
            <w:hideMark/>
          </w:tcPr>
          <w:p w14:paraId="542BCA5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Compatibilidad</w:t>
            </w:r>
          </w:p>
        </w:tc>
        <w:tc>
          <w:tcPr>
            <w:tcW w:w="3544" w:type="dxa"/>
            <w:tcBorders>
              <w:top w:val="nil"/>
              <w:left w:val="nil"/>
              <w:bottom w:val="single" w:sz="4" w:space="0" w:color="auto"/>
              <w:right w:val="single" w:sz="4" w:space="0" w:color="auto"/>
            </w:tcBorders>
            <w:shd w:val="clear" w:color="auto" w:fill="auto"/>
            <w:vAlign w:val="center"/>
            <w:hideMark/>
          </w:tcPr>
          <w:p w14:paraId="2EFF2C3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El software de gestión debe permitir copiar y pegar señales desde Excel para todos los protocolos que manejan tanto maestro como esclavo.</w:t>
            </w:r>
          </w:p>
        </w:tc>
        <w:tc>
          <w:tcPr>
            <w:tcW w:w="1171" w:type="dxa"/>
            <w:tcBorders>
              <w:top w:val="nil"/>
              <w:left w:val="nil"/>
              <w:bottom w:val="single" w:sz="4" w:space="0" w:color="auto"/>
              <w:right w:val="single" w:sz="4" w:space="0" w:color="auto"/>
            </w:tcBorders>
            <w:shd w:val="clear" w:color="auto" w:fill="auto"/>
            <w:noWrap/>
            <w:vAlign w:val="center"/>
            <w:hideMark/>
          </w:tcPr>
          <w:p w14:paraId="0E5069C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DF63CA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795C059A"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23B0747"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33</w:t>
            </w:r>
          </w:p>
        </w:tc>
        <w:tc>
          <w:tcPr>
            <w:tcW w:w="3082" w:type="dxa"/>
            <w:tcBorders>
              <w:top w:val="nil"/>
              <w:left w:val="nil"/>
              <w:bottom w:val="single" w:sz="4" w:space="0" w:color="auto"/>
              <w:right w:val="single" w:sz="4" w:space="0" w:color="auto"/>
            </w:tcBorders>
            <w:shd w:val="clear" w:color="auto" w:fill="auto"/>
            <w:vAlign w:val="center"/>
            <w:hideMark/>
          </w:tcPr>
          <w:p w14:paraId="4D92EF61"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Inversión de señales</w:t>
            </w:r>
          </w:p>
        </w:tc>
        <w:tc>
          <w:tcPr>
            <w:tcW w:w="3544" w:type="dxa"/>
            <w:tcBorders>
              <w:top w:val="nil"/>
              <w:left w:val="nil"/>
              <w:bottom w:val="single" w:sz="4" w:space="0" w:color="auto"/>
              <w:right w:val="single" w:sz="4" w:space="0" w:color="auto"/>
            </w:tcBorders>
            <w:shd w:val="clear" w:color="auto" w:fill="auto"/>
            <w:vAlign w:val="center"/>
            <w:hideMark/>
          </w:tcPr>
          <w:p w14:paraId="18F64C1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Mediante el software de gestión debe tener la posibilidad de invertir una señal simple,</w:t>
            </w:r>
          </w:p>
        </w:tc>
        <w:tc>
          <w:tcPr>
            <w:tcW w:w="1171" w:type="dxa"/>
            <w:tcBorders>
              <w:top w:val="nil"/>
              <w:left w:val="nil"/>
              <w:bottom w:val="single" w:sz="4" w:space="0" w:color="auto"/>
              <w:right w:val="single" w:sz="4" w:space="0" w:color="auto"/>
            </w:tcBorders>
            <w:shd w:val="clear" w:color="auto" w:fill="auto"/>
            <w:noWrap/>
            <w:vAlign w:val="center"/>
            <w:hideMark/>
          </w:tcPr>
          <w:p w14:paraId="3BD288E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16DB626F"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195C4795" w14:textId="77777777" w:rsidTr="00027344">
        <w:trPr>
          <w:trHeight w:val="7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A4FD782"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34</w:t>
            </w:r>
          </w:p>
        </w:tc>
        <w:tc>
          <w:tcPr>
            <w:tcW w:w="3082" w:type="dxa"/>
            <w:tcBorders>
              <w:top w:val="nil"/>
              <w:left w:val="nil"/>
              <w:bottom w:val="single" w:sz="4" w:space="0" w:color="auto"/>
              <w:right w:val="single" w:sz="4" w:space="0" w:color="auto"/>
            </w:tcBorders>
            <w:shd w:val="clear" w:color="auto" w:fill="auto"/>
            <w:vAlign w:val="center"/>
            <w:hideMark/>
          </w:tcPr>
          <w:p w14:paraId="440B8C1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Creación de señales dobles</w:t>
            </w:r>
          </w:p>
        </w:tc>
        <w:tc>
          <w:tcPr>
            <w:tcW w:w="3544" w:type="dxa"/>
            <w:tcBorders>
              <w:top w:val="nil"/>
              <w:left w:val="nil"/>
              <w:bottom w:val="single" w:sz="4" w:space="0" w:color="auto"/>
              <w:right w:val="single" w:sz="4" w:space="0" w:color="auto"/>
            </w:tcBorders>
            <w:shd w:val="clear" w:color="auto" w:fill="auto"/>
            <w:vAlign w:val="center"/>
            <w:hideMark/>
          </w:tcPr>
          <w:p w14:paraId="0A0A1D7C"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Mediante el software de gestión debe tener la posibilidad de crear una señal doble mediante dos simples.</w:t>
            </w:r>
          </w:p>
        </w:tc>
        <w:tc>
          <w:tcPr>
            <w:tcW w:w="1171" w:type="dxa"/>
            <w:tcBorders>
              <w:top w:val="nil"/>
              <w:left w:val="nil"/>
              <w:bottom w:val="single" w:sz="4" w:space="0" w:color="auto"/>
              <w:right w:val="single" w:sz="4" w:space="0" w:color="auto"/>
            </w:tcBorders>
            <w:shd w:val="clear" w:color="auto" w:fill="auto"/>
            <w:noWrap/>
            <w:vAlign w:val="center"/>
            <w:hideMark/>
          </w:tcPr>
          <w:p w14:paraId="4119CA54"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1573DFC5"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16D06D1C" w14:textId="77777777" w:rsidTr="00027344">
        <w:trPr>
          <w:trHeight w:val="4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32EFC1"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35</w:t>
            </w:r>
          </w:p>
        </w:tc>
        <w:tc>
          <w:tcPr>
            <w:tcW w:w="3082" w:type="dxa"/>
            <w:tcBorders>
              <w:top w:val="nil"/>
              <w:left w:val="nil"/>
              <w:bottom w:val="single" w:sz="4" w:space="0" w:color="auto"/>
              <w:right w:val="single" w:sz="4" w:space="0" w:color="auto"/>
            </w:tcBorders>
            <w:shd w:val="clear" w:color="auto" w:fill="auto"/>
            <w:vAlign w:val="center"/>
            <w:hideMark/>
          </w:tcPr>
          <w:p w14:paraId="312483A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Escalamiento de medidas</w:t>
            </w:r>
          </w:p>
        </w:tc>
        <w:tc>
          <w:tcPr>
            <w:tcW w:w="3544" w:type="dxa"/>
            <w:tcBorders>
              <w:top w:val="nil"/>
              <w:left w:val="nil"/>
              <w:bottom w:val="single" w:sz="4" w:space="0" w:color="auto"/>
              <w:right w:val="single" w:sz="4" w:space="0" w:color="auto"/>
            </w:tcBorders>
            <w:shd w:val="clear" w:color="auto" w:fill="auto"/>
            <w:vAlign w:val="center"/>
            <w:hideMark/>
          </w:tcPr>
          <w:p w14:paraId="60DC3F0A"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Para señales analógicas debe tener la opción de aplicar un factor de escalamiento</w:t>
            </w:r>
          </w:p>
        </w:tc>
        <w:tc>
          <w:tcPr>
            <w:tcW w:w="1171" w:type="dxa"/>
            <w:tcBorders>
              <w:top w:val="nil"/>
              <w:left w:val="nil"/>
              <w:bottom w:val="single" w:sz="4" w:space="0" w:color="auto"/>
              <w:right w:val="single" w:sz="4" w:space="0" w:color="auto"/>
            </w:tcBorders>
            <w:shd w:val="clear" w:color="auto" w:fill="auto"/>
            <w:noWrap/>
            <w:vAlign w:val="center"/>
            <w:hideMark/>
          </w:tcPr>
          <w:p w14:paraId="7C6B4F8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BD5DEC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01C1C50C" w14:textId="77777777" w:rsidTr="00027344">
        <w:trPr>
          <w:trHeight w:val="9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4F68577"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lastRenderedPageBreak/>
              <w:t>36</w:t>
            </w:r>
          </w:p>
        </w:tc>
        <w:tc>
          <w:tcPr>
            <w:tcW w:w="3082" w:type="dxa"/>
            <w:tcBorders>
              <w:top w:val="nil"/>
              <w:left w:val="nil"/>
              <w:bottom w:val="single" w:sz="4" w:space="0" w:color="auto"/>
              <w:right w:val="single" w:sz="4" w:space="0" w:color="auto"/>
            </w:tcBorders>
            <w:shd w:val="clear" w:color="auto" w:fill="auto"/>
            <w:vAlign w:val="center"/>
            <w:hideMark/>
          </w:tcPr>
          <w:p w14:paraId="106B0C3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Lógicas de Control</w:t>
            </w:r>
          </w:p>
        </w:tc>
        <w:tc>
          <w:tcPr>
            <w:tcW w:w="3544" w:type="dxa"/>
            <w:tcBorders>
              <w:top w:val="nil"/>
              <w:left w:val="nil"/>
              <w:bottom w:val="single" w:sz="4" w:space="0" w:color="auto"/>
              <w:right w:val="single" w:sz="4" w:space="0" w:color="auto"/>
            </w:tcBorders>
            <w:shd w:val="clear" w:color="auto" w:fill="auto"/>
            <w:vAlign w:val="center"/>
            <w:hideMark/>
          </w:tcPr>
          <w:p w14:paraId="75C02F42"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xml:space="preserve">Debe permitir realizar programación de lógicas de control incluyendo variables digitales y analógicas, provenientes de todos los equipos que se encuentren integrados al concentrador. </w:t>
            </w:r>
          </w:p>
        </w:tc>
        <w:tc>
          <w:tcPr>
            <w:tcW w:w="1171" w:type="dxa"/>
            <w:tcBorders>
              <w:top w:val="nil"/>
              <w:left w:val="nil"/>
              <w:bottom w:val="single" w:sz="4" w:space="0" w:color="auto"/>
              <w:right w:val="single" w:sz="4" w:space="0" w:color="auto"/>
            </w:tcBorders>
            <w:shd w:val="clear" w:color="auto" w:fill="auto"/>
            <w:noWrap/>
            <w:vAlign w:val="center"/>
            <w:hideMark/>
          </w:tcPr>
          <w:p w14:paraId="68E1E74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D730CE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457B7156" w14:textId="77777777" w:rsidTr="00027344">
        <w:trPr>
          <w:trHeight w:val="16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1B0FE68"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37</w:t>
            </w:r>
          </w:p>
        </w:tc>
        <w:tc>
          <w:tcPr>
            <w:tcW w:w="3082" w:type="dxa"/>
            <w:tcBorders>
              <w:top w:val="nil"/>
              <w:left w:val="nil"/>
              <w:bottom w:val="single" w:sz="4" w:space="0" w:color="auto"/>
              <w:right w:val="single" w:sz="4" w:space="0" w:color="auto"/>
            </w:tcBorders>
            <w:shd w:val="clear" w:color="auto" w:fill="auto"/>
            <w:vAlign w:val="center"/>
            <w:hideMark/>
          </w:tcPr>
          <w:p w14:paraId="7E1C933A" w14:textId="77777777" w:rsidR="00F438DE"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El oferente debe</w:t>
            </w:r>
          </w:p>
          <w:p w14:paraId="294918CB"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incluir en la oferta:</w:t>
            </w:r>
          </w:p>
        </w:tc>
        <w:tc>
          <w:tcPr>
            <w:tcW w:w="3544" w:type="dxa"/>
            <w:tcBorders>
              <w:top w:val="nil"/>
              <w:left w:val="nil"/>
              <w:bottom w:val="single" w:sz="4" w:space="0" w:color="auto"/>
              <w:right w:val="single" w:sz="4" w:space="0" w:color="auto"/>
            </w:tcBorders>
            <w:shd w:val="clear" w:color="auto" w:fill="auto"/>
            <w:vAlign w:val="center"/>
            <w:hideMark/>
          </w:tcPr>
          <w:p w14:paraId="7448F856"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Documentación de la descripción general del equipo, montaje, configuración, funcionalidades, parametrización protocolos, software del equipo, utilitarios de software, licenciamiento, y todo aquello que permita a los técnicos garantizar su funcionamiento, disponibilidad, expansión, y mantenimiento.</w:t>
            </w:r>
          </w:p>
        </w:tc>
        <w:tc>
          <w:tcPr>
            <w:tcW w:w="1171" w:type="dxa"/>
            <w:tcBorders>
              <w:top w:val="nil"/>
              <w:left w:val="nil"/>
              <w:bottom w:val="single" w:sz="4" w:space="0" w:color="auto"/>
              <w:right w:val="single" w:sz="4" w:space="0" w:color="auto"/>
            </w:tcBorders>
            <w:shd w:val="clear" w:color="auto" w:fill="auto"/>
            <w:noWrap/>
            <w:vAlign w:val="center"/>
            <w:hideMark/>
          </w:tcPr>
          <w:p w14:paraId="2E6BFE3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0004714E"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r w:rsidR="00F438DE" w:rsidRPr="007B4007" w14:paraId="4469D0C6" w14:textId="77777777" w:rsidTr="00027344">
        <w:trPr>
          <w:trHeight w:val="12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BB7CC55" w14:textId="77777777" w:rsidR="00F438DE" w:rsidRPr="007B4007" w:rsidRDefault="00F438DE" w:rsidP="00027344">
            <w:pPr>
              <w:jc w:val="center"/>
              <w:rPr>
                <w:rFonts w:ascii="Arial" w:hAnsi="Arial" w:cs="Arial"/>
                <w:color w:val="000000"/>
                <w:sz w:val="18"/>
                <w:szCs w:val="18"/>
                <w:lang w:eastAsia="es-ES_tradnl"/>
              </w:rPr>
            </w:pPr>
            <w:r w:rsidRPr="007B4007">
              <w:rPr>
                <w:rFonts w:ascii="Arial" w:hAnsi="Arial" w:cs="Arial"/>
                <w:color w:val="000000"/>
                <w:sz w:val="18"/>
                <w:szCs w:val="18"/>
                <w:lang w:eastAsia="es-ES_tradnl"/>
              </w:rPr>
              <w:t>38</w:t>
            </w:r>
          </w:p>
        </w:tc>
        <w:tc>
          <w:tcPr>
            <w:tcW w:w="3082" w:type="dxa"/>
            <w:tcBorders>
              <w:top w:val="nil"/>
              <w:left w:val="nil"/>
              <w:bottom w:val="single" w:sz="4" w:space="0" w:color="auto"/>
              <w:right w:val="single" w:sz="4" w:space="0" w:color="auto"/>
            </w:tcBorders>
            <w:shd w:val="clear" w:color="auto" w:fill="auto"/>
            <w:vAlign w:val="center"/>
            <w:hideMark/>
          </w:tcPr>
          <w:p w14:paraId="4526A348"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El oferente debe incluir en la oferta:</w:t>
            </w:r>
          </w:p>
        </w:tc>
        <w:tc>
          <w:tcPr>
            <w:tcW w:w="3544" w:type="dxa"/>
            <w:tcBorders>
              <w:top w:val="nil"/>
              <w:left w:val="nil"/>
              <w:bottom w:val="single" w:sz="4" w:space="0" w:color="auto"/>
              <w:right w:val="single" w:sz="4" w:space="0" w:color="auto"/>
            </w:tcBorders>
            <w:shd w:val="clear" w:color="auto" w:fill="auto"/>
            <w:vAlign w:val="center"/>
            <w:hideMark/>
          </w:tcPr>
          <w:p w14:paraId="7652E927"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Capacitación de todos los dispositivo integrados al concentrador de datos, programación de lógicas de control, y todo aquello que permita al personal de la Empresa, tener autonomía en procesos de expansión, integración, administración y mantenimiento</w:t>
            </w:r>
          </w:p>
        </w:tc>
        <w:tc>
          <w:tcPr>
            <w:tcW w:w="1171" w:type="dxa"/>
            <w:tcBorders>
              <w:top w:val="nil"/>
              <w:left w:val="nil"/>
              <w:bottom w:val="single" w:sz="4" w:space="0" w:color="auto"/>
              <w:right w:val="single" w:sz="4" w:space="0" w:color="auto"/>
            </w:tcBorders>
            <w:shd w:val="clear" w:color="auto" w:fill="auto"/>
            <w:noWrap/>
            <w:vAlign w:val="center"/>
            <w:hideMark/>
          </w:tcPr>
          <w:p w14:paraId="65C781DD"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c>
          <w:tcPr>
            <w:tcW w:w="1280" w:type="dxa"/>
            <w:tcBorders>
              <w:top w:val="nil"/>
              <w:left w:val="nil"/>
              <w:bottom w:val="single" w:sz="4" w:space="0" w:color="auto"/>
              <w:right w:val="single" w:sz="4" w:space="0" w:color="auto"/>
            </w:tcBorders>
            <w:shd w:val="clear" w:color="auto" w:fill="auto"/>
            <w:noWrap/>
            <w:vAlign w:val="center"/>
            <w:hideMark/>
          </w:tcPr>
          <w:p w14:paraId="31CDEF80" w14:textId="77777777" w:rsidR="00F438DE" w:rsidRPr="007B4007" w:rsidRDefault="00F438DE" w:rsidP="00027344">
            <w:pPr>
              <w:rPr>
                <w:rFonts w:ascii="Arial" w:hAnsi="Arial" w:cs="Arial"/>
                <w:color w:val="000000"/>
                <w:sz w:val="18"/>
                <w:szCs w:val="18"/>
                <w:lang w:eastAsia="es-ES_tradnl"/>
              </w:rPr>
            </w:pPr>
            <w:r w:rsidRPr="007B4007">
              <w:rPr>
                <w:rFonts w:ascii="Arial" w:hAnsi="Arial" w:cs="Arial"/>
                <w:color w:val="000000"/>
                <w:sz w:val="18"/>
                <w:szCs w:val="18"/>
                <w:lang w:eastAsia="es-ES_tradnl"/>
              </w:rPr>
              <w:t> </w:t>
            </w:r>
          </w:p>
        </w:tc>
      </w:tr>
    </w:tbl>
    <w:p w14:paraId="32F01A7A" w14:textId="77777777" w:rsidR="001B6FFF" w:rsidRPr="00F438DE" w:rsidRDefault="001B6FFF" w:rsidP="001B6FFF">
      <w:pPr>
        <w:tabs>
          <w:tab w:val="left" w:pos="-720"/>
        </w:tabs>
        <w:suppressAutoHyphens/>
        <w:jc w:val="both"/>
        <w:rPr>
          <w:rFonts w:ascii="Calibri" w:hAnsi="Calibri" w:cs="Calibri"/>
          <w:spacing w:val="-2"/>
          <w:sz w:val="20"/>
          <w:szCs w:val="20"/>
          <w:lang w:eastAsia="ar-SA"/>
        </w:rPr>
      </w:pPr>
    </w:p>
    <w:p w14:paraId="40349176" w14:textId="77777777" w:rsidR="001B6FFF" w:rsidRPr="004F1425" w:rsidRDefault="001B6FFF" w:rsidP="00EB5CA4">
      <w:pPr>
        <w:pStyle w:val="Prrafodelista"/>
        <w:numPr>
          <w:ilvl w:val="0"/>
          <w:numId w:val="41"/>
        </w:numPr>
        <w:jc w:val="both"/>
        <w:rPr>
          <w:rFonts w:ascii="Calibri" w:hAnsi="Calibri"/>
          <w:b/>
          <w:lang w:val="es-EC"/>
        </w:rPr>
      </w:pPr>
      <w:r w:rsidRPr="004F1425">
        <w:rPr>
          <w:rFonts w:ascii="Calibri" w:hAnsi="Calibri"/>
          <w:b/>
          <w:lang w:val="es-EC"/>
        </w:rPr>
        <w:t>Especificaciones del sistema de automatización (para realizar el análisis de precios unitarios ver archivo magnético Anexo 4, hojas electrónicas PREC_UNIT_R02 y PREC_UNIT_R03)</w:t>
      </w:r>
    </w:p>
    <w:p w14:paraId="3BBD3F39" w14:textId="77777777" w:rsidR="001B6FFF" w:rsidRPr="004F1425" w:rsidRDefault="001B6FFF" w:rsidP="001B6FFF">
      <w:pPr>
        <w:spacing w:before="120" w:after="120"/>
        <w:jc w:val="both"/>
        <w:rPr>
          <w:rFonts w:ascii="Calibri" w:hAnsi="Calibri"/>
        </w:rPr>
      </w:pPr>
      <w:r w:rsidRPr="004F1425">
        <w:rPr>
          <w:rFonts w:ascii="Calibri" w:hAnsi="Calibri"/>
        </w:rPr>
        <w:t>Para determinar la solución del sistema de automatización a implantar, es necesario considerar los siguientes criterios de arquitectura del sistema de automatización:</w:t>
      </w:r>
    </w:p>
    <w:p w14:paraId="662F4200" w14:textId="0B983D5F" w:rsidR="001B6FFF" w:rsidRPr="004F1425" w:rsidRDefault="001B6FFF" w:rsidP="001B6FFF">
      <w:pPr>
        <w:spacing w:before="120" w:after="120"/>
        <w:jc w:val="both"/>
        <w:rPr>
          <w:rFonts w:ascii="Calibri" w:hAnsi="Calibri"/>
        </w:rPr>
      </w:pPr>
      <w:r w:rsidRPr="004F1425">
        <w:rPr>
          <w:rFonts w:ascii="Calibri" w:hAnsi="Calibri"/>
          <w:b/>
        </w:rPr>
        <w:t>Semi-centralizado.-</w:t>
      </w:r>
      <w:r w:rsidRPr="004F1425">
        <w:rPr>
          <w:rFonts w:ascii="Calibri" w:hAnsi="Calibri"/>
        </w:rPr>
        <w:t xml:space="preserve"> Cuando todos los equipos de control y protección involucrados en la automatización, se encuentran integrados en un único concentrador de datos, en el cual se </w:t>
      </w:r>
      <w:r w:rsidRPr="001B6FFF">
        <w:rPr>
          <w:rFonts w:ascii="Calibri" w:hAnsi="Calibri"/>
        </w:rPr>
        <w:t>implementan las lógicas de control. El protocolo de comunicación a implementar es 61850 (MMS) o DNP3 TCP/IP (en función de lo que defina la EEQ en la etapa de ejecución).</w:t>
      </w:r>
    </w:p>
    <w:p w14:paraId="3E03E11A" w14:textId="77777777" w:rsidR="001B6FFF" w:rsidRPr="004F1425" w:rsidRDefault="001B6FFF" w:rsidP="001B6FFF">
      <w:pPr>
        <w:spacing w:before="120" w:after="120"/>
        <w:jc w:val="both"/>
        <w:rPr>
          <w:rFonts w:ascii="Calibri" w:hAnsi="Calibri"/>
        </w:rPr>
      </w:pPr>
    </w:p>
    <w:tbl>
      <w:tblPr>
        <w:tblW w:w="9351" w:type="dxa"/>
        <w:tblCellMar>
          <w:left w:w="70" w:type="dxa"/>
          <w:right w:w="70" w:type="dxa"/>
        </w:tblCellMar>
        <w:tblLook w:val="04A0" w:firstRow="1" w:lastRow="0" w:firstColumn="1" w:lastColumn="0" w:noHBand="0" w:noVBand="1"/>
      </w:tblPr>
      <w:tblGrid>
        <w:gridCol w:w="488"/>
        <w:gridCol w:w="5692"/>
        <w:gridCol w:w="1612"/>
        <w:gridCol w:w="1559"/>
      </w:tblGrid>
      <w:tr w:rsidR="00F438DE" w:rsidRPr="007B4007" w14:paraId="32E3D2CA" w14:textId="77777777" w:rsidTr="00027344">
        <w:trPr>
          <w:trHeight w:val="480"/>
          <w:tblHeader/>
        </w:trPr>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688C4" w14:textId="77777777" w:rsidR="00F438DE" w:rsidRPr="007B4007" w:rsidRDefault="00F438DE" w:rsidP="00027344">
            <w:pPr>
              <w:jc w:val="center"/>
              <w:rPr>
                <w:rFonts w:ascii="Calibri" w:hAnsi="Calibri"/>
                <w:b/>
                <w:bCs/>
                <w:color w:val="000000"/>
                <w:sz w:val="18"/>
                <w:szCs w:val="18"/>
                <w:lang w:eastAsia="es-ES_tradnl"/>
              </w:rPr>
            </w:pPr>
            <w:r w:rsidRPr="007B4007">
              <w:rPr>
                <w:rFonts w:ascii="Calibri" w:hAnsi="Calibri"/>
                <w:b/>
                <w:bCs/>
                <w:color w:val="000000"/>
                <w:sz w:val="18"/>
                <w:szCs w:val="18"/>
                <w:lang w:eastAsia="es-ES_tradnl"/>
              </w:rPr>
              <w:t>Ítem</w:t>
            </w:r>
          </w:p>
        </w:tc>
        <w:tc>
          <w:tcPr>
            <w:tcW w:w="56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39B08E" w14:textId="77777777" w:rsidR="00F438DE" w:rsidRPr="007B4007" w:rsidRDefault="00F438DE" w:rsidP="00027344">
            <w:pPr>
              <w:jc w:val="center"/>
              <w:rPr>
                <w:rFonts w:ascii="Calibri" w:hAnsi="Calibri"/>
                <w:b/>
                <w:bCs/>
                <w:color w:val="000000"/>
                <w:sz w:val="18"/>
                <w:szCs w:val="18"/>
                <w:lang w:eastAsia="es-ES_tradnl"/>
              </w:rPr>
            </w:pPr>
            <w:r w:rsidRPr="007B4007">
              <w:rPr>
                <w:rFonts w:ascii="Calibri" w:hAnsi="Calibri"/>
                <w:b/>
                <w:bCs/>
                <w:color w:val="000000"/>
                <w:sz w:val="18"/>
                <w:szCs w:val="18"/>
                <w:lang w:eastAsia="es-ES_tradnl"/>
              </w:rPr>
              <w:t>Especificación solicitada</w:t>
            </w:r>
          </w:p>
        </w:tc>
        <w:tc>
          <w:tcPr>
            <w:tcW w:w="16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336F9E6" w14:textId="77777777" w:rsidR="00F438DE" w:rsidRPr="007B4007" w:rsidRDefault="00F438DE" w:rsidP="00027344">
            <w:pPr>
              <w:jc w:val="center"/>
              <w:rPr>
                <w:rFonts w:ascii="Calibri" w:hAnsi="Calibri"/>
                <w:b/>
                <w:bCs/>
                <w:color w:val="000000"/>
                <w:sz w:val="18"/>
                <w:szCs w:val="18"/>
                <w:lang w:eastAsia="es-ES_tradnl"/>
              </w:rPr>
            </w:pPr>
            <w:r w:rsidRPr="007B4007">
              <w:rPr>
                <w:rFonts w:ascii="Calibri" w:hAnsi="Calibri"/>
                <w:b/>
                <w:bCs/>
                <w:color w:val="000000"/>
                <w:sz w:val="18"/>
                <w:szCs w:val="18"/>
                <w:lang w:eastAsia="es-ES_tradnl"/>
              </w:rPr>
              <w:t>Especificación ofertada</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1DBCE0" w14:textId="77777777" w:rsidR="00F438DE" w:rsidRPr="007B4007" w:rsidRDefault="00F438DE" w:rsidP="00027344">
            <w:pPr>
              <w:jc w:val="center"/>
              <w:rPr>
                <w:rFonts w:ascii="Arial" w:hAnsi="Arial" w:cs="Arial"/>
                <w:b/>
                <w:bCs/>
                <w:color w:val="000000"/>
                <w:sz w:val="18"/>
                <w:szCs w:val="18"/>
                <w:lang w:eastAsia="es-ES_tradnl"/>
              </w:rPr>
            </w:pPr>
            <w:r w:rsidRPr="007B4007">
              <w:rPr>
                <w:rFonts w:ascii="Arial" w:hAnsi="Arial" w:cs="Arial"/>
                <w:b/>
                <w:bCs/>
                <w:color w:val="000000"/>
                <w:sz w:val="18"/>
                <w:szCs w:val="18"/>
                <w:lang w:eastAsia="es-ES_tradnl"/>
              </w:rPr>
              <w:t>Página de la oferta</w:t>
            </w:r>
          </w:p>
        </w:tc>
      </w:tr>
      <w:tr w:rsidR="00F438DE" w:rsidRPr="007B4007" w14:paraId="7E117C2E" w14:textId="77777777" w:rsidTr="00027344">
        <w:trPr>
          <w:trHeight w:val="25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91A5B22" w14:textId="77777777" w:rsidR="00F438DE" w:rsidRPr="007B4007" w:rsidRDefault="00F438DE" w:rsidP="00027344">
            <w:pPr>
              <w:jc w:val="right"/>
              <w:rPr>
                <w:rFonts w:ascii="Calibri" w:hAnsi="Calibri"/>
                <w:b/>
                <w:bCs/>
                <w:color w:val="000000"/>
                <w:sz w:val="18"/>
                <w:szCs w:val="18"/>
                <w:lang w:eastAsia="es-ES_tradnl"/>
              </w:rPr>
            </w:pPr>
            <w:r w:rsidRPr="007B4007">
              <w:rPr>
                <w:rFonts w:ascii="Calibri" w:hAnsi="Calibri"/>
                <w:b/>
                <w:bCs/>
                <w:color w:val="000000"/>
                <w:sz w:val="18"/>
                <w:szCs w:val="18"/>
                <w:lang w:eastAsia="es-ES_tradnl"/>
              </w:rPr>
              <w:t>1</w:t>
            </w:r>
          </w:p>
        </w:tc>
        <w:tc>
          <w:tcPr>
            <w:tcW w:w="8863" w:type="dxa"/>
            <w:gridSpan w:val="3"/>
            <w:tcBorders>
              <w:top w:val="single" w:sz="4" w:space="0" w:color="auto"/>
              <w:left w:val="nil"/>
              <w:bottom w:val="single" w:sz="4" w:space="0" w:color="auto"/>
              <w:right w:val="single" w:sz="4" w:space="0" w:color="auto"/>
            </w:tcBorders>
            <w:shd w:val="clear" w:color="auto" w:fill="auto"/>
            <w:vAlign w:val="center"/>
            <w:hideMark/>
          </w:tcPr>
          <w:p w14:paraId="332719B1"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Generalidades</w:t>
            </w:r>
          </w:p>
        </w:tc>
      </w:tr>
      <w:tr w:rsidR="00F438DE" w:rsidRPr="007B4007" w14:paraId="2BD6D26E" w14:textId="77777777" w:rsidTr="00027344">
        <w:trPr>
          <w:trHeight w:val="25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7FD5EB97"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1.1</w:t>
            </w:r>
          </w:p>
        </w:tc>
        <w:tc>
          <w:tcPr>
            <w:tcW w:w="5692" w:type="dxa"/>
            <w:tcBorders>
              <w:top w:val="nil"/>
              <w:left w:val="nil"/>
              <w:bottom w:val="single" w:sz="4" w:space="0" w:color="auto"/>
              <w:right w:val="single" w:sz="4" w:space="0" w:color="auto"/>
            </w:tcBorders>
            <w:shd w:val="clear" w:color="auto" w:fill="auto"/>
            <w:vAlign w:val="center"/>
            <w:hideMark/>
          </w:tcPr>
          <w:p w14:paraId="4CBBFBDD"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Arquitectura del sistema de automatización semi-centralizada</w:t>
            </w:r>
          </w:p>
        </w:tc>
        <w:tc>
          <w:tcPr>
            <w:tcW w:w="1612" w:type="dxa"/>
            <w:tcBorders>
              <w:top w:val="nil"/>
              <w:left w:val="nil"/>
              <w:bottom w:val="single" w:sz="4" w:space="0" w:color="auto"/>
              <w:right w:val="single" w:sz="4" w:space="0" w:color="auto"/>
            </w:tcBorders>
            <w:shd w:val="clear" w:color="auto" w:fill="auto"/>
            <w:vAlign w:val="center"/>
            <w:hideMark/>
          </w:tcPr>
          <w:p w14:paraId="62BA1870"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184861A6"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 </w:t>
            </w:r>
          </w:p>
        </w:tc>
      </w:tr>
      <w:tr w:rsidR="00F438DE" w:rsidRPr="007B4007" w14:paraId="0B8E5376" w14:textId="77777777" w:rsidTr="00027344">
        <w:trPr>
          <w:trHeight w:val="48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B53977B"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1.2</w:t>
            </w:r>
          </w:p>
        </w:tc>
        <w:tc>
          <w:tcPr>
            <w:tcW w:w="5692" w:type="dxa"/>
            <w:tcBorders>
              <w:top w:val="nil"/>
              <w:left w:val="nil"/>
              <w:bottom w:val="single" w:sz="4" w:space="0" w:color="auto"/>
              <w:right w:val="single" w:sz="4" w:space="0" w:color="auto"/>
            </w:tcBorders>
            <w:shd w:val="clear" w:color="auto" w:fill="auto"/>
            <w:vAlign w:val="center"/>
            <w:hideMark/>
          </w:tcPr>
          <w:p w14:paraId="00E73B81" w14:textId="77777777" w:rsidR="00F438DE" w:rsidRPr="007B4007" w:rsidRDefault="00F438DE" w:rsidP="00027344">
            <w:pPr>
              <w:rPr>
                <w:rFonts w:ascii="Calibri" w:hAnsi="Calibri"/>
                <w:sz w:val="18"/>
                <w:szCs w:val="18"/>
                <w:lang w:eastAsia="es-ES_tradnl"/>
              </w:rPr>
            </w:pPr>
            <w:r w:rsidRPr="007B4007">
              <w:rPr>
                <w:rFonts w:ascii="Calibri" w:hAnsi="Calibri"/>
                <w:sz w:val="18"/>
                <w:szCs w:val="18"/>
                <w:lang w:eastAsia="es-ES_tradnl"/>
              </w:rPr>
              <w:t>Capacidad de habilitar y deshabilitar desde el SCADA y localmente desde los reconectadores los automatismos implementados</w:t>
            </w:r>
          </w:p>
        </w:tc>
        <w:tc>
          <w:tcPr>
            <w:tcW w:w="1612" w:type="dxa"/>
            <w:tcBorders>
              <w:top w:val="nil"/>
              <w:left w:val="nil"/>
              <w:bottom w:val="single" w:sz="4" w:space="0" w:color="auto"/>
              <w:right w:val="single" w:sz="4" w:space="0" w:color="auto"/>
            </w:tcBorders>
            <w:shd w:val="clear" w:color="auto" w:fill="auto"/>
            <w:vAlign w:val="center"/>
            <w:hideMark/>
          </w:tcPr>
          <w:p w14:paraId="41E2740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278A9BF8"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1D44149D"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E248B97"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1.3</w:t>
            </w:r>
          </w:p>
        </w:tc>
        <w:tc>
          <w:tcPr>
            <w:tcW w:w="5692" w:type="dxa"/>
            <w:tcBorders>
              <w:top w:val="nil"/>
              <w:left w:val="nil"/>
              <w:bottom w:val="single" w:sz="4" w:space="0" w:color="auto"/>
              <w:right w:val="single" w:sz="4" w:space="0" w:color="auto"/>
            </w:tcBorders>
            <w:shd w:val="clear" w:color="auto" w:fill="auto"/>
            <w:vAlign w:val="center"/>
            <w:hideMark/>
          </w:tcPr>
          <w:p w14:paraId="0B0C02C4"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tiempo de ejecución de la solución de automatización será máximo de</w:t>
            </w:r>
            <w:r w:rsidRPr="007B4007">
              <w:rPr>
                <w:rFonts w:ascii="Calibri" w:hAnsi="Calibri"/>
                <w:sz w:val="18"/>
                <w:szCs w:val="18"/>
                <w:lang w:eastAsia="es-ES_tradnl"/>
              </w:rPr>
              <w:t xml:space="preserve"> 2 </w:t>
            </w:r>
            <w:r w:rsidRPr="007B4007">
              <w:rPr>
                <w:rFonts w:ascii="Calibri" w:hAnsi="Calibri"/>
                <w:color w:val="000000"/>
                <w:sz w:val="18"/>
                <w:szCs w:val="18"/>
                <w:lang w:eastAsia="es-ES_tradnl"/>
              </w:rPr>
              <w:t>minutos, contado desde la condición de bloqueo del equipo de protección hasta la ejecución del sistema de automatización</w:t>
            </w:r>
          </w:p>
        </w:tc>
        <w:tc>
          <w:tcPr>
            <w:tcW w:w="1612" w:type="dxa"/>
            <w:tcBorders>
              <w:top w:val="nil"/>
              <w:left w:val="nil"/>
              <w:bottom w:val="single" w:sz="4" w:space="0" w:color="auto"/>
              <w:right w:val="single" w:sz="4" w:space="0" w:color="auto"/>
            </w:tcBorders>
            <w:shd w:val="clear" w:color="auto" w:fill="auto"/>
            <w:noWrap/>
            <w:vAlign w:val="center"/>
            <w:hideMark/>
          </w:tcPr>
          <w:p w14:paraId="66D2C3AF" w14:textId="77777777" w:rsidR="00F438DE" w:rsidRPr="007B4007" w:rsidRDefault="00F438DE" w:rsidP="00027344">
            <w:pPr>
              <w:rPr>
                <w:color w:val="000000"/>
                <w:sz w:val="20"/>
                <w:szCs w:val="20"/>
                <w:lang w:eastAsia="es-ES_tradnl"/>
              </w:rPr>
            </w:pPr>
            <w:r w:rsidRPr="007B4007">
              <w:rPr>
                <w:color w:val="000000"/>
                <w:sz w:val="20"/>
                <w:szCs w:val="20"/>
                <w:lang w:eastAsia="es-ES_tradnl"/>
              </w:rPr>
              <w:t> </w:t>
            </w:r>
          </w:p>
        </w:tc>
        <w:tc>
          <w:tcPr>
            <w:tcW w:w="1559" w:type="dxa"/>
            <w:tcBorders>
              <w:top w:val="nil"/>
              <w:left w:val="nil"/>
              <w:bottom w:val="single" w:sz="4" w:space="0" w:color="auto"/>
              <w:right w:val="single" w:sz="4" w:space="0" w:color="auto"/>
            </w:tcBorders>
            <w:shd w:val="clear" w:color="auto" w:fill="auto"/>
            <w:noWrap/>
            <w:vAlign w:val="center"/>
            <w:hideMark/>
          </w:tcPr>
          <w:p w14:paraId="3EAA1067" w14:textId="77777777" w:rsidR="00F438DE" w:rsidRPr="007B4007" w:rsidRDefault="00F438DE" w:rsidP="00027344">
            <w:pPr>
              <w:rPr>
                <w:color w:val="000000"/>
                <w:sz w:val="20"/>
                <w:szCs w:val="20"/>
                <w:lang w:eastAsia="es-ES_tradnl"/>
              </w:rPr>
            </w:pPr>
            <w:r w:rsidRPr="007B4007">
              <w:rPr>
                <w:color w:val="000000"/>
                <w:sz w:val="20"/>
                <w:szCs w:val="20"/>
                <w:lang w:eastAsia="es-ES_tradnl"/>
              </w:rPr>
              <w:t> </w:t>
            </w:r>
          </w:p>
        </w:tc>
      </w:tr>
      <w:tr w:rsidR="00F438DE" w:rsidRPr="007B4007" w14:paraId="5C0B9AE8"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57D792AA"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1.4</w:t>
            </w:r>
          </w:p>
        </w:tc>
        <w:tc>
          <w:tcPr>
            <w:tcW w:w="5692" w:type="dxa"/>
            <w:tcBorders>
              <w:top w:val="nil"/>
              <w:left w:val="nil"/>
              <w:bottom w:val="single" w:sz="4" w:space="0" w:color="auto"/>
              <w:right w:val="single" w:sz="4" w:space="0" w:color="auto"/>
            </w:tcBorders>
            <w:shd w:val="clear" w:color="auto" w:fill="auto"/>
            <w:vAlign w:val="center"/>
            <w:hideMark/>
          </w:tcPr>
          <w:p w14:paraId="0422767A"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La codificación de los escenarios de falla de reconfiguración automática de la red en el concentrador de datos, se realizan mediante programación de bloques lógicos implementados bajo el estándar IEC61131</w:t>
            </w:r>
          </w:p>
        </w:tc>
        <w:tc>
          <w:tcPr>
            <w:tcW w:w="1612" w:type="dxa"/>
            <w:tcBorders>
              <w:top w:val="nil"/>
              <w:left w:val="nil"/>
              <w:bottom w:val="single" w:sz="4" w:space="0" w:color="auto"/>
              <w:right w:val="single" w:sz="4" w:space="0" w:color="auto"/>
            </w:tcBorders>
            <w:shd w:val="clear" w:color="auto" w:fill="auto"/>
            <w:vAlign w:val="center"/>
            <w:hideMark/>
          </w:tcPr>
          <w:p w14:paraId="3927DD52"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496252B4"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304BBE87" w14:textId="77777777" w:rsidTr="00027344">
        <w:trPr>
          <w:trHeight w:val="72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442961D"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1.5</w:t>
            </w:r>
          </w:p>
        </w:tc>
        <w:tc>
          <w:tcPr>
            <w:tcW w:w="5692" w:type="dxa"/>
            <w:tcBorders>
              <w:top w:val="nil"/>
              <w:left w:val="nil"/>
              <w:bottom w:val="single" w:sz="4" w:space="0" w:color="auto"/>
              <w:right w:val="single" w:sz="4" w:space="0" w:color="auto"/>
            </w:tcBorders>
            <w:shd w:val="clear" w:color="auto" w:fill="auto"/>
            <w:vAlign w:val="center"/>
            <w:hideMark/>
          </w:tcPr>
          <w:p w14:paraId="4985BC9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concentrador de datos de los reconectadores debe proporcionar la información al sistema SCADA en protocolo de comunicación IEC 60870-5-104</w:t>
            </w:r>
          </w:p>
        </w:tc>
        <w:tc>
          <w:tcPr>
            <w:tcW w:w="1612" w:type="dxa"/>
            <w:tcBorders>
              <w:top w:val="nil"/>
              <w:left w:val="nil"/>
              <w:bottom w:val="single" w:sz="4" w:space="0" w:color="auto"/>
              <w:right w:val="single" w:sz="4" w:space="0" w:color="auto"/>
            </w:tcBorders>
            <w:shd w:val="clear" w:color="auto" w:fill="auto"/>
            <w:vAlign w:val="center"/>
            <w:hideMark/>
          </w:tcPr>
          <w:p w14:paraId="2AA0AF78"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7178546D"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678C04B0" w14:textId="77777777" w:rsidTr="00027344">
        <w:trPr>
          <w:trHeight w:val="25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64D90E4B" w14:textId="77777777" w:rsidR="00F438DE" w:rsidRPr="007B4007" w:rsidRDefault="00F438DE" w:rsidP="00027344">
            <w:pPr>
              <w:jc w:val="right"/>
              <w:rPr>
                <w:rFonts w:ascii="Calibri" w:hAnsi="Calibri"/>
                <w:b/>
                <w:bCs/>
                <w:color w:val="000000"/>
                <w:sz w:val="18"/>
                <w:szCs w:val="18"/>
                <w:lang w:eastAsia="es-ES_tradnl"/>
              </w:rPr>
            </w:pPr>
            <w:r w:rsidRPr="007B4007">
              <w:rPr>
                <w:rFonts w:ascii="Calibri" w:hAnsi="Calibri"/>
                <w:b/>
                <w:bCs/>
                <w:color w:val="000000"/>
                <w:sz w:val="18"/>
                <w:szCs w:val="18"/>
                <w:lang w:eastAsia="es-ES_tradnl"/>
              </w:rPr>
              <w:t>2</w:t>
            </w:r>
          </w:p>
        </w:tc>
        <w:tc>
          <w:tcPr>
            <w:tcW w:w="8863" w:type="dxa"/>
            <w:gridSpan w:val="3"/>
            <w:tcBorders>
              <w:top w:val="single" w:sz="4" w:space="0" w:color="auto"/>
              <w:left w:val="nil"/>
              <w:bottom w:val="single" w:sz="4" w:space="0" w:color="auto"/>
              <w:right w:val="single" w:sz="4" w:space="0" w:color="auto"/>
            </w:tcBorders>
            <w:shd w:val="clear" w:color="auto" w:fill="auto"/>
            <w:vAlign w:val="center"/>
            <w:hideMark/>
          </w:tcPr>
          <w:p w14:paraId="7606377F"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Restricciones</w:t>
            </w:r>
          </w:p>
        </w:tc>
      </w:tr>
      <w:tr w:rsidR="00F438DE" w:rsidRPr="007B4007" w14:paraId="08200831" w14:textId="77777777" w:rsidTr="00027344">
        <w:trPr>
          <w:trHeight w:val="72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019CB007"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lastRenderedPageBreak/>
              <w:t>2.1</w:t>
            </w:r>
          </w:p>
        </w:tc>
        <w:tc>
          <w:tcPr>
            <w:tcW w:w="5692" w:type="dxa"/>
            <w:tcBorders>
              <w:top w:val="nil"/>
              <w:left w:val="nil"/>
              <w:bottom w:val="single" w:sz="4" w:space="0" w:color="auto"/>
              <w:right w:val="single" w:sz="4" w:space="0" w:color="auto"/>
            </w:tcBorders>
            <w:shd w:val="clear" w:color="auto" w:fill="auto"/>
            <w:vAlign w:val="center"/>
            <w:hideMark/>
          </w:tcPr>
          <w:p w14:paraId="7319B915"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Ante la pérdida de comunicación, la solución implementada desactivará los automatismos que involucren al/los dispositivos que han perdido la comunicación</w:t>
            </w:r>
          </w:p>
        </w:tc>
        <w:tc>
          <w:tcPr>
            <w:tcW w:w="1612" w:type="dxa"/>
            <w:tcBorders>
              <w:top w:val="nil"/>
              <w:left w:val="nil"/>
              <w:bottom w:val="single" w:sz="4" w:space="0" w:color="auto"/>
              <w:right w:val="single" w:sz="4" w:space="0" w:color="auto"/>
            </w:tcBorders>
            <w:shd w:val="clear" w:color="auto" w:fill="auto"/>
            <w:vAlign w:val="center"/>
            <w:hideMark/>
          </w:tcPr>
          <w:p w14:paraId="3CDE51D7"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37F68A2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53ECA50C" w14:textId="77777777" w:rsidTr="00027344">
        <w:trPr>
          <w:trHeight w:val="48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FE6EE7B"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2.2</w:t>
            </w:r>
          </w:p>
        </w:tc>
        <w:tc>
          <w:tcPr>
            <w:tcW w:w="5692" w:type="dxa"/>
            <w:tcBorders>
              <w:top w:val="nil"/>
              <w:left w:val="nil"/>
              <w:bottom w:val="single" w:sz="4" w:space="0" w:color="auto"/>
              <w:right w:val="single" w:sz="4" w:space="0" w:color="auto"/>
            </w:tcBorders>
            <w:shd w:val="clear" w:color="auto" w:fill="auto"/>
            <w:vAlign w:val="center"/>
            <w:hideMark/>
          </w:tcPr>
          <w:p w14:paraId="6957C4BD"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debe incorporar restricciones de carga del transformador y líneas de distribución</w:t>
            </w:r>
          </w:p>
        </w:tc>
        <w:tc>
          <w:tcPr>
            <w:tcW w:w="1612" w:type="dxa"/>
            <w:tcBorders>
              <w:top w:val="nil"/>
              <w:left w:val="nil"/>
              <w:bottom w:val="single" w:sz="4" w:space="0" w:color="auto"/>
              <w:right w:val="single" w:sz="4" w:space="0" w:color="auto"/>
            </w:tcBorders>
            <w:shd w:val="clear" w:color="auto" w:fill="auto"/>
            <w:vAlign w:val="center"/>
            <w:hideMark/>
          </w:tcPr>
          <w:p w14:paraId="6723819E"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58306702"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13AF27FF" w14:textId="77777777" w:rsidTr="00027344">
        <w:trPr>
          <w:trHeight w:val="72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88497B9"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2.3</w:t>
            </w:r>
          </w:p>
        </w:tc>
        <w:tc>
          <w:tcPr>
            <w:tcW w:w="5692" w:type="dxa"/>
            <w:tcBorders>
              <w:top w:val="nil"/>
              <w:left w:val="nil"/>
              <w:bottom w:val="single" w:sz="4" w:space="0" w:color="auto"/>
              <w:right w:val="single" w:sz="4" w:space="0" w:color="auto"/>
            </w:tcBorders>
            <w:shd w:val="clear" w:color="auto" w:fill="auto"/>
            <w:vAlign w:val="center"/>
            <w:hideMark/>
          </w:tcPr>
          <w:p w14:paraId="51BD704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xml:space="preserve">El sistema de automatización debe ser flexible ante modificaciones de la red (adición o retiro de equipos), sin necesidad de reconfigurar los IEDs adyacentes </w:t>
            </w:r>
          </w:p>
        </w:tc>
        <w:tc>
          <w:tcPr>
            <w:tcW w:w="1612" w:type="dxa"/>
            <w:tcBorders>
              <w:top w:val="nil"/>
              <w:left w:val="nil"/>
              <w:bottom w:val="single" w:sz="4" w:space="0" w:color="auto"/>
              <w:right w:val="single" w:sz="4" w:space="0" w:color="auto"/>
            </w:tcBorders>
            <w:shd w:val="clear" w:color="auto" w:fill="auto"/>
            <w:vAlign w:val="center"/>
            <w:hideMark/>
          </w:tcPr>
          <w:p w14:paraId="6B89D02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21033905"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047C4AD1" w14:textId="77777777" w:rsidTr="00027344">
        <w:trPr>
          <w:trHeight w:val="168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19E176F"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2.4</w:t>
            </w:r>
          </w:p>
        </w:tc>
        <w:tc>
          <w:tcPr>
            <w:tcW w:w="5692" w:type="dxa"/>
            <w:tcBorders>
              <w:top w:val="nil"/>
              <w:left w:val="nil"/>
              <w:bottom w:val="single" w:sz="4" w:space="0" w:color="auto"/>
              <w:right w:val="single" w:sz="4" w:space="0" w:color="auto"/>
            </w:tcBorders>
            <w:shd w:val="clear" w:color="auto" w:fill="auto"/>
            <w:vAlign w:val="center"/>
            <w:hideMark/>
          </w:tcPr>
          <w:p w14:paraId="68F5E732"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Para los IEDs que intervienen en el sistema de automatización, la activación de la etiqueta de trabajos en línea viva (Hot line tag), recierre habilitado/deshabilitado y supervisión (Modo Local o Remoto vía SCADA) serán enviadas al concentrador de datos. Estas señales deberán desactivar la automatización en el dispositivo donde se activó la etiqueta y excluirá el alimentador de la automatización mientras se mantengan activas.</w:t>
            </w:r>
          </w:p>
        </w:tc>
        <w:tc>
          <w:tcPr>
            <w:tcW w:w="1612" w:type="dxa"/>
            <w:tcBorders>
              <w:top w:val="nil"/>
              <w:left w:val="nil"/>
              <w:bottom w:val="single" w:sz="4" w:space="0" w:color="auto"/>
              <w:right w:val="single" w:sz="4" w:space="0" w:color="auto"/>
            </w:tcBorders>
            <w:shd w:val="clear" w:color="auto" w:fill="auto"/>
            <w:vAlign w:val="center"/>
            <w:hideMark/>
          </w:tcPr>
          <w:p w14:paraId="3CB35C41"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47E70374"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1F74AA0A"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F4EE6F4"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2.5</w:t>
            </w:r>
          </w:p>
        </w:tc>
        <w:tc>
          <w:tcPr>
            <w:tcW w:w="5692" w:type="dxa"/>
            <w:tcBorders>
              <w:top w:val="nil"/>
              <w:left w:val="nil"/>
              <w:bottom w:val="single" w:sz="4" w:space="0" w:color="auto"/>
              <w:right w:val="single" w:sz="4" w:space="0" w:color="auto"/>
            </w:tcBorders>
            <w:shd w:val="clear" w:color="auto" w:fill="auto"/>
            <w:vAlign w:val="center"/>
            <w:hideMark/>
          </w:tcPr>
          <w:p w14:paraId="00FEECD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tendrá la capacidad de inhibir automáticamente la transferencia de el o los alimentadores que se encuentren en el esquema de baja frecuencia, ante la ocurrencia de dicho evento</w:t>
            </w:r>
          </w:p>
        </w:tc>
        <w:tc>
          <w:tcPr>
            <w:tcW w:w="1612" w:type="dxa"/>
            <w:tcBorders>
              <w:top w:val="nil"/>
              <w:left w:val="nil"/>
              <w:bottom w:val="single" w:sz="4" w:space="0" w:color="auto"/>
              <w:right w:val="single" w:sz="4" w:space="0" w:color="auto"/>
            </w:tcBorders>
            <w:shd w:val="clear" w:color="auto" w:fill="auto"/>
            <w:vAlign w:val="center"/>
            <w:hideMark/>
          </w:tcPr>
          <w:p w14:paraId="4ED1CC6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619B5765"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7D8FD356" w14:textId="77777777" w:rsidTr="00027344">
        <w:trPr>
          <w:trHeight w:val="25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59AC0E22" w14:textId="77777777" w:rsidR="00F438DE" w:rsidRPr="007B4007" w:rsidRDefault="00F438DE" w:rsidP="00027344">
            <w:pPr>
              <w:jc w:val="right"/>
              <w:rPr>
                <w:rFonts w:ascii="Calibri" w:hAnsi="Calibri"/>
                <w:b/>
                <w:bCs/>
                <w:color w:val="000000"/>
                <w:sz w:val="18"/>
                <w:szCs w:val="18"/>
                <w:lang w:eastAsia="es-ES_tradnl"/>
              </w:rPr>
            </w:pPr>
            <w:r w:rsidRPr="007B4007">
              <w:rPr>
                <w:rFonts w:ascii="Calibri" w:hAnsi="Calibri"/>
                <w:b/>
                <w:bCs/>
                <w:color w:val="000000"/>
                <w:sz w:val="18"/>
                <w:szCs w:val="18"/>
                <w:lang w:eastAsia="es-ES_tradnl"/>
              </w:rPr>
              <w:t>3</w:t>
            </w:r>
          </w:p>
        </w:tc>
        <w:tc>
          <w:tcPr>
            <w:tcW w:w="8863" w:type="dxa"/>
            <w:gridSpan w:val="3"/>
            <w:tcBorders>
              <w:top w:val="single" w:sz="4" w:space="0" w:color="auto"/>
              <w:left w:val="nil"/>
              <w:bottom w:val="single" w:sz="4" w:space="0" w:color="auto"/>
              <w:right w:val="nil"/>
            </w:tcBorders>
            <w:shd w:val="clear" w:color="auto" w:fill="auto"/>
            <w:vAlign w:val="center"/>
            <w:hideMark/>
          </w:tcPr>
          <w:p w14:paraId="38A719A6"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Operación</w:t>
            </w:r>
          </w:p>
        </w:tc>
      </w:tr>
      <w:tr w:rsidR="00F438DE" w:rsidRPr="007B4007" w14:paraId="44C0E92B" w14:textId="77777777" w:rsidTr="00027344">
        <w:trPr>
          <w:trHeight w:val="120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11AB88E0"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3.1</w:t>
            </w:r>
          </w:p>
        </w:tc>
        <w:tc>
          <w:tcPr>
            <w:tcW w:w="5692" w:type="dxa"/>
            <w:tcBorders>
              <w:top w:val="nil"/>
              <w:left w:val="nil"/>
              <w:bottom w:val="single" w:sz="4" w:space="0" w:color="auto"/>
              <w:right w:val="single" w:sz="4" w:space="0" w:color="auto"/>
            </w:tcBorders>
            <w:shd w:val="clear" w:color="auto" w:fill="auto"/>
            <w:vAlign w:val="center"/>
            <w:hideMark/>
          </w:tcPr>
          <w:p w14:paraId="7CAEABF3"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La detección y despeje de fallas serán realizados por los dispositivos de protección existentes en la red (relés, interruptores automáticos y reconectadores) y no serán dependientes de las comunicaciones del sistema de automatización</w:t>
            </w:r>
          </w:p>
        </w:tc>
        <w:tc>
          <w:tcPr>
            <w:tcW w:w="1612" w:type="dxa"/>
            <w:tcBorders>
              <w:top w:val="nil"/>
              <w:left w:val="nil"/>
              <w:bottom w:val="single" w:sz="4" w:space="0" w:color="auto"/>
              <w:right w:val="single" w:sz="4" w:space="0" w:color="auto"/>
            </w:tcBorders>
            <w:shd w:val="clear" w:color="auto" w:fill="auto"/>
            <w:vAlign w:val="center"/>
            <w:hideMark/>
          </w:tcPr>
          <w:p w14:paraId="54077A6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3DF03F80"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09562444"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7BDDE07"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3.2</w:t>
            </w:r>
          </w:p>
        </w:tc>
        <w:tc>
          <w:tcPr>
            <w:tcW w:w="5692" w:type="dxa"/>
            <w:tcBorders>
              <w:top w:val="nil"/>
              <w:left w:val="nil"/>
              <w:bottom w:val="single" w:sz="4" w:space="0" w:color="auto"/>
              <w:right w:val="single" w:sz="4" w:space="0" w:color="auto"/>
            </w:tcBorders>
            <w:shd w:val="clear" w:color="auto" w:fill="auto"/>
            <w:vAlign w:val="center"/>
            <w:hideMark/>
          </w:tcPr>
          <w:p w14:paraId="09FB905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debe estar en la capacidad de minimizar la zona de afectación de la falla, para lo cual debe restaurar el servicio mediante la reconfiguración de la red luego de que la falla ha sido aislada por un dispositivo de protección.</w:t>
            </w:r>
          </w:p>
        </w:tc>
        <w:tc>
          <w:tcPr>
            <w:tcW w:w="1612" w:type="dxa"/>
            <w:tcBorders>
              <w:top w:val="nil"/>
              <w:left w:val="nil"/>
              <w:bottom w:val="single" w:sz="4" w:space="0" w:color="auto"/>
              <w:right w:val="single" w:sz="4" w:space="0" w:color="auto"/>
            </w:tcBorders>
            <w:shd w:val="clear" w:color="auto" w:fill="auto"/>
            <w:vAlign w:val="center"/>
            <w:hideMark/>
          </w:tcPr>
          <w:p w14:paraId="12DDB66C"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5EAC0C0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2AFE5158" w14:textId="77777777" w:rsidTr="00027344">
        <w:trPr>
          <w:trHeight w:val="120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8B9EF43"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3.3</w:t>
            </w:r>
          </w:p>
        </w:tc>
        <w:tc>
          <w:tcPr>
            <w:tcW w:w="5692" w:type="dxa"/>
            <w:tcBorders>
              <w:top w:val="nil"/>
              <w:left w:val="nil"/>
              <w:bottom w:val="single" w:sz="4" w:space="0" w:color="auto"/>
              <w:right w:val="single" w:sz="4" w:space="0" w:color="auto"/>
            </w:tcBorders>
            <w:shd w:val="clear" w:color="auto" w:fill="auto"/>
            <w:vAlign w:val="center"/>
            <w:hideMark/>
          </w:tcPr>
          <w:p w14:paraId="201CBDC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Una vez que el sistema de automatización ha aislado una falla y reconfigurado los circuitos afectados, el sistema tendrá la capacidad de seguir reconfigurando la red ante fallas consecutivas y realizar deslastre de carga ante condiciones de sobrecarga.</w:t>
            </w:r>
          </w:p>
        </w:tc>
        <w:tc>
          <w:tcPr>
            <w:tcW w:w="1612" w:type="dxa"/>
            <w:tcBorders>
              <w:top w:val="nil"/>
              <w:left w:val="nil"/>
              <w:bottom w:val="single" w:sz="4" w:space="0" w:color="auto"/>
              <w:right w:val="single" w:sz="4" w:space="0" w:color="auto"/>
            </w:tcBorders>
            <w:shd w:val="clear" w:color="auto" w:fill="auto"/>
            <w:vAlign w:val="center"/>
            <w:hideMark/>
          </w:tcPr>
          <w:p w14:paraId="09A92601"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3923BC5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58229A58"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798365B9"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3.4</w:t>
            </w:r>
          </w:p>
        </w:tc>
        <w:tc>
          <w:tcPr>
            <w:tcW w:w="5692" w:type="dxa"/>
            <w:tcBorders>
              <w:top w:val="nil"/>
              <w:left w:val="nil"/>
              <w:bottom w:val="single" w:sz="4" w:space="0" w:color="auto"/>
              <w:right w:val="single" w:sz="4" w:space="0" w:color="auto"/>
            </w:tcBorders>
            <w:shd w:val="clear" w:color="auto" w:fill="auto"/>
            <w:vAlign w:val="center"/>
            <w:hideMark/>
          </w:tcPr>
          <w:p w14:paraId="40E2525C"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Durante la reconfiguración de la red, el sistema de automatización tendrá la capacidad de determinar la potencia disponible de abastecimiento en la red y utilizar los dispositivos existentes para repartir la carga</w:t>
            </w:r>
          </w:p>
        </w:tc>
        <w:tc>
          <w:tcPr>
            <w:tcW w:w="1612" w:type="dxa"/>
            <w:tcBorders>
              <w:top w:val="nil"/>
              <w:left w:val="nil"/>
              <w:bottom w:val="single" w:sz="4" w:space="0" w:color="auto"/>
              <w:right w:val="single" w:sz="4" w:space="0" w:color="auto"/>
            </w:tcBorders>
            <w:shd w:val="clear" w:color="auto" w:fill="auto"/>
            <w:vAlign w:val="center"/>
            <w:hideMark/>
          </w:tcPr>
          <w:p w14:paraId="457E597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1B3B9728"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05623CF3" w14:textId="77777777" w:rsidTr="00027344">
        <w:trPr>
          <w:trHeight w:val="120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42880061"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3.5</w:t>
            </w:r>
          </w:p>
        </w:tc>
        <w:tc>
          <w:tcPr>
            <w:tcW w:w="5692" w:type="dxa"/>
            <w:tcBorders>
              <w:top w:val="nil"/>
              <w:left w:val="nil"/>
              <w:bottom w:val="single" w:sz="4" w:space="0" w:color="auto"/>
              <w:right w:val="single" w:sz="4" w:space="0" w:color="auto"/>
            </w:tcBorders>
            <w:shd w:val="clear" w:color="auto" w:fill="auto"/>
            <w:vAlign w:val="center"/>
            <w:hideMark/>
          </w:tcPr>
          <w:p w14:paraId="76835DF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Ante escenarios en los que la alimentación principal o de respaldo presenta una potencia limitada después de la reconfiguración, debido a actuación del sistema de automatización, las cargas importantes deben tener prioridad de abastecimiento de energía</w:t>
            </w:r>
          </w:p>
        </w:tc>
        <w:tc>
          <w:tcPr>
            <w:tcW w:w="1612" w:type="dxa"/>
            <w:tcBorders>
              <w:top w:val="nil"/>
              <w:left w:val="nil"/>
              <w:bottom w:val="single" w:sz="4" w:space="0" w:color="auto"/>
              <w:right w:val="single" w:sz="4" w:space="0" w:color="auto"/>
            </w:tcBorders>
            <w:shd w:val="clear" w:color="auto" w:fill="auto"/>
            <w:vAlign w:val="center"/>
            <w:hideMark/>
          </w:tcPr>
          <w:p w14:paraId="28B950BC"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685AFB29"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2DB56A0F" w14:textId="77777777" w:rsidTr="00027344">
        <w:trPr>
          <w:trHeight w:val="72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4C8DCB8"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3.6</w:t>
            </w:r>
          </w:p>
        </w:tc>
        <w:tc>
          <w:tcPr>
            <w:tcW w:w="5692" w:type="dxa"/>
            <w:tcBorders>
              <w:top w:val="nil"/>
              <w:left w:val="nil"/>
              <w:bottom w:val="single" w:sz="4" w:space="0" w:color="auto"/>
              <w:right w:val="single" w:sz="4" w:space="0" w:color="auto"/>
            </w:tcBorders>
            <w:shd w:val="clear" w:color="auto" w:fill="auto"/>
            <w:vAlign w:val="center"/>
            <w:hideMark/>
          </w:tcPr>
          <w:p w14:paraId="48C8394A"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debe registrar y guardar la secuencia de eventos y sincronización, para determinar la solución de problemas y la causa raíz para investigaciones</w:t>
            </w:r>
          </w:p>
        </w:tc>
        <w:tc>
          <w:tcPr>
            <w:tcW w:w="1612" w:type="dxa"/>
            <w:tcBorders>
              <w:top w:val="nil"/>
              <w:left w:val="nil"/>
              <w:bottom w:val="single" w:sz="4" w:space="0" w:color="auto"/>
              <w:right w:val="single" w:sz="4" w:space="0" w:color="auto"/>
            </w:tcBorders>
            <w:shd w:val="clear" w:color="auto" w:fill="auto"/>
            <w:vAlign w:val="center"/>
            <w:hideMark/>
          </w:tcPr>
          <w:p w14:paraId="444A996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7CED1116"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6B49EC8F"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3B29F09"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3.7</w:t>
            </w:r>
          </w:p>
        </w:tc>
        <w:tc>
          <w:tcPr>
            <w:tcW w:w="5692" w:type="dxa"/>
            <w:tcBorders>
              <w:top w:val="nil"/>
              <w:left w:val="nil"/>
              <w:bottom w:val="single" w:sz="4" w:space="0" w:color="auto"/>
              <w:right w:val="single" w:sz="4" w:space="0" w:color="auto"/>
            </w:tcBorders>
            <w:shd w:val="clear" w:color="auto" w:fill="auto"/>
            <w:vAlign w:val="center"/>
            <w:hideMark/>
          </w:tcPr>
          <w:p w14:paraId="168BF117"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debe contar con una arquitectura semicentralizada,  mediante protocolo IEC61850 (MMS) o DNP3 TCP/IP (en función de lo que defina la EEQ en la etapa de ejecución)</w:t>
            </w:r>
          </w:p>
        </w:tc>
        <w:tc>
          <w:tcPr>
            <w:tcW w:w="1612" w:type="dxa"/>
            <w:tcBorders>
              <w:top w:val="nil"/>
              <w:left w:val="nil"/>
              <w:bottom w:val="single" w:sz="4" w:space="0" w:color="auto"/>
              <w:right w:val="single" w:sz="4" w:space="0" w:color="auto"/>
            </w:tcBorders>
            <w:shd w:val="clear" w:color="auto" w:fill="auto"/>
            <w:vAlign w:val="center"/>
            <w:hideMark/>
          </w:tcPr>
          <w:p w14:paraId="11ACCA83"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2CE1BE2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4729C752" w14:textId="77777777" w:rsidTr="00027344">
        <w:trPr>
          <w:trHeight w:val="144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0E0521D6"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lastRenderedPageBreak/>
              <w:t>3.8</w:t>
            </w:r>
          </w:p>
        </w:tc>
        <w:tc>
          <w:tcPr>
            <w:tcW w:w="5692" w:type="dxa"/>
            <w:tcBorders>
              <w:top w:val="nil"/>
              <w:left w:val="nil"/>
              <w:bottom w:val="single" w:sz="4" w:space="0" w:color="auto"/>
              <w:right w:val="single" w:sz="4" w:space="0" w:color="auto"/>
            </w:tcBorders>
            <w:shd w:val="clear" w:color="auto" w:fill="auto"/>
            <w:vAlign w:val="center"/>
            <w:hideMark/>
          </w:tcPr>
          <w:p w14:paraId="75EFDA31"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concentrador de datos de reconectadores, para la implementación de sus lógicas de control, debe considerar la información de la Subestación Cotocollao, a través del protocolo 61850 (MMS) con cada rele de la Subestación o a través del concentrador de datos Saitel 2000 de la Subestación por medio del protocolo IEC-104</w:t>
            </w:r>
          </w:p>
        </w:tc>
        <w:tc>
          <w:tcPr>
            <w:tcW w:w="1612" w:type="dxa"/>
            <w:tcBorders>
              <w:top w:val="nil"/>
              <w:left w:val="nil"/>
              <w:bottom w:val="single" w:sz="4" w:space="0" w:color="auto"/>
              <w:right w:val="single" w:sz="4" w:space="0" w:color="auto"/>
            </w:tcBorders>
            <w:shd w:val="clear" w:color="auto" w:fill="auto"/>
            <w:vAlign w:val="center"/>
            <w:hideMark/>
          </w:tcPr>
          <w:p w14:paraId="0D9286A2"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4943C001"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6C545FE0" w14:textId="77777777" w:rsidTr="00027344">
        <w:trPr>
          <w:trHeight w:val="25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8D07047" w14:textId="77777777" w:rsidR="00F438DE" w:rsidRPr="007B4007" w:rsidRDefault="00F438DE" w:rsidP="00027344">
            <w:pPr>
              <w:jc w:val="right"/>
              <w:rPr>
                <w:rFonts w:ascii="Calibri" w:hAnsi="Calibri"/>
                <w:b/>
                <w:bCs/>
                <w:color w:val="000000"/>
                <w:sz w:val="18"/>
                <w:szCs w:val="18"/>
                <w:lang w:eastAsia="es-ES_tradnl"/>
              </w:rPr>
            </w:pPr>
            <w:r w:rsidRPr="007B4007">
              <w:rPr>
                <w:rFonts w:ascii="Calibri" w:hAnsi="Calibri"/>
                <w:b/>
                <w:bCs/>
                <w:color w:val="000000"/>
                <w:sz w:val="18"/>
                <w:szCs w:val="18"/>
                <w:lang w:eastAsia="es-ES_tradnl"/>
              </w:rPr>
              <w:t>4</w:t>
            </w:r>
          </w:p>
        </w:tc>
        <w:tc>
          <w:tcPr>
            <w:tcW w:w="8863" w:type="dxa"/>
            <w:gridSpan w:val="3"/>
            <w:tcBorders>
              <w:top w:val="single" w:sz="4" w:space="0" w:color="auto"/>
              <w:left w:val="nil"/>
              <w:bottom w:val="single" w:sz="4" w:space="0" w:color="auto"/>
              <w:right w:val="nil"/>
            </w:tcBorders>
            <w:shd w:val="clear" w:color="auto" w:fill="auto"/>
            <w:vAlign w:val="center"/>
            <w:hideMark/>
          </w:tcPr>
          <w:p w14:paraId="5F702550"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Control de acceso</w:t>
            </w:r>
          </w:p>
        </w:tc>
      </w:tr>
      <w:tr w:rsidR="00F438DE" w:rsidRPr="007B4007" w14:paraId="06E4D639" w14:textId="77777777" w:rsidTr="00027344">
        <w:trPr>
          <w:trHeight w:val="96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7BEF1134"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4.1</w:t>
            </w:r>
          </w:p>
        </w:tc>
        <w:tc>
          <w:tcPr>
            <w:tcW w:w="5692" w:type="dxa"/>
            <w:tcBorders>
              <w:top w:val="nil"/>
              <w:left w:val="nil"/>
              <w:bottom w:val="single" w:sz="4" w:space="0" w:color="auto"/>
              <w:right w:val="single" w:sz="4" w:space="0" w:color="auto"/>
            </w:tcBorders>
            <w:shd w:val="clear" w:color="auto" w:fill="auto"/>
            <w:vAlign w:val="center"/>
            <w:hideMark/>
          </w:tcPr>
          <w:p w14:paraId="1D73E969"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Los componentes y dispositivos del sistema de automatización no permitirán acceso a los usuarios, procesos u otro sistema de automatización y dispositivos, que no sean correctamente identificados y autenticados</w:t>
            </w:r>
          </w:p>
        </w:tc>
        <w:tc>
          <w:tcPr>
            <w:tcW w:w="1612" w:type="dxa"/>
            <w:tcBorders>
              <w:top w:val="nil"/>
              <w:left w:val="nil"/>
              <w:bottom w:val="single" w:sz="4" w:space="0" w:color="auto"/>
              <w:right w:val="single" w:sz="4" w:space="0" w:color="auto"/>
            </w:tcBorders>
            <w:shd w:val="clear" w:color="auto" w:fill="auto"/>
            <w:vAlign w:val="center"/>
            <w:hideMark/>
          </w:tcPr>
          <w:p w14:paraId="02CE1BD1"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380DDD05"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0C780E5A" w14:textId="77777777" w:rsidTr="00027344">
        <w:trPr>
          <w:trHeight w:val="72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13FB052D"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4.2</w:t>
            </w:r>
          </w:p>
        </w:tc>
        <w:tc>
          <w:tcPr>
            <w:tcW w:w="5692" w:type="dxa"/>
            <w:tcBorders>
              <w:top w:val="nil"/>
              <w:left w:val="nil"/>
              <w:bottom w:val="single" w:sz="4" w:space="0" w:color="auto"/>
              <w:right w:val="single" w:sz="4" w:space="0" w:color="auto"/>
            </w:tcBorders>
            <w:shd w:val="clear" w:color="auto" w:fill="auto"/>
            <w:vAlign w:val="center"/>
            <w:hideMark/>
          </w:tcPr>
          <w:p w14:paraId="2002593B"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xml:space="preserve">El sistema de automatización tendrá la capacidad de acceso a los recursos especificados y restricciones de usuario para ciertas operaciones o funciones específicas </w:t>
            </w:r>
          </w:p>
        </w:tc>
        <w:tc>
          <w:tcPr>
            <w:tcW w:w="1612" w:type="dxa"/>
            <w:tcBorders>
              <w:top w:val="nil"/>
              <w:left w:val="nil"/>
              <w:bottom w:val="single" w:sz="4" w:space="0" w:color="auto"/>
              <w:right w:val="single" w:sz="4" w:space="0" w:color="auto"/>
            </w:tcBorders>
            <w:shd w:val="clear" w:color="auto" w:fill="auto"/>
            <w:vAlign w:val="center"/>
            <w:hideMark/>
          </w:tcPr>
          <w:p w14:paraId="1525E3A9"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699B78D9"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22FAA291" w14:textId="77777777" w:rsidTr="00027344">
        <w:trPr>
          <w:trHeight w:val="48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74CB4D49"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4.3</w:t>
            </w:r>
          </w:p>
        </w:tc>
        <w:tc>
          <w:tcPr>
            <w:tcW w:w="5692" w:type="dxa"/>
            <w:tcBorders>
              <w:top w:val="nil"/>
              <w:left w:val="nil"/>
              <w:bottom w:val="single" w:sz="4" w:space="0" w:color="auto"/>
              <w:right w:val="single" w:sz="4" w:space="0" w:color="auto"/>
            </w:tcBorders>
            <w:shd w:val="clear" w:color="auto" w:fill="auto"/>
            <w:vAlign w:val="center"/>
            <w:hideMark/>
          </w:tcPr>
          <w:p w14:paraId="3660EB5F"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 automatización debe disponer su propia HMI integrada para fines de supervisión y respaldo a la operación</w:t>
            </w:r>
          </w:p>
        </w:tc>
        <w:tc>
          <w:tcPr>
            <w:tcW w:w="1612" w:type="dxa"/>
            <w:tcBorders>
              <w:top w:val="nil"/>
              <w:left w:val="nil"/>
              <w:bottom w:val="single" w:sz="4" w:space="0" w:color="auto"/>
              <w:right w:val="single" w:sz="4" w:space="0" w:color="auto"/>
            </w:tcBorders>
            <w:shd w:val="clear" w:color="auto" w:fill="auto"/>
            <w:vAlign w:val="center"/>
            <w:hideMark/>
          </w:tcPr>
          <w:p w14:paraId="3F326D1C"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0C909D99"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 </w:t>
            </w:r>
          </w:p>
        </w:tc>
      </w:tr>
      <w:tr w:rsidR="00F438DE" w:rsidRPr="007B4007" w14:paraId="6E7BF19D" w14:textId="77777777" w:rsidTr="00027344">
        <w:trPr>
          <w:trHeight w:val="735"/>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043B600F" w14:textId="77777777" w:rsidR="00F438DE" w:rsidRPr="007B4007" w:rsidRDefault="00F438DE" w:rsidP="00027344">
            <w:pPr>
              <w:jc w:val="right"/>
              <w:rPr>
                <w:rFonts w:ascii="Calibri" w:hAnsi="Calibri"/>
                <w:color w:val="000000"/>
                <w:sz w:val="18"/>
                <w:szCs w:val="18"/>
                <w:lang w:eastAsia="es-ES_tradnl"/>
              </w:rPr>
            </w:pPr>
            <w:r w:rsidRPr="007B4007">
              <w:rPr>
                <w:rFonts w:ascii="Calibri" w:hAnsi="Calibri"/>
                <w:color w:val="000000"/>
                <w:sz w:val="18"/>
                <w:szCs w:val="18"/>
                <w:lang w:eastAsia="es-ES_tradnl"/>
              </w:rPr>
              <w:t>5</w:t>
            </w:r>
          </w:p>
        </w:tc>
        <w:tc>
          <w:tcPr>
            <w:tcW w:w="8863" w:type="dxa"/>
            <w:gridSpan w:val="3"/>
            <w:tcBorders>
              <w:top w:val="single" w:sz="4" w:space="0" w:color="auto"/>
              <w:left w:val="nil"/>
              <w:bottom w:val="single" w:sz="4" w:space="0" w:color="auto"/>
              <w:right w:val="nil"/>
            </w:tcBorders>
            <w:shd w:val="clear" w:color="auto" w:fill="auto"/>
            <w:vAlign w:val="center"/>
            <w:hideMark/>
          </w:tcPr>
          <w:p w14:paraId="74E0C895"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Expansión</w:t>
            </w:r>
          </w:p>
        </w:tc>
      </w:tr>
      <w:tr w:rsidR="00F438DE" w:rsidRPr="007B4007" w14:paraId="5C6BAC18" w14:textId="77777777" w:rsidTr="00027344">
        <w:trPr>
          <w:trHeight w:val="1680"/>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3F10D0C"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5.1.</w:t>
            </w:r>
          </w:p>
        </w:tc>
        <w:tc>
          <w:tcPr>
            <w:tcW w:w="5692" w:type="dxa"/>
            <w:tcBorders>
              <w:top w:val="nil"/>
              <w:left w:val="nil"/>
              <w:bottom w:val="single" w:sz="4" w:space="0" w:color="auto"/>
              <w:right w:val="single" w:sz="4" w:space="0" w:color="auto"/>
            </w:tcBorders>
            <w:shd w:val="clear" w:color="auto" w:fill="auto"/>
            <w:vAlign w:val="center"/>
            <w:hideMark/>
          </w:tcPr>
          <w:p w14:paraId="718E4652" w14:textId="77777777" w:rsidR="00F438DE" w:rsidRPr="007B4007" w:rsidRDefault="00F438DE" w:rsidP="00027344">
            <w:pPr>
              <w:rPr>
                <w:rFonts w:ascii="Calibri" w:hAnsi="Calibri"/>
                <w:color w:val="000000"/>
                <w:sz w:val="18"/>
                <w:szCs w:val="18"/>
                <w:lang w:eastAsia="es-ES_tradnl"/>
              </w:rPr>
            </w:pPr>
            <w:r w:rsidRPr="007B4007">
              <w:rPr>
                <w:rFonts w:ascii="Calibri" w:hAnsi="Calibri"/>
                <w:color w:val="000000"/>
                <w:sz w:val="18"/>
                <w:szCs w:val="18"/>
                <w:lang w:eastAsia="es-ES_tradnl"/>
              </w:rPr>
              <w:t>El sistema debe ser expandible para futuras aplicaciones como: descoordinación de protecciones, reguladores de voltaje, indicadores de falla, bancos de capacitores,  recursos distribuidos (generación fotovoltaica y sistemas de almacenamiento de energía, etc) y Optimización de pérdidas de la red considerando reguladores de voltaje y bancos de capacitores. Estas aplicaciones serán parte del proceso de capacitación al personal de la EEQ</w:t>
            </w:r>
          </w:p>
        </w:tc>
        <w:tc>
          <w:tcPr>
            <w:tcW w:w="1612" w:type="dxa"/>
            <w:tcBorders>
              <w:top w:val="nil"/>
              <w:left w:val="nil"/>
              <w:bottom w:val="single" w:sz="4" w:space="0" w:color="auto"/>
              <w:right w:val="single" w:sz="4" w:space="0" w:color="auto"/>
            </w:tcBorders>
            <w:shd w:val="clear" w:color="auto" w:fill="auto"/>
            <w:vAlign w:val="center"/>
            <w:hideMark/>
          </w:tcPr>
          <w:p w14:paraId="7A2CA422"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 </w:t>
            </w:r>
          </w:p>
        </w:tc>
        <w:tc>
          <w:tcPr>
            <w:tcW w:w="1559" w:type="dxa"/>
            <w:tcBorders>
              <w:top w:val="nil"/>
              <w:left w:val="nil"/>
              <w:bottom w:val="single" w:sz="4" w:space="0" w:color="auto"/>
              <w:right w:val="single" w:sz="4" w:space="0" w:color="auto"/>
            </w:tcBorders>
            <w:shd w:val="clear" w:color="auto" w:fill="auto"/>
            <w:vAlign w:val="center"/>
            <w:hideMark/>
          </w:tcPr>
          <w:p w14:paraId="1DA19F5E" w14:textId="77777777" w:rsidR="00F438DE" w:rsidRPr="007B4007" w:rsidRDefault="00F438DE" w:rsidP="00027344">
            <w:pPr>
              <w:rPr>
                <w:rFonts w:ascii="Calibri" w:hAnsi="Calibri"/>
                <w:b/>
                <w:bCs/>
                <w:color w:val="000000"/>
                <w:sz w:val="18"/>
                <w:szCs w:val="18"/>
                <w:lang w:eastAsia="es-ES_tradnl"/>
              </w:rPr>
            </w:pPr>
            <w:r w:rsidRPr="007B4007">
              <w:rPr>
                <w:rFonts w:ascii="Calibri" w:hAnsi="Calibri"/>
                <w:b/>
                <w:bCs/>
                <w:color w:val="000000"/>
                <w:sz w:val="18"/>
                <w:szCs w:val="18"/>
                <w:lang w:eastAsia="es-ES_tradnl"/>
              </w:rPr>
              <w:t> </w:t>
            </w:r>
          </w:p>
        </w:tc>
      </w:tr>
    </w:tbl>
    <w:p w14:paraId="1E0783DA" w14:textId="77777777" w:rsidR="003F79AA" w:rsidRPr="00E14A06" w:rsidRDefault="003F79AA" w:rsidP="00ED7FCE">
      <w:pPr>
        <w:keepNext/>
        <w:keepLines/>
        <w:spacing w:after="120"/>
        <w:jc w:val="center"/>
        <w:rPr>
          <w:rFonts w:ascii="Calibri" w:hAnsi="Calibri"/>
          <w:b/>
          <w:bCs/>
          <w:spacing w:val="-3"/>
        </w:rPr>
      </w:pPr>
    </w:p>
    <w:p w14:paraId="215A0B7A" w14:textId="77777777" w:rsidR="0045753D" w:rsidRPr="00E14A06" w:rsidRDefault="0045753D" w:rsidP="00ED7FCE">
      <w:pPr>
        <w:keepNext/>
        <w:keepLines/>
        <w:spacing w:after="120"/>
        <w:jc w:val="center"/>
        <w:rPr>
          <w:rFonts w:ascii="Calibri" w:hAnsi="Calibri"/>
          <w:b/>
          <w:bCs/>
          <w:spacing w:val="-3"/>
        </w:rPr>
        <w:sectPr w:rsidR="0045753D" w:rsidRPr="00E14A06">
          <w:headerReference w:type="even" r:id="rId25"/>
          <w:endnotePr>
            <w:numFmt w:val="decimal"/>
          </w:endnotePr>
          <w:type w:val="oddPage"/>
          <w:pgSz w:w="12240" w:h="15840" w:code="1"/>
          <w:pgMar w:top="1440" w:right="1440" w:bottom="1440" w:left="1440" w:header="720" w:footer="720" w:gutter="0"/>
          <w:cols w:space="720"/>
          <w:titlePg/>
        </w:sectPr>
      </w:pPr>
    </w:p>
    <w:p w14:paraId="16771386" w14:textId="77777777" w:rsidR="003F79AA" w:rsidRPr="00E14A06" w:rsidRDefault="003F79AA" w:rsidP="00ED7FCE">
      <w:pPr>
        <w:pStyle w:val="Ttulo1"/>
        <w:spacing w:before="0" w:after="120"/>
        <w:rPr>
          <w:rFonts w:ascii="Calibri" w:hAnsi="Calibri"/>
          <w:sz w:val="24"/>
        </w:rPr>
      </w:pPr>
      <w:bookmarkStart w:id="135" w:name="_Toc528751129"/>
      <w:r w:rsidRPr="00E14A06">
        <w:rPr>
          <w:rFonts w:ascii="Calibri" w:hAnsi="Calibri"/>
          <w:sz w:val="24"/>
        </w:rPr>
        <w:lastRenderedPageBreak/>
        <w:t>Sección VIII. Planos</w:t>
      </w:r>
      <w:bookmarkEnd w:id="135"/>
    </w:p>
    <w:p w14:paraId="12DCE712" w14:textId="77777777" w:rsidR="001B6FFF" w:rsidRPr="004F1425" w:rsidRDefault="001B6FFF" w:rsidP="001B6FFF">
      <w:pPr>
        <w:keepNext/>
        <w:keepLines/>
        <w:spacing w:after="120"/>
        <w:rPr>
          <w:rFonts w:ascii="Calibri" w:hAnsi="Calibri"/>
          <w:bCs/>
          <w:spacing w:val="-3"/>
        </w:rPr>
      </w:pPr>
      <w:r w:rsidRPr="004F1425">
        <w:rPr>
          <w:rFonts w:ascii="Calibri" w:hAnsi="Calibri"/>
          <w:bCs/>
          <w:spacing w:val="-3"/>
        </w:rPr>
        <w:t>Como anexos al pliego se tiene:</w:t>
      </w:r>
    </w:p>
    <w:p w14:paraId="3F9950CA" w14:textId="77777777" w:rsidR="001B6FFF" w:rsidRPr="004F1425" w:rsidRDefault="001B6FFF" w:rsidP="001B6FFF">
      <w:pPr>
        <w:keepNext/>
        <w:keepLines/>
        <w:spacing w:after="120"/>
        <w:rPr>
          <w:rFonts w:ascii="Calibri" w:hAnsi="Calibri"/>
          <w:b/>
          <w:bCs/>
          <w:spacing w:val="-3"/>
        </w:rPr>
      </w:pPr>
      <w:r w:rsidRPr="004F1425">
        <w:rPr>
          <w:rFonts w:ascii="Calibri" w:hAnsi="Calibri"/>
          <w:b/>
          <w:bCs/>
          <w:spacing w:val="-3"/>
        </w:rPr>
        <w:t>Anexo 5.- Ubicación geográfica del proyecto</w:t>
      </w:r>
    </w:p>
    <w:p w14:paraId="77BD3883" w14:textId="77777777" w:rsidR="001B6FFF" w:rsidRPr="004F1425" w:rsidRDefault="001B6FFF" w:rsidP="001B6FFF">
      <w:pPr>
        <w:keepNext/>
        <w:keepLines/>
        <w:spacing w:after="120"/>
        <w:jc w:val="both"/>
        <w:rPr>
          <w:rFonts w:ascii="Calibri" w:hAnsi="Calibri"/>
          <w:lang w:val="es-CO"/>
        </w:rPr>
      </w:pPr>
      <w:r w:rsidRPr="004F1425">
        <w:rPr>
          <w:rFonts w:ascii="Calibri" w:hAnsi="Calibri"/>
          <w:lang w:val="es-CO"/>
        </w:rPr>
        <w:t>Se adjunta información para acceder desde Google Earth o ArcGIS para conocer el área geográfica de ubicación del proyecto.</w:t>
      </w:r>
    </w:p>
    <w:p w14:paraId="312DDF58" w14:textId="77777777" w:rsidR="001B6FFF" w:rsidRPr="004F1425" w:rsidRDefault="001B6FFF" w:rsidP="001B6FFF">
      <w:pPr>
        <w:rPr>
          <w:rFonts w:ascii="Calibri" w:eastAsia="Arial Unicode MS" w:hAnsi="Calibri" w:cs="Tahoma"/>
          <w:b/>
          <w:kern w:val="1"/>
          <w:lang w:val="es-CO" w:eastAsia="es-ES"/>
        </w:rPr>
      </w:pPr>
    </w:p>
    <w:p w14:paraId="47DE0038" w14:textId="77777777" w:rsidR="001B6FFF" w:rsidRPr="004F1425" w:rsidRDefault="001B6FFF" w:rsidP="001B6FFF">
      <w:pPr>
        <w:rPr>
          <w:rFonts w:ascii="Calibri" w:hAnsi="Calibri"/>
          <w:i/>
          <w:iCs/>
          <w:spacing w:val="-3"/>
        </w:rPr>
      </w:pPr>
      <w:r w:rsidRPr="004F1425">
        <w:rPr>
          <w:rFonts w:ascii="Calibri" w:eastAsia="Arial Unicode MS" w:hAnsi="Calibri" w:cs="Tahoma"/>
          <w:b/>
          <w:kern w:val="1"/>
          <w:lang w:val="es-CO" w:eastAsia="es-ES"/>
        </w:rPr>
        <w:t>Diagrama 1.- Escenario Normal de Operación del Sistema</w:t>
      </w:r>
    </w:p>
    <w:p w14:paraId="2ABB4899" w14:textId="772B2990" w:rsidR="001B6FFF" w:rsidRPr="004F1425" w:rsidRDefault="001B6FFF" w:rsidP="001B6FFF">
      <w:pPr>
        <w:keepNext/>
        <w:keepLines/>
        <w:spacing w:after="120"/>
        <w:jc w:val="center"/>
        <w:rPr>
          <w:rFonts w:ascii="Calibri" w:hAnsi="Calibri"/>
          <w:i/>
          <w:iCs/>
          <w:spacing w:val="-3"/>
        </w:rPr>
      </w:pPr>
      <w:r w:rsidRPr="00EB5CA4">
        <w:rPr>
          <w:rFonts w:ascii="Calibri" w:hAnsi="Calibri"/>
          <w:noProof/>
          <w:lang w:val="es-EC" w:eastAsia="es-EC"/>
        </w:rPr>
        <w:drawing>
          <wp:inline distT="0" distB="0" distL="0" distR="0" wp14:anchorId="7EF8F14F" wp14:editId="1976A1D5">
            <wp:extent cx="2790825" cy="3829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3829050"/>
                    </a:xfrm>
                    <a:prstGeom prst="rect">
                      <a:avLst/>
                    </a:prstGeom>
                    <a:noFill/>
                    <a:ln>
                      <a:noFill/>
                    </a:ln>
                  </pic:spPr>
                </pic:pic>
              </a:graphicData>
            </a:graphic>
          </wp:inline>
        </w:drawing>
      </w:r>
    </w:p>
    <w:p w14:paraId="6DDCF0C4" w14:textId="77777777" w:rsidR="001B6FFF" w:rsidRPr="004F1425" w:rsidRDefault="001B6FFF" w:rsidP="001B6FFF">
      <w:pPr>
        <w:rPr>
          <w:rFonts w:ascii="Calibri" w:hAnsi="Calibri"/>
          <w:iCs/>
          <w:spacing w:val="-3"/>
        </w:rPr>
      </w:pPr>
    </w:p>
    <w:p w14:paraId="500D9194" w14:textId="77777777" w:rsidR="001B6FFF" w:rsidRPr="004F1425" w:rsidRDefault="001B6FFF" w:rsidP="001B6FFF">
      <w:pPr>
        <w:keepNext/>
        <w:keepLines/>
        <w:spacing w:after="120"/>
        <w:rPr>
          <w:rFonts w:ascii="Calibri" w:hAnsi="Calibri"/>
          <w:iCs/>
          <w:spacing w:val="-3"/>
        </w:rPr>
        <w:sectPr w:rsidR="001B6FFF" w:rsidRPr="004F1425">
          <w:headerReference w:type="even" r:id="rId27"/>
          <w:endnotePr>
            <w:numFmt w:val="decimal"/>
          </w:endnotePr>
          <w:type w:val="oddPage"/>
          <w:pgSz w:w="12240" w:h="15840" w:code="1"/>
          <w:pgMar w:top="1440" w:right="1440" w:bottom="1440" w:left="1440" w:header="720" w:footer="720" w:gutter="0"/>
          <w:cols w:space="720"/>
          <w:titlePg/>
        </w:sectPr>
      </w:pPr>
    </w:p>
    <w:p w14:paraId="3396B6B4" w14:textId="77777777" w:rsidR="001B6FFF" w:rsidRPr="004F1425" w:rsidRDefault="001B6FFF" w:rsidP="001B6FFF">
      <w:pPr>
        <w:rPr>
          <w:rFonts w:ascii="Calibri" w:eastAsia="Arial Unicode MS" w:hAnsi="Calibri" w:cs="Tahoma"/>
          <w:b/>
          <w:kern w:val="1"/>
          <w:lang w:val="es-CO" w:eastAsia="es-ES"/>
        </w:rPr>
      </w:pPr>
      <w:r w:rsidRPr="004F1425">
        <w:rPr>
          <w:rFonts w:ascii="Calibri" w:eastAsia="Arial Unicode MS" w:hAnsi="Calibri" w:cs="Tahoma"/>
          <w:b/>
          <w:kern w:val="1"/>
          <w:lang w:val="es-CO" w:eastAsia="es-ES"/>
        </w:rPr>
        <w:lastRenderedPageBreak/>
        <w:t>Diagrama 2.- Distancias aproximadas entre reconectadores</w:t>
      </w:r>
    </w:p>
    <w:p w14:paraId="37EBEC5C" w14:textId="77777777" w:rsidR="001B6FFF" w:rsidRPr="004F1425" w:rsidRDefault="001B6FFF" w:rsidP="001B6FFF">
      <w:pPr>
        <w:rPr>
          <w:rFonts w:ascii="Calibri" w:hAnsi="Calibri"/>
          <w:b/>
          <w:lang w:val="es-CO"/>
        </w:rPr>
      </w:pPr>
    </w:p>
    <w:p w14:paraId="70D75E82" w14:textId="77777777" w:rsidR="001B6FFF" w:rsidRPr="004F1425" w:rsidRDefault="001B6FFF" w:rsidP="001B6FFF">
      <w:pPr>
        <w:rPr>
          <w:rFonts w:ascii="Calibri" w:hAnsi="Calibri"/>
          <w:b/>
        </w:rPr>
      </w:pPr>
    </w:p>
    <w:p w14:paraId="1151A04F" w14:textId="77777777" w:rsidR="001B6FFF" w:rsidRPr="004F1425" w:rsidRDefault="001B6FFF" w:rsidP="001B6FFF">
      <w:pPr>
        <w:rPr>
          <w:rFonts w:ascii="Calibri" w:hAnsi="Calibri"/>
          <w:b/>
        </w:rPr>
      </w:pPr>
    </w:p>
    <w:p w14:paraId="037FAC94" w14:textId="7BD2CBBC" w:rsidR="001B6FFF" w:rsidRPr="004F1425" w:rsidRDefault="001B6FFF" w:rsidP="001B6FFF">
      <w:pPr>
        <w:rPr>
          <w:rFonts w:ascii="Calibri" w:hAnsi="Calibri"/>
          <w:b/>
        </w:rPr>
      </w:pPr>
      <w:r w:rsidRPr="00EB5CA4">
        <w:rPr>
          <w:rFonts w:ascii="Calibri" w:hAnsi="Calibri"/>
          <w:noProof/>
          <w:lang w:val="es-EC" w:eastAsia="es-EC"/>
        </w:rPr>
        <w:drawing>
          <wp:inline distT="0" distB="0" distL="0" distR="0" wp14:anchorId="2F4E6DA5" wp14:editId="1190D1F1">
            <wp:extent cx="9144000" cy="455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8">
                      <a:extLst>
                        <a:ext uri="{28A0092B-C50C-407E-A947-70E740481C1C}">
                          <a14:useLocalDpi xmlns:a14="http://schemas.microsoft.com/office/drawing/2010/main" val="0"/>
                        </a:ext>
                      </a:extLst>
                    </a:blip>
                    <a:srcRect l="4417" t="8762" r="2461" b="8762"/>
                    <a:stretch>
                      <a:fillRect/>
                    </a:stretch>
                  </pic:blipFill>
                  <pic:spPr bwMode="auto">
                    <a:xfrm>
                      <a:off x="0" y="0"/>
                      <a:ext cx="9144000" cy="4552950"/>
                    </a:xfrm>
                    <a:prstGeom prst="rect">
                      <a:avLst/>
                    </a:prstGeom>
                    <a:noFill/>
                    <a:ln>
                      <a:noFill/>
                    </a:ln>
                  </pic:spPr>
                </pic:pic>
              </a:graphicData>
            </a:graphic>
          </wp:inline>
        </w:drawing>
      </w:r>
    </w:p>
    <w:p w14:paraId="540C4DE1" w14:textId="77777777" w:rsidR="001B6FFF" w:rsidRPr="004F1425" w:rsidRDefault="001B6FFF" w:rsidP="001B6FFF">
      <w:pPr>
        <w:rPr>
          <w:rFonts w:ascii="Calibri" w:hAnsi="Calibri"/>
          <w:b/>
        </w:rPr>
      </w:pPr>
    </w:p>
    <w:p w14:paraId="77149FB4" w14:textId="77777777" w:rsidR="001B6FFF" w:rsidRPr="004F1425" w:rsidRDefault="001B6FFF" w:rsidP="001B6FFF">
      <w:pPr>
        <w:rPr>
          <w:rFonts w:ascii="Calibri" w:hAnsi="Calibri"/>
          <w:b/>
        </w:rPr>
      </w:pPr>
      <w:r w:rsidRPr="004F1425">
        <w:rPr>
          <w:rFonts w:ascii="Calibri" w:hAnsi="Calibri"/>
          <w:b/>
        </w:rPr>
        <w:br w:type="page"/>
      </w:r>
    </w:p>
    <w:p w14:paraId="6D3FBCF7" w14:textId="77777777" w:rsidR="001B6FFF" w:rsidRPr="004F1425" w:rsidRDefault="001B6FFF" w:rsidP="001B6FFF">
      <w:pPr>
        <w:rPr>
          <w:rFonts w:ascii="Calibri" w:hAnsi="Calibri"/>
          <w:b/>
        </w:rPr>
      </w:pPr>
      <w:r w:rsidRPr="004F1425">
        <w:rPr>
          <w:rFonts w:ascii="Calibri" w:hAnsi="Calibri"/>
          <w:b/>
        </w:rPr>
        <w:lastRenderedPageBreak/>
        <w:t>Diagrama 3.- DIAGRAMA DE COMUNICACIÓN DE FIBRA ÓTICA</w:t>
      </w:r>
    </w:p>
    <w:p w14:paraId="4141443F" w14:textId="77777777" w:rsidR="001B6FFF" w:rsidRPr="004F1425" w:rsidRDefault="001B6FFF" w:rsidP="001B6FFF">
      <w:pPr>
        <w:rPr>
          <w:rFonts w:ascii="Calibri" w:hAnsi="Calibri"/>
        </w:rPr>
      </w:pPr>
      <w:r w:rsidRPr="004F1425">
        <w:rPr>
          <w:rFonts w:ascii="Calibri" w:hAnsi="Calibri"/>
        </w:rPr>
        <w:t xml:space="preserve"> </w:t>
      </w:r>
    </w:p>
    <w:p w14:paraId="7FE3E9BE" w14:textId="118CCE09" w:rsidR="001B6FFF" w:rsidRPr="004F1425" w:rsidRDefault="001B6FFF" w:rsidP="001B6FFF">
      <w:pPr>
        <w:keepNext/>
        <w:keepLines/>
        <w:spacing w:after="120"/>
        <w:rPr>
          <w:rFonts w:ascii="Calibri" w:hAnsi="Calibri" w:cs="Calibri"/>
          <w:b/>
          <w:bCs/>
          <w:sz w:val="20"/>
          <w:szCs w:val="20"/>
        </w:rPr>
      </w:pPr>
      <w:r w:rsidRPr="00EB5CA4">
        <w:rPr>
          <w:rFonts w:ascii="Calibri" w:hAnsi="Calibri"/>
          <w:noProof/>
          <w:lang w:val="es-EC" w:eastAsia="es-EC"/>
        </w:rPr>
        <w:drawing>
          <wp:inline distT="0" distB="0" distL="0" distR="0" wp14:anchorId="6ED115DA" wp14:editId="544260EA">
            <wp:extent cx="7258050" cy="5219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a:extLst>
                        <a:ext uri="{28A0092B-C50C-407E-A947-70E740481C1C}">
                          <a14:useLocalDpi xmlns:a14="http://schemas.microsoft.com/office/drawing/2010/main" val="0"/>
                        </a:ext>
                      </a:extLst>
                    </a:blip>
                    <a:srcRect l="13983" t="7533" r="16737" b="3947"/>
                    <a:stretch>
                      <a:fillRect/>
                    </a:stretch>
                  </pic:blipFill>
                  <pic:spPr bwMode="auto">
                    <a:xfrm>
                      <a:off x="0" y="0"/>
                      <a:ext cx="7258050" cy="5219700"/>
                    </a:xfrm>
                    <a:prstGeom prst="rect">
                      <a:avLst/>
                    </a:prstGeom>
                    <a:noFill/>
                    <a:ln>
                      <a:noFill/>
                    </a:ln>
                  </pic:spPr>
                </pic:pic>
              </a:graphicData>
            </a:graphic>
          </wp:inline>
        </w:drawing>
      </w:r>
    </w:p>
    <w:p w14:paraId="658B1B74" w14:textId="77777777" w:rsidR="001B6FFF" w:rsidRPr="004F1425" w:rsidRDefault="001B6FFF" w:rsidP="001B6FFF">
      <w:pPr>
        <w:keepNext/>
        <w:keepLines/>
        <w:spacing w:after="120"/>
        <w:rPr>
          <w:rFonts w:ascii="Calibri" w:hAnsi="Calibri" w:cs="Calibri"/>
          <w:b/>
          <w:bCs/>
          <w:sz w:val="20"/>
          <w:szCs w:val="20"/>
        </w:rPr>
      </w:pPr>
    </w:p>
    <w:p w14:paraId="24A90DAE" w14:textId="77777777" w:rsidR="001B6FFF" w:rsidRPr="004F1425" w:rsidRDefault="001B6FFF" w:rsidP="001B6FFF">
      <w:pPr>
        <w:keepNext/>
        <w:keepLines/>
        <w:spacing w:after="120"/>
        <w:rPr>
          <w:rFonts w:ascii="Calibri" w:hAnsi="Calibri" w:cs="Calibri"/>
          <w:b/>
          <w:bCs/>
          <w:sz w:val="20"/>
          <w:szCs w:val="20"/>
        </w:rPr>
      </w:pPr>
    </w:p>
    <w:p w14:paraId="047E8C34" w14:textId="77777777" w:rsidR="001B6FFF" w:rsidRPr="004F1425" w:rsidRDefault="001B6FFF" w:rsidP="001B6FFF">
      <w:pPr>
        <w:keepNext/>
        <w:keepLines/>
        <w:spacing w:after="120"/>
        <w:rPr>
          <w:rFonts w:ascii="Calibri" w:hAnsi="Calibri" w:cs="Calibri"/>
          <w:b/>
          <w:bCs/>
          <w:sz w:val="20"/>
          <w:szCs w:val="20"/>
        </w:rPr>
      </w:pPr>
    </w:p>
    <w:p w14:paraId="05D55F04" w14:textId="77777777" w:rsidR="001B6FFF" w:rsidRPr="004F1425" w:rsidRDefault="001B6FFF" w:rsidP="001B6FFF">
      <w:pPr>
        <w:keepNext/>
        <w:keepLines/>
        <w:spacing w:after="120"/>
        <w:rPr>
          <w:rFonts w:ascii="Calibri" w:hAnsi="Calibri" w:cs="Calibri"/>
          <w:b/>
          <w:bCs/>
          <w:sz w:val="20"/>
          <w:szCs w:val="20"/>
        </w:rPr>
        <w:sectPr w:rsidR="001B6FFF" w:rsidRPr="004F1425" w:rsidSect="00027344">
          <w:endnotePr>
            <w:numFmt w:val="decimal"/>
          </w:endnotePr>
          <w:type w:val="oddPage"/>
          <w:pgSz w:w="15840" w:h="12240" w:orient="landscape" w:code="1"/>
          <w:pgMar w:top="1134" w:right="1134" w:bottom="1134" w:left="1134" w:header="720" w:footer="720" w:gutter="0"/>
          <w:cols w:space="720"/>
          <w:titlePg/>
        </w:sectPr>
      </w:pPr>
    </w:p>
    <w:p w14:paraId="65AAD1CD" w14:textId="77777777" w:rsidR="001B6FFF" w:rsidRPr="004F1425" w:rsidRDefault="001B6FFF" w:rsidP="001B6FFF">
      <w:pPr>
        <w:rPr>
          <w:rFonts w:ascii="Calibri" w:hAnsi="Calibri" w:cs="Calibri"/>
          <w:b/>
          <w:bCs/>
          <w:sz w:val="20"/>
          <w:szCs w:val="20"/>
        </w:rPr>
      </w:pPr>
      <w:r w:rsidRPr="004F1425">
        <w:rPr>
          <w:rFonts w:ascii="Calibri" w:hAnsi="Calibri"/>
          <w:b/>
        </w:rPr>
        <w:lastRenderedPageBreak/>
        <w:t>Diagrama 4.- DIAGRAMA DE COMUNIACIÓN FIBRA ÓPTICA – DISEÑO RED ETHERNET IEC 61850 TOPOLOGÍA</w:t>
      </w:r>
    </w:p>
    <w:p w14:paraId="653F8BE6" w14:textId="2573F11B" w:rsidR="001B6FFF" w:rsidRPr="004F1425" w:rsidRDefault="001B6FFF" w:rsidP="001B6FFF">
      <w:pPr>
        <w:keepNext/>
        <w:keepLines/>
        <w:spacing w:after="120"/>
        <w:jc w:val="center"/>
        <w:rPr>
          <w:rFonts w:ascii="Calibri" w:hAnsi="Calibri"/>
          <w:b/>
          <w:bCs/>
          <w:spacing w:val="-3"/>
        </w:rPr>
        <w:sectPr w:rsidR="001B6FFF" w:rsidRPr="004F1425" w:rsidSect="00027344">
          <w:endnotePr>
            <w:numFmt w:val="decimal"/>
          </w:endnotePr>
          <w:pgSz w:w="15840" w:h="12240" w:orient="landscape" w:code="1"/>
          <w:pgMar w:top="1134" w:right="1134" w:bottom="1134" w:left="1134" w:header="720" w:footer="720" w:gutter="0"/>
          <w:cols w:space="720"/>
          <w:titlePg/>
        </w:sectPr>
      </w:pPr>
      <w:r w:rsidRPr="00EB5CA4">
        <w:rPr>
          <w:rFonts w:ascii="Calibri" w:hAnsi="Calibri"/>
          <w:noProof/>
          <w:lang w:val="es-EC" w:eastAsia="es-EC"/>
        </w:rPr>
        <w:drawing>
          <wp:inline distT="0" distB="0" distL="0" distR="0" wp14:anchorId="66402DE6" wp14:editId="2ABCBB8E">
            <wp:extent cx="8667750" cy="5829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a:extLst>
                        <a:ext uri="{28A0092B-C50C-407E-A947-70E740481C1C}">
                          <a14:useLocalDpi xmlns:a14="http://schemas.microsoft.com/office/drawing/2010/main" val="0"/>
                        </a:ext>
                      </a:extLst>
                    </a:blip>
                    <a:srcRect l="14104" t="7855" r="12247" b="4144"/>
                    <a:stretch>
                      <a:fillRect/>
                    </a:stretch>
                  </pic:blipFill>
                  <pic:spPr bwMode="auto">
                    <a:xfrm>
                      <a:off x="0" y="0"/>
                      <a:ext cx="8667750" cy="5829300"/>
                    </a:xfrm>
                    <a:prstGeom prst="rect">
                      <a:avLst/>
                    </a:prstGeom>
                    <a:noFill/>
                    <a:ln>
                      <a:noFill/>
                    </a:ln>
                  </pic:spPr>
                </pic:pic>
              </a:graphicData>
            </a:graphic>
          </wp:inline>
        </w:drawing>
      </w:r>
    </w:p>
    <w:p w14:paraId="51E6DC02" w14:textId="77777777" w:rsidR="001B6FFF" w:rsidRPr="004F1425" w:rsidRDefault="001B6FFF" w:rsidP="001B6FFF">
      <w:pPr>
        <w:keepNext/>
        <w:keepLines/>
        <w:spacing w:after="120"/>
        <w:jc w:val="both"/>
        <w:rPr>
          <w:rFonts w:ascii="Calibri" w:hAnsi="Calibri"/>
          <w:b/>
          <w:sz w:val="22"/>
        </w:rPr>
      </w:pPr>
      <w:r w:rsidRPr="004F1425">
        <w:rPr>
          <w:rFonts w:ascii="Calibri" w:hAnsi="Calibri"/>
          <w:b/>
          <w:sz w:val="22"/>
        </w:rPr>
        <w:lastRenderedPageBreak/>
        <w:t>Diagrama 5.- Diagramas de Protocolos con las posibles soluciones (desentralizada y/o semi-centralizada)</w:t>
      </w:r>
    </w:p>
    <w:p w14:paraId="20931052" w14:textId="77777777" w:rsidR="001B6FFF" w:rsidRPr="004F1425" w:rsidRDefault="001B6FFF" w:rsidP="001B6FFF">
      <w:pPr>
        <w:keepNext/>
        <w:keepLines/>
        <w:spacing w:after="120"/>
        <w:jc w:val="center"/>
        <w:rPr>
          <w:rFonts w:ascii="Calibri" w:hAnsi="Calibri"/>
          <w:b/>
          <w:bCs/>
          <w:spacing w:val="-3"/>
        </w:rPr>
      </w:pPr>
      <w:r>
        <w:object w:dxaOrig="9430" w:dyaOrig="8757" w14:anchorId="472DC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92.5pt" o:ole="">
            <v:imagedata r:id="rId31" o:title=""/>
          </v:shape>
          <o:OLEObject Type="Embed" ProgID="Visio.Drawing.11" ShapeID="_x0000_i1025" DrawAspect="Content" ObjectID="_1602493043" r:id="rId32"/>
        </w:object>
      </w:r>
    </w:p>
    <w:p w14:paraId="644779C7" w14:textId="0EB22377" w:rsidR="003F79AA" w:rsidRPr="00E14A06" w:rsidRDefault="001B6FFF" w:rsidP="00A60578">
      <w:pPr>
        <w:keepNext/>
        <w:keepLines/>
        <w:spacing w:after="120"/>
        <w:jc w:val="center"/>
        <w:rPr>
          <w:rFonts w:ascii="Calibri" w:hAnsi="Calibri"/>
          <w:b/>
          <w:bCs/>
          <w:spacing w:val="-3"/>
        </w:rPr>
        <w:sectPr w:rsidR="003F79AA" w:rsidRPr="00E14A06">
          <w:endnotePr>
            <w:numFmt w:val="decimal"/>
          </w:endnotePr>
          <w:type w:val="oddPage"/>
          <w:pgSz w:w="12240" w:h="15840" w:code="1"/>
          <w:pgMar w:top="1440" w:right="1440" w:bottom="1440" w:left="1440" w:header="720" w:footer="720" w:gutter="0"/>
          <w:cols w:space="720"/>
          <w:titlePg/>
        </w:sectPr>
      </w:pPr>
      <w:r>
        <w:object w:dxaOrig="12831" w:dyaOrig="10563" w14:anchorId="42DF7D76">
          <v:shape id="_x0000_i1026" type="#_x0000_t75" style="width:441.75pt;height:363pt" o:ole="">
            <v:imagedata r:id="rId33" o:title=""/>
          </v:shape>
          <o:OLEObject Type="Embed" ProgID="Visio.Drawing.11" ShapeID="_x0000_i1026" DrawAspect="Content" ObjectID="_1602493044" r:id="rId34"/>
        </w:object>
      </w:r>
    </w:p>
    <w:p w14:paraId="2517A328" w14:textId="77777777" w:rsidR="003F79AA" w:rsidRPr="00E14A06" w:rsidRDefault="003F79AA" w:rsidP="00ED7FCE">
      <w:pPr>
        <w:pStyle w:val="Ttulo1"/>
        <w:spacing w:before="0" w:after="120"/>
        <w:rPr>
          <w:rFonts w:ascii="Calibri" w:hAnsi="Calibri"/>
          <w:sz w:val="24"/>
        </w:rPr>
      </w:pPr>
      <w:bookmarkStart w:id="136" w:name="_Toc528751130"/>
      <w:r w:rsidRPr="00E14A06">
        <w:rPr>
          <w:rFonts w:ascii="Calibri" w:hAnsi="Calibri"/>
          <w:sz w:val="24"/>
        </w:rPr>
        <w:lastRenderedPageBreak/>
        <w:t>Sección IX. Lista de Cantidades</w:t>
      </w:r>
      <w:r w:rsidRPr="00E14A06">
        <w:rPr>
          <w:rStyle w:val="Refdenotaalpie"/>
          <w:rFonts w:ascii="Calibri" w:hAnsi="Calibri"/>
          <w:b w:val="0"/>
          <w:bCs/>
          <w:spacing w:val="-3"/>
          <w:sz w:val="24"/>
        </w:rPr>
        <w:footnoteReference w:id="36"/>
      </w:r>
      <w:bookmarkEnd w:id="136"/>
    </w:p>
    <w:p w14:paraId="6BFB7F90" w14:textId="788F9441" w:rsidR="00A60578" w:rsidRPr="004F1425" w:rsidRDefault="00A60578" w:rsidP="00A60578">
      <w:pPr>
        <w:keepNext/>
        <w:keepLines/>
        <w:spacing w:after="120"/>
        <w:jc w:val="both"/>
        <w:rPr>
          <w:rFonts w:ascii="Calibri" w:hAnsi="Calibri"/>
          <w:bCs/>
          <w:spacing w:val="-3"/>
        </w:rPr>
      </w:pPr>
      <w:r w:rsidRPr="004F1425">
        <w:rPr>
          <w:rFonts w:ascii="Calibri" w:hAnsi="Calibri"/>
          <w:bCs/>
          <w:spacing w:val="-3"/>
        </w:rPr>
        <w:t xml:space="preserve">Para elaborar la oferta, debe considerarse el presupuesto que se muestra en la </w:t>
      </w:r>
      <w:r w:rsidRPr="004F1425">
        <w:rPr>
          <w:rFonts w:ascii="Calibri" w:hAnsi="Calibri"/>
          <w:bCs/>
          <w:spacing w:val="-3"/>
        </w:rPr>
        <w:fldChar w:fldCharType="begin"/>
      </w:r>
      <w:r w:rsidRPr="004F1425">
        <w:rPr>
          <w:rFonts w:ascii="Calibri" w:hAnsi="Calibri"/>
          <w:bCs/>
          <w:spacing w:val="-3"/>
        </w:rPr>
        <w:instrText xml:space="preserve"> REF _Ref475431351 \h  \* MERGEFORMAT </w:instrText>
      </w:r>
      <w:r w:rsidRPr="004F1425">
        <w:rPr>
          <w:rFonts w:ascii="Calibri" w:hAnsi="Calibri"/>
          <w:bCs/>
          <w:spacing w:val="-3"/>
        </w:rPr>
      </w:r>
      <w:r w:rsidRPr="004F1425">
        <w:rPr>
          <w:rFonts w:ascii="Calibri" w:hAnsi="Calibri"/>
          <w:bCs/>
          <w:spacing w:val="-3"/>
        </w:rPr>
        <w:fldChar w:fldCharType="separate"/>
      </w:r>
      <w:r w:rsidR="003D4E4F" w:rsidRPr="003D4E4F">
        <w:rPr>
          <w:rFonts w:ascii="Calibri" w:hAnsi="Calibri"/>
          <w:bCs/>
          <w:spacing w:val="-3"/>
        </w:rPr>
        <w:t xml:space="preserve">Tabla </w:t>
      </w:r>
      <w:r w:rsidR="003D4E4F" w:rsidRPr="003D4E4F">
        <w:rPr>
          <w:rFonts w:ascii="Calibri" w:hAnsi="Calibri"/>
          <w:bCs/>
          <w:spacing w:val="-3"/>
        </w:rPr>
        <w:t>1</w:t>
      </w:r>
      <w:r w:rsidRPr="004F1425">
        <w:rPr>
          <w:rFonts w:ascii="Calibri" w:hAnsi="Calibri"/>
          <w:bCs/>
          <w:spacing w:val="-3"/>
        </w:rPr>
        <w:fldChar w:fldCharType="end"/>
      </w:r>
      <w:r w:rsidRPr="004F1425">
        <w:rPr>
          <w:rFonts w:ascii="Calibri" w:hAnsi="Calibri"/>
          <w:bCs/>
          <w:spacing w:val="-3"/>
        </w:rPr>
        <w:t xml:space="preserve"> y las especificaciones técnicas de los rubros de la </w:t>
      </w:r>
      <w:r>
        <w:rPr>
          <w:rFonts w:ascii="Calibri" w:hAnsi="Calibri"/>
          <w:bCs/>
          <w:spacing w:val="-3"/>
        </w:rPr>
        <w:fldChar w:fldCharType="begin"/>
      </w:r>
      <w:r>
        <w:rPr>
          <w:rFonts w:ascii="Calibri" w:hAnsi="Calibri"/>
          <w:bCs/>
          <w:spacing w:val="-3"/>
        </w:rPr>
        <w:instrText xml:space="preserve"> REF _Ref525720550 \h </w:instrText>
      </w:r>
      <w:r>
        <w:rPr>
          <w:rFonts w:ascii="Calibri" w:hAnsi="Calibri"/>
          <w:bCs/>
          <w:spacing w:val="-3"/>
        </w:rPr>
      </w:r>
      <w:r>
        <w:rPr>
          <w:rFonts w:ascii="Calibri" w:hAnsi="Calibri"/>
          <w:bCs/>
          <w:spacing w:val="-3"/>
        </w:rPr>
        <w:fldChar w:fldCharType="separate"/>
      </w:r>
      <w:r w:rsidR="003D4E4F" w:rsidRPr="00E14A06">
        <w:rPr>
          <w:rFonts w:ascii="Calibri" w:hAnsi="Calibri"/>
        </w:rPr>
        <w:t>Sección VII. Especificaciones y Condiciones de Cumplimiento</w:t>
      </w:r>
      <w:r>
        <w:rPr>
          <w:rFonts w:ascii="Calibri" w:hAnsi="Calibri"/>
          <w:bCs/>
          <w:spacing w:val="-3"/>
        </w:rPr>
        <w:fldChar w:fldCharType="end"/>
      </w:r>
      <w:r w:rsidRPr="004F1425">
        <w:rPr>
          <w:rFonts w:ascii="Calibri" w:hAnsi="Calibri"/>
          <w:bCs/>
          <w:spacing w:val="-3"/>
        </w:rPr>
        <w:t>.</w:t>
      </w:r>
    </w:p>
    <w:p w14:paraId="2A59B5B8" w14:textId="556EF65E" w:rsidR="00A60578" w:rsidRPr="004F1425" w:rsidRDefault="00A60578" w:rsidP="00A60578">
      <w:pPr>
        <w:keepNext/>
        <w:keepLines/>
        <w:spacing w:after="120"/>
        <w:jc w:val="both"/>
        <w:rPr>
          <w:rFonts w:ascii="Calibri" w:hAnsi="Calibri"/>
          <w:bCs/>
          <w:spacing w:val="-3"/>
        </w:rPr>
      </w:pPr>
      <w:r w:rsidRPr="004F1425">
        <w:rPr>
          <w:rFonts w:ascii="Calibri" w:hAnsi="Calibri"/>
          <w:bCs/>
          <w:spacing w:val="-3"/>
        </w:rPr>
        <w:t xml:space="preserve"> El oferente deberá realizar el análisis de precios unitarios (ver archivo digital Anexo </w:t>
      </w:r>
      <w:r w:rsidR="00F61202">
        <w:rPr>
          <w:rFonts w:ascii="Calibri" w:hAnsi="Calibri"/>
          <w:bCs/>
          <w:spacing w:val="-3"/>
        </w:rPr>
        <w:t>4</w:t>
      </w:r>
      <w:r w:rsidR="00B032B6">
        <w:rPr>
          <w:rFonts w:ascii="Calibri" w:hAnsi="Calibri"/>
          <w:bCs/>
          <w:spacing w:val="-3"/>
        </w:rPr>
        <w:t xml:space="preserve"> </w:t>
      </w:r>
      <w:r w:rsidRPr="004F1425">
        <w:rPr>
          <w:rFonts w:ascii="Calibri" w:hAnsi="Calibri"/>
          <w:bCs/>
          <w:spacing w:val="-3"/>
        </w:rPr>
        <w:t xml:space="preserve">Análisis de precios unitarios)  por cada uno de los rubros considerando las cantidades que se presentan en la </w:t>
      </w:r>
      <w:r w:rsidRPr="004F1425">
        <w:rPr>
          <w:rFonts w:ascii="Calibri" w:hAnsi="Calibri"/>
          <w:bCs/>
          <w:spacing w:val="-3"/>
        </w:rPr>
        <w:fldChar w:fldCharType="begin"/>
      </w:r>
      <w:r w:rsidRPr="004F1425">
        <w:rPr>
          <w:rFonts w:ascii="Calibri" w:hAnsi="Calibri"/>
          <w:bCs/>
          <w:spacing w:val="-3"/>
        </w:rPr>
        <w:instrText xml:space="preserve"> REF _Ref480785977 \h  \* MERGEFORMAT </w:instrText>
      </w:r>
      <w:r w:rsidRPr="004F1425">
        <w:rPr>
          <w:rFonts w:ascii="Calibri" w:hAnsi="Calibri"/>
          <w:bCs/>
          <w:spacing w:val="-3"/>
        </w:rPr>
      </w:r>
      <w:r w:rsidRPr="004F1425">
        <w:rPr>
          <w:rFonts w:ascii="Calibri" w:hAnsi="Calibri"/>
          <w:bCs/>
          <w:spacing w:val="-3"/>
        </w:rPr>
        <w:fldChar w:fldCharType="separate"/>
      </w:r>
      <w:r w:rsidR="003D4E4F" w:rsidRPr="003D4E4F">
        <w:rPr>
          <w:rFonts w:ascii="Calibri" w:hAnsi="Calibri"/>
          <w:bCs/>
          <w:spacing w:val="-3"/>
        </w:rPr>
        <w:t xml:space="preserve">Tabla </w:t>
      </w:r>
      <w:r w:rsidR="003D4E4F" w:rsidRPr="003D4E4F">
        <w:rPr>
          <w:rFonts w:ascii="Calibri" w:hAnsi="Calibri"/>
          <w:bCs/>
          <w:spacing w:val="-3"/>
        </w:rPr>
        <w:t>3</w:t>
      </w:r>
      <w:r w:rsidRPr="004F1425">
        <w:rPr>
          <w:rFonts w:ascii="Calibri" w:hAnsi="Calibri"/>
          <w:bCs/>
          <w:spacing w:val="-3"/>
        </w:rPr>
        <w:fldChar w:fldCharType="end"/>
      </w:r>
      <w:r w:rsidRPr="004F1425">
        <w:rPr>
          <w:rFonts w:ascii="Calibri" w:hAnsi="Calibri"/>
          <w:bCs/>
          <w:spacing w:val="-3"/>
        </w:rPr>
        <w:t xml:space="preserve"> de forma completa y clara, esto es que deberá incluir todos los materiales, mano de obra, equipos/maquinaria y transporte necesarios para la ejecución de toda la obra.</w:t>
      </w:r>
    </w:p>
    <w:p w14:paraId="4E9D17CE" w14:textId="77777777" w:rsidR="00A60578" w:rsidRPr="004F1425" w:rsidRDefault="00A60578" w:rsidP="00A60578">
      <w:pPr>
        <w:pStyle w:val="a"/>
        <w:keepNext/>
        <w:spacing w:after="0"/>
        <w:jc w:val="center"/>
        <w:rPr>
          <w:rFonts w:ascii="Calibri" w:hAnsi="Calibri"/>
          <w:b w:val="0"/>
          <w:bCs w:val="0"/>
          <w:color w:val="000000"/>
          <w:sz w:val="20"/>
          <w:szCs w:val="20"/>
        </w:rPr>
      </w:pPr>
      <w:bookmarkStart w:id="137" w:name="_Ref480785977"/>
      <w:r w:rsidRPr="004F1425">
        <w:rPr>
          <w:rFonts w:ascii="Calibri" w:hAnsi="Calibri"/>
          <w:bCs w:val="0"/>
          <w:color w:val="000000"/>
          <w:sz w:val="20"/>
          <w:szCs w:val="20"/>
        </w:rPr>
        <w:t xml:space="preserve">Tabla </w:t>
      </w:r>
      <w:r w:rsidRPr="004F1425">
        <w:rPr>
          <w:rFonts w:ascii="Calibri" w:hAnsi="Calibri"/>
          <w:bCs w:val="0"/>
          <w:color w:val="000000"/>
          <w:sz w:val="20"/>
          <w:szCs w:val="20"/>
        </w:rPr>
        <w:fldChar w:fldCharType="begin"/>
      </w:r>
      <w:r w:rsidRPr="004F1425">
        <w:rPr>
          <w:rFonts w:ascii="Calibri" w:hAnsi="Calibri"/>
          <w:bCs w:val="0"/>
          <w:color w:val="000000"/>
          <w:sz w:val="20"/>
          <w:szCs w:val="20"/>
        </w:rPr>
        <w:instrText xml:space="preserve"> SEQ Tabla \* ARABIC </w:instrText>
      </w:r>
      <w:r w:rsidRPr="004F1425">
        <w:rPr>
          <w:rFonts w:ascii="Calibri" w:hAnsi="Calibri"/>
          <w:bCs w:val="0"/>
          <w:color w:val="000000"/>
          <w:sz w:val="20"/>
          <w:szCs w:val="20"/>
        </w:rPr>
        <w:fldChar w:fldCharType="separate"/>
      </w:r>
      <w:r w:rsidR="003D4E4F">
        <w:rPr>
          <w:rFonts w:ascii="Calibri" w:hAnsi="Calibri"/>
          <w:bCs w:val="0"/>
          <w:noProof/>
          <w:color w:val="000000"/>
          <w:sz w:val="20"/>
          <w:szCs w:val="20"/>
        </w:rPr>
        <w:t>3</w:t>
      </w:r>
      <w:r w:rsidRPr="004F1425">
        <w:rPr>
          <w:rFonts w:ascii="Calibri" w:hAnsi="Calibri"/>
          <w:bCs w:val="0"/>
          <w:color w:val="000000"/>
          <w:sz w:val="20"/>
          <w:szCs w:val="20"/>
        </w:rPr>
        <w:fldChar w:fldCharType="end"/>
      </w:r>
      <w:bookmarkEnd w:id="137"/>
      <w:r w:rsidRPr="004F1425">
        <w:rPr>
          <w:rFonts w:ascii="Calibri" w:hAnsi="Calibri"/>
          <w:bCs w:val="0"/>
          <w:color w:val="000000"/>
          <w:sz w:val="20"/>
          <w:szCs w:val="20"/>
        </w:rPr>
        <w:t xml:space="preserve">. </w:t>
      </w:r>
      <w:r w:rsidRPr="004F1425">
        <w:rPr>
          <w:rFonts w:ascii="Calibri" w:hAnsi="Calibri"/>
          <w:b w:val="0"/>
          <w:bCs w:val="0"/>
          <w:color w:val="000000"/>
          <w:sz w:val="20"/>
          <w:szCs w:val="20"/>
        </w:rPr>
        <w:t>Cantidades de los rubros para análisis de precios unitarios</w:t>
      </w:r>
    </w:p>
    <w:tbl>
      <w:tblPr>
        <w:tblW w:w="0" w:type="auto"/>
        <w:tblInd w:w="65" w:type="dxa"/>
        <w:tblCellMar>
          <w:left w:w="70" w:type="dxa"/>
          <w:right w:w="70" w:type="dxa"/>
        </w:tblCellMar>
        <w:tblLook w:val="04A0" w:firstRow="1" w:lastRow="0" w:firstColumn="1" w:lastColumn="0" w:noHBand="0" w:noVBand="1"/>
      </w:tblPr>
      <w:tblGrid>
        <w:gridCol w:w="488"/>
        <w:gridCol w:w="655"/>
        <w:gridCol w:w="6651"/>
        <w:gridCol w:w="681"/>
        <w:gridCol w:w="810"/>
      </w:tblGrid>
      <w:tr w:rsidR="00A60578" w:rsidRPr="00D3671D" w14:paraId="5DD6D183" w14:textId="77777777" w:rsidTr="00027344">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70A02" w14:textId="77777777" w:rsidR="00A60578" w:rsidRPr="004F1425" w:rsidRDefault="00A60578" w:rsidP="00027344">
            <w:pPr>
              <w:jc w:val="center"/>
              <w:rPr>
                <w:rFonts w:ascii="Calibri" w:hAnsi="Calibri"/>
                <w:b/>
                <w:bCs/>
                <w:color w:val="000000"/>
                <w:sz w:val="18"/>
                <w:szCs w:val="20"/>
              </w:rPr>
            </w:pPr>
            <w:r w:rsidRPr="004F1425">
              <w:rPr>
                <w:rFonts w:ascii="Calibri" w:hAnsi="Calibri"/>
                <w:b/>
                <w:bCs/>
                <w:color w:val="000000"/>
                <w:sz w:val="18"/>
                <w:szCs w:val="20"/>
              </w:rPr>
              <w:t>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37D634" w14:textId="77777777" w:rsidR="00A60578" w:rsidRPr="004F1425" w:rsidRDefault="00A60578" w:rsidP="00027344">
            <w:pPr>
              <w:jc w:val="center"/>
              <w:rPr>
                <w:rFonts w:ascii="Calibri" w:hAnsi="Calibri"/>
                <w:b/>
                <w:bCs/>
                <w:color w:val="000000"/>
                <w:sz w:val="18"/>
                <w:szCs w:val="20"/>
              </w:rPr>
            </w:pPr>
            <w:r w:rsidRPr="004F1425">
              <w:rPr>
                <w:rFonts w:ascii="Calibri" w:hAnsi="Calibri"/>
                <w:b/>
                <w:bCs/>
                <w:color w:val="000000"/>
                <w:sz w:val="18"/>
                <w:szCs w:val="20"/>
              </w:rPr>
              <w:t>Código</w:t>
            </w:r>
            <w:r w:rsidRPr="004F1425">
              <w:rPr>
                <w:rFonts w:ascii="Calibri" w:hAnsi="Calibri"/>
                <w:b/>
                <w:bCs/>
                <w:color w:val="000000"/>
                <w:sz w:val="18"/>
                <w:szCs w:val="20"/>
              </w:rPr>
              <w:br/>
              <w:t>Rubro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215CE3" w14:textId="77777777" w:rsidR="00A60578" w:rsidRPr="004F1425" w:rsidRDefault="00A60578" w:rsidP="00027344">
            <w:pPr>
              <w:jc w:val="center"/>
              <w:rPr>
                <w:rFonts w:ascii="Calibri" w:hAnsi="Calibri"/>
                <w:b/>
                <w:bCs/>
                <w:color w:val="000000"/>
                <w:sz w:val="18"/>
                <w:szCs w:val="20"/>
              </w:rPr>
            </w:pPr>
            <w:r w:rsidRPr="004F1425">
              <w:rPr>
                <w:rFonts w:ascii="Calibri" w:hAnsi="Calibri"/>
                <w:b/>
                <w:bCs/>
                <w:color w:val="000000"/>
                <w:sz w:val="18"/>
                <w:szCs w:val="20"/>
              </w:rPr>
              <w:t>Descripción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53BB1" w14:textId="77777777" w:rsidR="00A60578" w:rsidRPr="004F1425" w:rsidRDefault="00A60578" w:rsidP="00027344">
            <w:pPr>
              <w:jc w:val="center"/>
              <w:rPr>
                <w:rFonts w:ascii="Calibri" w:hAnsi="Calibri"/>
                <w:b/>
                <w:bCs/>
                <w:color w:val="000000"/>
                <w:sz w:val="18"/>
                <w:szCs w:val="20"/>
              </w:rPr>
            </w:pPr>
            <w:r w:rsidRPr="004F1425">
              <w:rPr>
                <w:rFonts w:ascii="Calibri" w:hAnsi="Calibri"/>
                <w:b/>
                <w:bCs/>
                <w:color w:val="000000"/>
                <w:sz w:val="18"/>
                <w:szCs w:val="20"/>
              </w:rPr>
              <w:t>Unidad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FFDD39" w14:textId="77777777" w:rsidR="00A60578" w:rsidRPr="004F1425" w:rsidRDefault="00A60578" w:rsidP="00027344">
            <w:pPr>
              <w:jc w:val="center"/>
              <w:rPr>
                <w:rFonts w:ascii="Calibri" w:hAnsi="Calibri"/>
                <w:b/>
                <w:bCs/>
                <w:color w:val="000000"/>
                <w:sz w:val="18"/>
                <w:szCs w:val="20"/>
              </w:rPr>
            </w:pPr>
            <w:r w:rsidRPr="004F1425">
              <w:rPr>
                <w:rFonts w:ascii="Calibri" w:hAnsi="Calibri"/>
                <w:b/>
                <w:bCs/>
                <w:color w:val="000000"/>
                <w:sz w:val="18"/>
                <w:szCs w:val="20"/>
              </w:rPr>
              <w:t>Cantidad</w:t>
            </w:r>
            <w:r w:rsidRPr="004F1425">
              <w:rPr>
                <w:rFonts w:ascii="Calibri" w:hAnsi="Calibri"/>
                <w:b/>
                <w:bCs/>
                <w:color w:val="000000"/>
                <w:sz w:val="18"/>
                <w:szCs w:val="20"/>
              </w:rPr>
              <w:br/>
              <w:t>Total</w:t>
            </w:r>
          </w:p>
        </w:tc>
      </w:tr>
      <w:tr w:rsidR="00A60578" w:rsidRPr="00D3671D" w14:paraId="4370050F" w14:textId="77777777" w:rsidTr="000273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06775"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CFDB750"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R01</w:t>
            </w:r>
          </w:p>
        </w:tc>
        <w:tc>
          <w:tcPr>
            <w:tcW w:w="0" w:type="auto"/>
            <w:tcBorders>
              <w:top w:val="nil"/>
              <w:left w:val="nil"/>
              <w:bottom w:val="single" w:sz="4" w:space="0" w:color="auto"/>
              <w:right w:val="single" w:sz="4" w:space="0" w:color="auto"/>
            </w:tcBorders>
            <w:shd w:val="clear" w:color="auto" w:fill="auto"/>
            <w:hideMark/>
          </w:tcPr>
          <w:p w14:paraId="2C6E60AA" w14:textId="77777777" w:rsidR="00A60578" w:rsidRPr="004F1425" w:rsidRDefault="00A60578" w:rsidP="00027344">
            <w:pPr>
              <w:rPr>
                <w:rFonts w:ascii="Calibri" w:hAnsi="Calibri"/>
                <w:sz w:val="18"/>
                <w:szCs w:val="20"/>
              </w:rPr>
            </w:pPr>
            <w:r w:rsidRPr="004F1425">
              <w:rPr>
                <w:rFonts w:ascii="Calibri" w:hAnsi="Calibri"/>
                <w:sz w:val="18"/>
                <w:szCs w:val="20"/>
              </w:rPr>
              <w:t>Concentrador de datos</w:t>
            </w:r>
          </w:p>
        </w:tc>
        <w:tc>
          <w:tcPr>
            <w:tcW w:w="0" w:type="auto"/>
            <w:tcBorders>
              <w:top w:val="nil"/>
              <w:left w:val="nil"/>
              <w:bottom w:val="single" w:sz="4" w:space="0" w:color="auto"/>
              <w:right w:val="single" w:sz="4" w:space="0" w:color="auto"/>
            </w:tcBorders>
            <w:shd w:val="clear" w:color="auto" w:fill="auto"/>
            <w:noWrap/>
            <w:vAlign w:val="center"/>
            <w:hideMark/>
          </w:tcPr>
          <w:p w14:paraId="217F231D"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u</w:t>
            </w:r>
          </w:p>
        </w:tc>
        <w:tc>
          <w:tcPr>
            <w:tcW w:w="0" w:type="auto"/>
            <w:tcBorders>
              <w:top w:val="nil"/>
              <w:left w:val="nil"/>
              <w:bottom w:val="single" w:sz="4" w:space="0" w:color="auto"/>
              <w:right w:val="single" w:sz="4" w:space="0" w:color="auto"/>
            </w:tcBorders>
            <w:shd w:val="clear" w:color="auto" w:fill="auto"/>
            <w:noWrap/>
            <w:vAlign w:val="center"/>
            <w:hideMark/>
          </w:tcPr>
          <w:p w14:paraId="2572E2B5" w14:textId="77777777" w:rsidR="00A60578" w:rsidRPr="004F1425" w:rsidRDefault="00A60578" w:rsidP="00027344">
            <w:pPr>
              <w:jc w:val="right"/>
              <w:rPr>
                <w:rFonts w:ascii="Calibri" w:hAnsi="Calibri"/>
                <w:color w:val="000000"/>
                <w:sz w:val="18"/>
                <w:szCs w:val="20"/>
              </w:rPr>
            </w:pPr>
            <w:r w:rsidRPr="004F1425">
              <w:rPr>
                <w:rFonts w:ascii="Calibri" w:hAnsi="Calibri"/>
                <w:color w:val="000000"/>
                <w:sz w:val="18"/>
                <w:szCs w:val="20"/>
              </w:rPr>
              <w:t>1.00</w:t>
            </w:r>
          </w:p>
        </w:tc>
      </w:tr>
      <w:tr w:rsidR="00A60578" w:rsidRPr="00D3671D" w14:paraId="59F1B3FE" w14:textId="77777777" w:rsidTr="000273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ED8FB"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0C56E86F"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R02</w:t>
            </w:r>
          </w:p>
        </w:tc>
        <w:tc>
          <w:tcPr>
            <w:tcW w:w="0" w:type="auto"/>
            <w:tcBorders>
              <w:top w:val="nil"/>
              <w:left w:val="nil"/>
              <w:bottom w:val="single" w:sz="4" w:space="0" w:color="auto"/>
              <w:right w:val="single" w:sz="4" w:space="0" w:color="auto"/>
            </w:tcBorders>
            <w:shd w:val="clear" w:color="auto" w:fill="auto"/>
            <w:hideMark/>
          </w:tcPr>
          <w:p w14:paraId="7D1F963B" w14:textId="77777777" w:rsidR="00A60578" w:rsidRPr="004F1425" w:rsidRDefault="00A60578" w:rsidP="00027344">
            <w:pPr>
              <w:rPr>
                <w:rFonts w:ascii="Calibri" w:hAnsi="Calibri"/>
                <w:sz w:val="18"/>
                <w:szCs w:val="20"/>
              </w:rPr>
            </w:pPr>
            <w:r w:rsidRPr="004F1425">
              <w:rPr>
                <w:rFonts w:ascii="Calibri" w:hAnsi="Calibri"/>
                <w:sz w:val="18"/>
                <w:szCs w:val="20"/>
              </w:rPr>
              <w:t>Servicios de configuración, integración y pruebas de: reconectadores, logicas de control, e información de subestaciones al concentrador de datos, e integración al sistema SCADA mediante protocolo IEC 60870-5-104</w:t>
            </w:r>
          </w:p>
        </w:tc>
        <w:tc>
          <w:tcPr>
            <w:tcW w:w="0" w:type="auto"/>
            <w:tcBorders>
              <w:top w:val="nil"/>
              <w:left w:val="nil"/>
              <w:bottom w:val="single" w:sz="4" w:space="0" w:color="auto"/>
              <w:right w:val="single" w:sz="4" w:space="0" w:color="auto"/>
            </w:tcBorders>
            <w:shd w:val="clear" w:color="auto" w:fill="auto"/>
            <w:noWrap/>
            <w:vAlign w:val="center"/>
            <w:hideMark/>
          </w:tcPr>
          <w:p w14:paraId="3FD34035"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u</w:t>
            </w:r>
          </w:p>
        </w:tc>
        <w:tc>
          <w:tcPr>
            <w:tcW w:w="0" w:type="auto"/>
            <w:tcBorders>
              <w:top w:val="nil"/>
              <w:left w:val="nil"/>
              <w:bottom w:val="single" w:sz="4" w:space="0" w:color="auto"/>
              <w:right w:val="single" w:sz="4" w:space="0" w:color="auto"/>
            </w:tcBorders>
            <w:shd w:val="clear" w:color="auto" w:fill="auto"/>
            <w:noWrap/>
            <w:vAlign w:val="center"/>
            <w:hideMark/>
          </w:tcPr>
          <w:p w14:paraId="265304F3" w14:textId="77777777" w:rsidR="00A60578" w:rsidRPr="004F1425" w:rsidRDefault="00A60578" w:rsidP="00027344">
            <w:pPr>
              <w:jc w:val="right"/>
              <w:rPr>
                <w:rFonts w:ascii="Calibri" w:hAnsi="Calibri"/>
                <w:color w:val="000000"/>
                <w:sz w:val="18"/>
                <w:szCs w:val="20"/>
              </w:rPr>
            </w:pPr>
            <w:r w:rsidRPr="004F1425">
              <w:rPr>
                <w:rFonts w:ascii="Calibri" w:hAnsi="Calibri"/>
                <w:color w:val="000000"/>
                <w:sz w:val="18"/>
                <w:szCs w:val="20"/>
              </w:rPr>
              <w:t>1.00</w:t>
            </w:r>
          </w:p>
        </w:tc>
      </w:tr>
      <w:tr w:rsidR="00A60578" w:rsidRPr="00D3671D" w14:paraId="78271AAD" w14:textId="77777777" w:rsidTr="00027344">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30FAF"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2CCD8272"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R03</w:t>
            </w:r>
          </w:p>
        </w:tc>
        <w:tc>
          <w:tcPr>
            <w:tcW w:w="0" w:type="auto"/>
            <w:tcBorders>
              <w:top w:val="nil"/>
              <w:left w:val="nil"/>
              <w:bottom w:val="single" w:sz="4" w:space="0" w:color="auto"/>
              <w:right w:val="single" w:sz="4" w:space="0" w:color="auto"/>
            </w:tcBorders>
            <w:shd w:val="clear" w:color="auto" w:fill="auto"/>
            <w:hideMark/>
          </w:tcPr>
          <w:p w14:paraId="63120908" w14:textId="77777777" w:rsidR="00A60578" w:rsidRPr="004F1425" w:rsidRDefault="00A60578" w:rsidP="00027344">
            <w:pPr>
              <w:rPr>
                <w:rFonts w:ascii="Calibri" w:hAnsi="Calibri"/>
                <w:sz w:val="18"/>
                <w:szCs w:val="20"/>
              </w:rPr>
            </w:pPr>
            <w:r w:rsidRPr="004F1425">
              <w:rPr>
                <w:rFonts w:ascii="Calibri" w:hAnsi="Calibri"/>
                <w:sz w:val="18"/>
                <w:szCs w:val="20"/>
              </w:rPr>
              <w:t>Capacitación</w:t>
            </w:r>
          </w:p>
        </w:tc>
        <w:tc>
          <w:tcPr>
            <w:tcW w:w="0" w:type="auto"/>
            <w:tcBorders>
              <w:top w:val="nil"/>
              <w:left w:val="nil"/>
              <w:bottom w:val="single" w:sz="4" w:space="0" w:color="auto"/>
              <w:right w:val="single" w:sz="4" w:space="0" w:color="auto"/>
            </w:tcBorders>
            <w:shd w:val="clear" w:color="auto" w:fill="auto"/>
            <w:noWrap/>
            <w:vAlign w:val="center"/>
            <w:hideMark/>
          </w:tcPr>
          <w:p w14:paraId="45F16BE5" w14:textId="77777777" w:rsidR="00A60578" w:rsidRPr="004F1425" w:rsidRDefault="00A60578" w:rsidP="00027344">
            <w:pPr>
              <w:jc w:val="center"/>
              <w:rPr>
                <w:rFonts w:ascii="Calibri" w:hAnsi="Calibri"/>
                <w:color w:val="000000"/>
                <w:sz w:val="18"/>
                <w:szCs w:val="20"/>
              </w:rPr>
            </w:pPr>
            <w:r w:rsidRPr="004F1425">
              <w:rPr>
                <w:rFonts w:ascii="Calibri" w:hAnsi="Calibri"/>
                <w:color w:val="000000"/>
                <w:sz w:val="18"/>
                <w:szCs w:val="20"/>
              </w:rPr>
              <w:t>u</w:t>
            </w:r>
          </w:p>
        </w:tc>
        <w:tc>
          <w:tcPr>
            <w:tcW w:w="0" w:type="auto"/>
            <w:tcBorders>
              <w:top w:val="nil"/>
              <w:left w:val="nil"/>
              <w:bottom w:val="single" w:sz="4" w:space="0" w:color="auto"/>
              <w:right w:val="single" w:sz="4" w:space="0" w:color="auto"/>
            </w:tcBorders>
            <w:shd w:val="clear" w:color="auto" w:fill="auto"/>
            <w:noWrap/>
            <w:vAlign w:val="center"/>
            <w:hideMark/>
          </w:tcPr>
          <w:p w14:paraId="59C510EC" w14:textId="77777777" w:rsidR="00A60578" w:rsidRPr="004F1425" w:rsidRDefault="00A60578" w:rsidP="00027344">
            <w:pPr>
              <w:jc w:val="right"/>
              <w:rPr>
                <w:rFonts w:ascii="Calibri" w:hAnsi="Calibri"/>
                <w:color w:val="000000"/>
                <w:sz w:val="18"/>
                <w:szCs w:val="20"/>
              </w:rPr>
            </w:pPr>
            <w:r w:rsidRPr="004F1425">
              <w:rPr>
                <w:rFonts w:ascii="Calibri" w:hAnsi="Calibri"/>
                <w:color w:val="000000"/>
                <w:sz w:val="18"/>
                <w:szCs w:val="20"/>
              </w:rPr>
              <w:t>1.00</w:t>
            </w:r>
          </w:p>
        </w:tc>
      </w:tr>
    </w:tbl>
    <w:p w14:paraId="0F376319" w14:textId="77777777" w:rsidR="00A60578" w:rsidRPr="004F1425" w:rsidRDefault="00A60578" w:rsidP="00A60578">
      <w:pPr>
        <w:rPr>
          <w:rFonts w:ascii="Calibri" w:hAnsi="Calibri"/>
          <w:highlight w:val="yellow"/>
        </w:rPr>
      </w:pPr>
    </w:p>
    <w:p w14:paraId="5AE1807C" w14:textId="77777777" w:rsidR="00A60578" w:rsidRPr="004F1425" w:rsidRDefault="00A60578" w:rsidP="00A60578">
      <w:pPr>
        <w:rPr>
          <w:rFonts w:ascii="Calibri" w:hAnsi="Calibri"/>
          <w:b/>
        </w:rPr>
      </w:pPr>
      <w:r w:rsidRPr="004F1425">
        <w:rPr>
          <w:rFonts w:ascii="Calibri" w:hAnsi="Calibri"/>
          <w:b/>
        </w:rPr>
        <w:t>NOTA:</w:t>
      </w:r>
    </w:p>
    <w:p w14:paraId="180AFD0D" w14:textId="77777777" w:rsidR="00A60578" w:rsidRPr="004F1425" w:rsidRDefault="00A60578" w:rsidP="00A60578">
      <w:pPr>
        <w:rPr>
          <w:rFonts w:ascii="Calibri" w:hAnsi="Calibri"/>
        </w:rPr>
      </w:pPr>
      <w:r w:rsidRPr="004F1425">
        <w:rPr>
          <w:rFonts w:ascii="Calibri" w:hAnsi="Calibri"/>
        </w:rPr>
        <w:t>1.-  El precio de cada rubro relacionado con sus cantidades debe ser el mismo</w:t>
      </w:r>
    </w:p>
    <w:p w14:paraId="789A93B1" w14:textId="77777777" w:rsidR="00A60578" w:rsidRPr="004F1425" w:rsidRDefault="00A60578" w:rsidP="00A60578">
      <w:pPr>
        <w:rPr>
          <w:rFonts w:ascii="Calibri" w:hAnsi="Calibri"/>
        </w:rPr>
      </w:pPr>
      <w:r w:rsidRPr="004F1425">
        <w:rPr>
          <w:rFonts w:ascii="Calibri" w:hAnsi="Calibri"/>
        </w:rPr>
        <w:t>2.-  Se deberá presentar el listado de los rubros que deben ser concordantes</w:t>
      </w:r>
    </w:p>
    <w:p w14:paraId="5D20E170" w14:textId="77777777" w:rsidR="00A60578" w:rsidRPr="004F1425" w:rsidRDefault="00A60578" w:rsidP="00A60578">
      <w:pPr>
        <w:rPr>
          <w:rFonts w:ascii="Calibri" w:hAnsi="Calibri"/>
        </w:rPr>
      </w:pPr>
      <w:r w:rsidRPr="004F1425">
        <w:rPr>
          <w:rFonts w:ascii="Calibri" w:hAnsi="Calibri"/>
        </w:rPr>
        <w:t>3.- Toda la oferta deberá ser presentada en archivo digital y lo relacionado al análisis de precios unitarios, experiencia y personal técnico clave en hojas de cálculo Microsoft Excel.</w:t>
      </w:r>
    </w:p>
    <w:p w14:paraId="58D3B5E8" w14:textId="77777777" w:rsidR="00310C0E" w:rsidRPr="00E14A06" w:rsidRDefault="00310C0E" w:rsidP="00310C0E"/>
    <w:p w14:paraId="40C975FE" w14:textId="77777777" w:rsidR="002F79C2" w:rsidRPr="00E14A06" w:rsidRDefault="002F79C2" w:rsidP="002F79C2"/>
    <w:p w14:paraId="2198BF87" w14:textId="77777777" w:rsidR="007041E2" w:rsidRPr="00E14A06" w:rsidRDefault="007041E2" w:rsidP="00100A3A"/>
    <w:p w14:paraId="7BF87495" w14:textId="77777777" w:rsidR="002F79C2" w:rsidRPr="00E14A06" w:rsidRDefault="002F79C2" w:rsidP="00100A3A">
      <w:pPr>
        <w:rPr>
          <w:b/>
          <w:i/>
          <w:iCs/>
        </w:rPr>
      </w:pPr>
    </w:p>
    <w:p w14:paraId="7E867FA3" w14:textId="77777777" w:rsidR="003F79AA" w:rsidRPr="00E14A06" w:rsidRDefault="003F79AA" w:rsidP="00ED7FCE">
      <w:pPr>
        <w:keepNext/>
        <w:keepLines/>
        <w:spacing w:after="120"/>
        <w:jc w:val="center"/>
        <w:rPr>
          <w:rFonts w:ascii="Calibri" w:hAnsi="Calibri"/>
          <w:b/>
          <w:bCs/>
        </w:rPr>
        <w:sectPr w:rsidR="003F79AA" w:rsidRPr="00E14A06">
          <w:headerReference w:type="even" r:id="rId35"/>
          <w:endnotePr>
            <w:numFmt w:val="decimal"/>
          </w:endnotePr>
          <w:type w:val="oddPage"/>
          <w:pgSz w:w="12240" w:h="15840" w:code="1"/>
          <w:pgMar w:top="1440" w:right="1440" w:bottom="1440" w:left="1440" w:header="720" w:footer="720" w:gutter="0"/>
          <w:cols w:space="720"/>
          <w:titlePg/>
        </w:sectPr>
      </w:pPr>
    </w:p>
    <w:p w14:paraId="08DB8E06" w14:textId="77777777" w:rsidR="003F79AA" w:rsidRPr="00E14A06" w:rsidRDefault="003F79AA" w:rsidP="00ED7FCE">
      <w:pPr>
        <w:pStyle w:val="Ttulo1"/>
        <w:spacing w:before="0" w:after="120"/>
        <w:rPr>
          <w:rFonts w:ascii="Calibri" w:hAnsi="Calibri"/>
          <w:bCs/>
          <w:sz w:val="24"/>
        </w:rPr>
      </w:pPr>
      <w:bookmarkStart w:id="138" w:name="_Toc528751131"/>
      <w:r w:rsidRPr="00E14A06">
        <w:rPr>
          <w:rFonts w:ascii="Calibri" w:hAnsi="Calibri"/>
          <w:bCs/>
          <w:sz w:val="24"/>
        </w:rPr>
        <w:lastRenderedPageBreak/>
        <w:t xml:space="preserve">Sección X.  </w:t>
      </w:r>
      <w:r w:rsidR="000B0C9D" w:rsidRPr="00E14A06">
        <w:rPr>
          <w:rFonts w:ascii="Calibri" w:hAnsi="Calibri"/>
          <w:bCs/>
          <w:sz w:val="24"/>
        </w:rPr>
        <w:t xml:space="preserve">Formularios de </w:t>
      </w:r>
      <w:r w:rsidRPr="00E14A06">
        <w:rPr>
          <w:rFonts w:ascii="Calibri" w:hAnsi="Calibri"/>
          <w:bCs/>
          <w:sz w:val="24"/>
        </w:rPr>
        <w:t>Garantía</w:t>
      </w:r>
      <w:bookmarkEnd w:id="138"/>
    </w:p>
    <w:p w14:paraId="69E42EC1" w14:textId="77777777" w:rsidR="000B0C9D" w:rsidRPr="00E14A06" w:rsidRDefault="00A818B9" w:rsidP="00ED7FCE">
      <w:pPr>
        <w:spacing w:after="120"/>
        <w:jc w:val="both"/>
        <w:rPr>
          <w:rFonts w:ascii="Calibri" w:hAnsi="Calibri"/>
          <w:i/>
          <w:iCs/>
        </w:rPr>
      </w:pPr>
      <w:r w:rsidRPr="00E14A06">
        <w:rPr>
          <w:rFonts w:ascii="Calibri" w:hAnsi="Calibri"/>
          <w:b/>
          <w:i/>
          <w:iCs/>
        </w:rPr>
        <w:t>Nota para el Oferente</w:t>
      </w:r>
      <w:r w:rsidRPr="00E14A06">
        <w:rPr>
          <w:rFonts w:ascii="Calibri" w:hAnsi="Calibri"/>
          <w:i/>
          <w:iCs/>
        </w:rPr>
        <w:t xml:space="preserve">: </w:t>
      </w:r>
      <w:r w:rsidR="003F79AA" w:rsidRPr="00E14A06">
        <w:rPr>
          <w:rFonts w:ascii="Calibri" w:hAnsi="Calibri"/>
          <w:i/>
          <w:iCs/>
        </w:rPr>
        <w:t xml:space="preserve">Se </w:t>
      </w:r>
      <w:r w:rsidR="004A07FC" w:rsidRPr="00E14A06">
        <w:rPr>
          <w:rFonts w:ascii="Calibri" w:hAnsi="Calibri"/>
          <w:i/>
          <w:iCs/>
        </w:rPr>
        <w:t>adjunta</w:t>
      </w:r>
      <w:r w:rsidR="000B0C9D" w:rsidRPr="00E14A06">
        <w:rPr>
          <w:rFonts w:ascii="Calibri" w:hAnsi="Calibri"/>
          <w:i/>
          <w:iCs/>
        </w:rPr>
        <w:t>n</w:t>
      </w:r>
      <w:r w:rsidR="003F79AA" w:rsidRPr="00E14A06">
        <w:rPr>
          <w:rFonts w:ascii="Calibri" w:hAnsi="Calibri"/>
          <w:i/>
          <w:iCs/>
        </w:rPr>
        <w:t xml:space="preserve"> formulario</w:t>
      </w:r>
      <w:r w:rsidR="000B0C9D" w:rsidRPr="00E14A06">
        <w:rPr>
          <w:rFonts w:ascii="Calibri" w:hAnsi="Calibri"/>
          <w:i/>
          <w:iCs/>
        </w:rPr>
        <w:t>s</w:t>
      </w:r>
      <w:r w:rsidR="003F79AA" w:rsidRPr="00E14A06">
        <w:rPr>
          <w:rFonts w:ascii="Calibri" w:hAnsi="Calibri"/>
          <w:i/>
          <w:iCs/>
        </w:rPr>
        <w:t xml:space="preserve"> para la </w:t>
      </w:r>
      <w:r w:rsidR="004D43D6" w:rsidRPr="00E14A06">
        <w:rPr>
          <w:rFonts w:ascii="Calibri" w:hAnsi="Calibri"/>
          <w:i/>
          <w:iCs/>
        </w:rPr>
        <w:t xml:space="preserve">Declaración de </w:t>
      </w:r>
      <w:r w:rsidR="003F79AA" w:rsidRPr="00E14A06">
        <w:rPr>
          <w:rFonts w:ascii="Calibri" w:hAnsi="Calibri"/>
          <w:i/>
          <w:iCs/>
        </w:rPr>
        <w:t>Mantenimiento de la Oferta, la Garantía de Cumplimiento y la Garantía por  Pago de Anticipo</w:t>
      </w:r>
      <w:r w:rsidR="004D43D6" w:rsidRPr="00E14A06">
        <w:rPr>
          <w:rFonts w:ascii="Calibri" w:hAnsi="Calibri"/>
          <w:i/>
          <w:iCs/>
        </w:rPr>
        <w:t xml:space="preserve"> deberán ajustarse a lo previsto en la </w:t>
      </w:r>
      <w:r w:rsidR="00120BC5" w:rsidRPr="00E14A06">
        <w:rPr>
          <w:rFonts w:ascii="Calibri" w:hAnsi="Calibri"/>
          <w:i/>
          <w:iCs/>
        </w:rPr>
        <w:t xml:space="preserve">sub </w:t>
      </w:r>
      <w:r w:rsidR="006E4D46" w:rsidRPr="00E14A06">
        <w:rPr>
          <w:rFonts w:ascii="Calibri" w:hAnsi="Calibri"/>
          <w:i/>
          <w:iCs/>
        </w:rPr>
        <w:t>cláusula</w:t>
      </w:r>
      <w:r w:rsidR="001F0823" w:rsidRPr="00E14A06">
        <w:rPr>
          <w:rFonts w:ascii="Calibri" w:hAnsi="Calibri"/>
          <w:i/>
          <w:iCs/>
        </w:rPr>
        <w:t xml:space="preserve"> IAO 35.1 </w:t>
      </w:r>
      <w:r w:rsidR="004D43D6" w:rsidRPr="00E14A06">
        <w:rPr>
          <w:rFonts w:ascii="Calibri" w:hAnsi="Calibri"/>
          <w:i/>
          <w:iCs/>
        </w:rPr>
        <w:t xml:space="preserve"> y</w:t>
      </w:r>
      <w:r w:rsidR="001F0823" w:rsidRPr="00E14A06">
        <w:rPr>
          <w:rFonts w:ascii="Calibri" w:hAnsi="Calibri"/>
          <w:i/>
          <w:iCs/>
        </w:rPr>
        <w:t xml:space="preserve"> la </w:t>
      </w:r>
      <w:r w:rsidR="00120BC5" w:rsidRPr="00E14A06">
        <w:rPr>
          <w:rFonts w:ascii="Calibri" w:hAnsi="Calibri"/>
          <w:i/>
          <w:iCs/>
        </w:rPr>
        <w:t xml:space="preserve">sub </w:t>
      </w:r>
      <w:r w:rsidR="004D43D6" w:rsidRPr="00E14A06">
        <w:rPr>
          <w:rFonts w:ascii="Calibri" w:hAnsi="Calibri"/>
          <w:i/>
          <w:iCs/>
        </w:rPr>
        <w:t xml:space="preserve"> </w:t>
      </w:r>
      <w:r w:rsidR="001F0823" w:rsidRPr="00E14A06">
        <w:rPr>
          <w:rFonts w:ascii="Calibri" w:hAnsi="Calibri"/>
          <w:i/>
          <w:iCs/>
        </w:rPr>
        <w:t>cláusula</w:t>
      </w:r>
      <w:r w:rsidR="004D43D6" w:rsidRPr="00E14A06">
        <w:rPr>
          <w:rFonts w:ascii="Calibri" w:hAnsi="Calibri"/>
          <w:i/>
          <w:iCs/>
        </w:rPr>
        <w:t xml:space="preserve"> CGC 52.1 para la Garantía de Cumplimiento y la </w:t>
      </w:r>
      <w:r w:rsidR="00120BC5" w:rsidRPr="00E14A06">
        <w:rPr>
          <w:rFonts w:ascii="Calibri" w:hAnsi="Calibri"/>
          <w:i/>
          <w:iCs/>
        </w:rPr>
        <w:t xml:space="preserve">sub </w:t>
      </w:r>
      <w:r w:rsidR="004D43D6" w:rsidRPr="00E14A06">
        <w:rPr>
          <w:rFonts w:ascii="Calibri" w:hAnsi="Calibri"/>
          <w:i/>
          <w:iCs/>
        </w:rPr>
        <w:t xml:space="preserve">cláusula IAO 36.1 y </w:t>
      </w:r>
      <w:r w:rsidR="001F0823" w:rsidRPr="00E14A06">
        <w:rPr>
          <w:rFonts w:ascii="Calibri" w:hAnsi="Calibri"/>
          <w:i/>
          <w:iCs/>
        </w:rPr>
        <w:t xml:space="preserve">la </w:t>
      </w:r>
      <w:r w:rsidR="00120BC5" w:rsidRPr="00E14A06">
        <w:rPr>
          <w:rFonts w:ascii="Calibri" w:hAnsi="Calibri"/>
          <w:i/>
          <w:iCs/>
        </w:rPr>
        <w:t xml:space="preserve">sub </w:t>
      </w:r>
      <w:r w:rsidR="004D43D6" w:rsidRPr="00E14A06">
        <w:rPr>
          <w:rFonts w:ascii="Calibri" w:hAnsi="Calibri"/>
          <w:i/>
          <w:iCs/>
        </w:rPr>
        <w:t>cláusula CGC 51.1.</w:t>
      </w:r>
      <w:r w:rsidR="000B0C9D" w:rsidRPr="00E14A06">
        <w:rPr>
          <w:rFonts w:ascii="Calibri" w:hAnsi="Calibri"/>
          <w:i/>
          <w:iCs/>
        </w:rPr>
        <w:t xml:space="preserve"> </w:t>
      </w:r>
      <w:r w:rsidR="004D43D6" w:rsidRPr="00E14A06">
        <w:rPr>
          <w:rFonts w:ascii="Calibri" w:hAnsi="Calibri"/>
          <w:i/>
          <w:iCs/>
        </w:rPr>
        <w:t>para la  Garantía de Buen Uso de Anticipo.</w:t>
      </w:r>
    </w:p>
    <w:p w14:paraId="71E29341" w14:textId="77777777" w:rsidR="009F097A" w:rsidRPr="00E14A06" w:rsidRDefault="003F79AA" w:rsidP="00ED7FCE">
      <w:pPr>
        <w:spacing w:after="120"/>
        <w:jc w:val="both"/>
        <w:rPr>
          <w:rFonts w:ascii="Calibri" w:hAnsi="Calibri"/>
          <w:i/>
          <w:iCs/>
        </w:rPr>
      </w:pPr>
      <w:r w:rsidRPr="00E14A06">
        <w:rPr>
          <w:rFonts w:ascii="Calibri" w:hAnsi="Calibri"/>
          <w:i/>
          <w:iCs/>
        </w:rPr>
        <w:t xml:space="preserve">Los Oferentes no deberán </w:t>
      </w:r>
      <w:r w:rsidR="004D43D6" w:rsidRPr="00E14A06">
        <w:rPr>
          <w:rFonts w:ascii="Calibri" w:hAnsi="Calibri"/>
          <w:i/>
          <w:iCs/>
        </w:rPr>
        <w:t xml:space="preserve">presentar </w:t>
      </w:r>
      <w:r w:rsidRPr="00E14A06">
        <w:rPr>
          <w:rFonts w:ascii="Calibri" w:hAnsi="Calibri"/>
          <w:i/>
          <w:iCs/>
        </w:rPr>
        <w:t xml:space="preserve">la Garantía de Cumplimiento ni para la Garantía de </w:t>
      </w:r>
      <w:r w:rsidR="004D43D6" w:rsidRPr="00E14A06">
        <w:rPr>
          <w:rFonts w:ascii="Calibri" w:hAnsi="Calibri"/>
          <w:i/>
          <w:iCs/>
        </w:rPr>
        <w:t xml:space="preserve">Buen </w:t>
      </w:r>
      <w:r w:rsidR="00120BC5" w:rsidRPr="00E14A06">
        <w:rPr>
          <w:rFonts w:ascii="Calibri" w:hAnsi="Calibri"/>
          <w:i/>
          <w:iCs/>
        </w:rPr>
        <w:t>U</w:t>
      </w:r>
      <w:r w:rsidR="004D43D6" w:rsidRPr="00E14A06">
        <w:rPr>
          <w:rFonts w:ascii="Calibri" w:hAnsi="Calibri"/>
          <w:i/>
          <w:iCs/>
        </w:rPr>
        <w:t>so del</w:t>
      </w:r>
      <w:r w:rsidRPr="00E14A06">
        <w:rPr>
          <w:rFonts w:ascii="Calibri" w:hAnsi="Calibri"/>
          <w:i/>
          <w:iCs/>
        </w:rPr>
        <w:t xml:space="preserve"> Anticipo en esta etapa de la licitación. Solo el Oferente seleccionado deberá proporcionar estas dos garantías</w:t>
      </w:r>
      <w:r w:rsidR="004D43D6" w:rsidRPr="00E14A06">
        <w:rPr>
          <w:rFonts w:ascii="Calibri" w:hAnsi="Calibri"/>
          <w:i/>
          <w:iCs/>
        </w:rPr>
        <w:t xml:space="preserve"> </w:t>
      </w:r>
      <w:r w:rsidR="004A07FC" w:rsidRPr="00E14A06">
        <w:rPr>
          <w:rFonts w:ascii="Calibri" w:hAnsi="Calibri"/>
          <w:i/>
          <w:iCs/>
        </w:rPr>
        <w:t>en la forma prevista</w:t>
      </w:r>
      <w:r w:rsidR="004D43D6" w:rsidRPr="00E14A06">
        <w:rPr>
          <w:rFonts w:ascii="Calibri" w:hAnsi="Calibri"/>
          <w:i/>
          <w:iCs/>
        </w:rPr>
        <w:t xml:space="preserve"> en las clausulas arriba referidas</w:t>
      </w:r>
      <w:r w:rsidR="00120BC5" w:rsidRPr="00E14A06">
        <w:rPr>
          <w:rFonts w:ascii="Calibri" w:hAnsi="Calibri"/>
          <w:i/>
          <w:iCs/>
        </w:rPr>
        <w:t>, como así también la Garantía Técnica</w:t>
      </w:r>
    </w:p>
    <w:p w14:paraId="1C380918" w14:textId="77777777" w:rsidR="004A07FC" w:rsidRPr="00E14A06" w:rsidRDefault="00120BC5" w:rsidP="00ED7FCE">
      <w:pPr>
        <w:spacing w:after="120"/>
        <w:jc w:val="both"/>
        <w:rPr>
          <w:rFonts w:ascii="Calibri" w:hAnsi="Calibri"/>
          <w:i/>
          <w:iCs/>
        </w:rPr>
      </w:pPr>
      <w:r w:rsidRPr="00E14A06">
        <w:rPr>
          <w:rFonts w:ascii="Calibri" w:hAnsi="Calibri"/>
          <w:i/>
          <w:iCs/>
        </w:rPr>
        <w:t>.</w:t>
      </w:r>
    </w:p>
    <w:p w14:paraId="2CC1A786" w14:textId="77777777" w:rsidR="004A07FC" w:rsidRPr="00E14A06" w:rsidRDefault="003F79AA" w:rsidP="00ED7FCE">
      <w:pPr>
        <w:pStyle w:val="SectionXH2"/>
        <w:spacing w:before="0" w:after="120"/>
        <w:rPr>
          <w:rFonts w:ascii="Calibri" w:hAnsi="Calibri"/>
          <w:sz w:val="24"/>
          <w:lang w:val="es-MX"/>
        </w:rPr>
      </w:pPr>
      <w:r w:rsidRPr="00E14A06">
        <w:rPr>
          <w:rFonts w:ascii="Calibri" w:hAnsi="Calibri"/>
          <w:i/>
          <w:iCs/>
          <w:sz w:val="24"/>
        </w:rPr>
        <w:br w:type="page"/>
      </w:r>
      <w:r w:rsidR="004A07FC" w:rsidRPr="00E14A06">
        <w:rPr>
          <w:rFonts w:ascii="Calibri" w:hAnsi="Calibri"/>
          <w:sz w:val="24"/>
          <w:lang w:val="es-MX"/>
        </w:rPr>
        <w:lastRenderedPageBreak/>
        <w:t xml:space="preserve"> </w:t>
      </w:r>
    </w:p>
    <w:p w14:paraId="1C44964D" w14:textId="77777777" w:rsidR="000B0C9D" w:rsidRPr="00E14A06" w:rsidRDefault="000B0C9D" w:rsidP="00ED7FCE">
      <w:pPr>
        <w:pStyle w:val="SectionXH2"/>
        <w:spacing w:before="0" w:after="120"/>
        <w:rPr>
          <w:rFonts w:ascii="Calibri" w:hAnsi="Calibri"/>
          <w:sz w:val="24"/>
        </w:rPr>
      </w:pPr>
      <w:bookmarkStart w:id="139" w:name="_Toc528751132"/>
      <w:r w:rsidRPr="00E14A06">
        <w:rPr>
          <w:rFonts w:ascii="Calibri" w:hAnsi="Calibri"/>
          <w:sz w:val="24"/>
        </w:rPr>
        <w:t>Garantía de Mantenimiento de la Oferta (Garantía Bancaria)</w:t>
      </w:r>
      <w:bookmarkEnd w:id="139"/>
    </w:p>
    <w:p w14:paraId="0E46BA8D" w14:textId="77777777" w:rsidR="000B0C9D" w:rsidRPr="00E14A06" w:rsidRDefault="000B0C9D" w:rsidP="00ED7FCE">
      <w:pPr>
        <w:numPr>
          <w:ilvl w:val="12"/>
          <w:numId w:val="0"/>
        </w:numPr>
        <w:suppressAutoHyphens/>
        <w:spacing w:after="120"/>
        <w:jc w:val="both"/>
        <w:rPr>
          <w:rFonts w:ascii="Calibri" w:hAnsi="Calibri"/>
          <w:i/>
          <w:iCs/>
        </w:rPr>
      </w:pPr>
    </w:p>
    <w:p w14:paraId="4A6F7E00"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[Si se ha solicitado, el </w:t>
      </w:r>
      <w:r w:rsidRPr="00E14A06">
        <w:rPr>
          <w:rFonts w:ascii="Calibri" w:hAnsi="Calibri"/>
          <w:b/>
          <w:bCs/>
          <w:i/>
          <w:iCs/>
        </w:rPr>
        <w:t>Banco/Oferente</w:t>
      </w:r>
      <w:r w:rsidRPr="00E14A06">
        <w:rPr>
          <w:rFonts w:ascii="Calibri" w:hAnsi="Calibri"/>
          <w:i/>
          <w:iCs/>
        </w:rPr>
        <w:t xml:space="preserve"> completará este formulario de Garantía Bancaria según las instrucciones indicadas entre corchetes.]</w:t>
      </w:r>
    </w:p>
    <w:p w14:paraId="3241AA7B" w14:textId="77777777" w:rsidR="000B0C9D" w:rsidRPr="00E14A06" w:rsidRDefault="000B0C9D" w:rsidP="00ED7FCE">
      <w:pPr>
        <w:numPr>
          <w:ilvl w:val="12"/>
          <w:numId w:val="0"/>
        </w:numPr>
        <w:suppressAutoHyphens/>
        <w:spacing w:after="120"/>
        <w:jc w:val="both"/>
        <w:rPr>
          <w:rFonts w:ascii="Calibri" w:hAnsi="Calibri"/>
          <w:i/>
          <w:iCs/>
        </w:rPr>
      </w:pPr>
    </w:p>
    <w:p w14:paraId="1C35FA6A"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_________________________________________________________</w:t>
      </w:r>
    </w:p>
    <w:p w14:paraId="5DD48428"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[indicar el Nombre del Banco, y la dirección de la sucursal que emite la garantía]</w:t>
      </w:r>
    </w:p>
    <w:p w14:paraId="3CDECF98" w14:textId="77777777" w:rsidR="000B0C9D" w:rsidRPr="00E14A06" w:rsidRDefault="000B0C9D" w:rsidP="00ED7FCE">
      <w:pPr>
        <w:numPr>
          <w:ilvl w:val="12"/>
          <w:numId w:val="0"/>
        </w:numPr>
        <w:suppressAutoHyphens/>
        <w:spacing w:after="120"/>
        <w:jc w:val="both"/>
        <w:rPr>
          <w:rFonts w:ascii="Calibri" w:hAnsi="Calibri"/>
          <w:i/>
          <w:iCs/>
        </w:rPr>
      </w:pPr>
    </w:p>
    <w:p w14:paraId="4ACEC49F"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 xml:space="preserve">Beneficiario:  </w:t>
      </w:r>
      <w:r w:rsidRPr="00E14A06">
        <w:rPr>
          <w:rFonts w:ascii="Calibri" w:hAnsi="Calibri"/>
          <w:i/>
          <w:iCs/>
        </w:rPr>
        <w:t>[indicar el nombre y la dirección del Contratante]</w:t>
      </w:r>
    </w:p>
    <w:p w14:paraId="7959EFC2" w14:textId="77777777" w:rsidR="000B0C9D" w:rsidRPr="00E14A06" w:rsidRDefault="000B0C9D" w:rsidP="00ED7FCE">
      <w:pPr>
        <w:numPr>
          <w:ilvl w:val="12"/>
          <w:numId w:val="0"/>
        </w:numPr>
        <w:suppressAutoHyphens/>
        <w:spacing w:after="120"/>
        <w:jc w:val="both"/>
        <w:rPr>
          <w:rFonts w:ascii="Calibri" w:hAnsi="Calibri"/>
          <w:i/>
          <w:iCs/>
        </w:rPr>
      </w:pPr>
    </w:p>
    <w:p w14:paraId="0A4FEA2E"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Fecha:</w:t>
      </w:r>
      <w:r w:rsidRPr="00E14A06">
        <w:rPr>
          <w:rFonts w:ascii="Calibri" w:hAnsi="Calibri"/>
          <w:i/>
          <w:iCs/>
        </w:rPr>
        <w:t xml:space="preserve">  [indique la fecha]</w:t>
      </w:r>
    </w:p>
    <w:p w14:paraId="36D78E33" w14:textId="77777777" w:rsidR="000B0C9D" w:rsidRPr="00E14A06" w:rsidRDefault="000B0C9D" w:rsidP="00ED7FCE">
      <w:pPr>
        <w:numPr>
          <w:ilvl w:val="12"/>
          <w:numId w:val="0"/>
        </w:numPr>
        <w:suppressAutoHyphens/>
        <w:spacing w:after="120"/>
        <w:jc w:val="both"/>
        <w:rPr>
          <w:rFonts w:ascii="Calibri" w:hAnsi="Calibri"/>
          <w:i/>
          <w:iCs/>
        </w:rPr>
      </w:pPr>
    </w:p>
    <w:p w14:paraId="067709CE"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GARANTIA DE MANTENIMIENTO DE LA OFERTA No.</w:t>
      </w:r>
      <w:r w:rsidRPr="00E14A06">
        <w:rPr>
          <w:rFonts w:ascii="Calibri" w:hAnsi="Calibri"/>
          <w:i/>
          <w:iCs/>
        </w:rPr>
        <w:t xml:space="preserve">  [indique el número]</w:t>
      </w:r>
    </w:p>
    <w:p w14:paraId="1FBFDE0F" w14:textId="77777777" w:rsidR="000B0C9D" w:rsidRPr="00E14A06" w:rsidRDefault="000B0C9D" w:rsidP="00ED7FCE">
      <w:pPr>
        <w:numPr>
          <w:ilvl w:val="12"/>
          <w:numId w:val="0"/>
        </w:numPr>
        <w:suppressAutoHyphens/>
        <w:spacing w:after="120"/>
        <w:jc w:val="both"/>
        <w:rPr>
          <w:rFonts w:ascii="Calibri" w:hAnsi="Calibri"/>
          <w:i/>
          <w:iCs/>
        </w:rPr>
      </w:pPr>
    </w:p>
    <w:p w14:paraId="1EB69E19" w14:textId="77777777" w:rsidR="000B0C9D" w:rsidRPr="00E14A06" w:rsidRDefault="000B0C9D" w:rsidP="00ED7FCE">
      <w:pPr>
        <w:numPr>
          <w:ilvl w:val="12"/>
          <w:numId w:val="0"/>
        </w:numPr>
        <w:suppressAutoHyphens/>
        <w:spacing w:after="120"/>
        <w:jc w:val="both"/>
        <w:rPr>
          <w:rFonts w:ascii="Calibri" w:hAnsi="Calibri"/>
          <w:i/>
          <w:iCs/>
        </w:rPr>
      </w:pPr>
    </w:p>
    <w:p w14:paraId="5EDBE4D8"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Se nos ha informado que </w:t>
      </w:r>
      <w:r w:rsidRPr="00E14A06">
        <w:rPr>
          <w:rFonts w:ascii="Calibri" w:hAnsi="Calibri"/>
          <w:i/>
          <w:iCs/>
        </w:rPr>
        <w:t xml:space="preserve">[indique el nombre del Oferente; en el caso de una APCA, enumerar los nombres legales completos de los socios] </w:t>
      </w:r>
      <w:r w:rsidRPr="00E14A06">
        <w:rPr>
          <w:rFonts w:ascii="Calibri" w:hAnsi="Calibri"/>
        </w:rPr>
        <w:t xml:space="preserve">(en adelante denominado “el Oferente”) les </w:t>
      </w:r>
      <w:r w:rsidRPr="00E14A06">
        <w:rPr>
          <w:rFonts w:ascii="Calibri" w:hAnsi="Calibri"/>
          <w:lang w:val="es-MX"/>
        </w:rPr>
        <w:t xml:space="preserve">ha presentado su Oferta con fecha del </w:t>
      </w:r>
      <w:r w:rsidRPr="00E14A06">
        <w:rPr>
          <w:rFonts w:ascii="Calibri" w:hAnsi="Calibri"/>
          <w:i/>
          <w:lang w:val="es-MX"/>
        </w:rPr>
        <w:t>[indicar la fecha de presentación de la Oferta]</w:t>
      </w:r>
      <w:r w:rsidRPr="00E14A06">
        <w:rPr>
          <w:rFonts w:ascii="Calibri" w:hAnsi="Calibri"/>
          <w:lang w:val="es-MX"/>
        </w:rPr>
        <w:t xml:space="preserve"> (en adelante denominada “la Oferta”) para la ejecución del </w:t>
      </w:r>
      <w:r w:rsidRPr="00E14A06">
        <w:rPr>
          <w:rFonts w:ascii="Calibri" w:hAnsi="Calibri"/>
          <w:i/>
          <w:lang w:val="es-MX"/>
        </w:rPr>
        <w:t xml:space="preserve">[indique el nombre del Contrato] </w:t>
      </w:r>
      <w:r w:rsidRPr="00E14A06">
        <w:rPr>
          <w:rFonts w:ascii="Calibri" w:hAnsi="Calibri"/>
          <w:iCs/>
          <w:lang w:val="es-MX"/>
        </w:rPr>
        <w:t>en virtud del Llamado a Licitación No. [</w:t>
      </w:r>
      <w:r w:rsidRPr="00E14A06">
        <w:rPr>
          <w:rFonts w:ascii="Calibri" w:hAnsi="Calibri"/>
          <w:i/>
          <w:lang w:val="es-MX"/>
        </w:rPr>
        <w:t>indique el número del Llamado</w:t>
      </w:r>
      <w:r w:rsidRPr="00E14A06">
        <w:rPr>
          <w:rFonts w:ascii="Calibri" w:hAnsi="Calibri"/>
          <w:iCs/>
          <w:lang w:val="es-MX"/>
        </w:rPr>
        <w:t>] (“el Llamado”)</w:t>
      </w:r>
      <w:r w:rsidRPr="00E14A06">
        <w:rPr>
          <w:rFonts w:ascii="Calibri" w:hAnsi="Calibri"/>
          <w:lang w:val="es-MX"/>
        </w:rPr>
        <w:t>.</w:t>
      </w:r>
    </w:p>
    <w:p w14:paraId="34E7226A" w14:textId="77777777" w:rsidR="000B0C9D" w:rsidRPr="00E14A06" w:rsidRDefault="000B0C9D" w:rsidP="00ED7FCE">
      <w:pPr>
        <w:numPr>
          <w:ilvl w:val="12"/>
          <w:numId w:val="0"/>
        </w:numPr>
        <w:spacing w:after="120"/>
        <w:jc w:val="both"/>
        <w:rPr>
          <w:rFonts w:ascii="Calibri" w:hAnsi="Calibri"/>
        </w:rPr>
      </w:pPr>
    </w:p>
    <w:p w14:paraId="221FFE39"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Así mismo, entendemos que, de acuerdo con sus condiciones, una Garantía de Mantenimiento deberá respaldar dicha Oferta. </w:t>
      </w:r>
    </w:p>
    <w:p w14:paraId="40688FA6" w14:textId="77777777" w:rsidR="000B0C9D" w:rsidRPr="00E14A06" w:rsidRDefault="000B0C9D" w:rsidP="00ED7FCE">
      <w:pPr>
        <w:numPr>
          <w:ilvl w:val="12"/>
          <w:numId w:val="0"/>
        </w:numPr>
        <w:spacing w:after="120"/>
        <w:jc w:val="both"/>
        <w:rPr>
          <w:rFonts w:ascii="Calibri" w:hAnsi="Calibri"/>
        </w:rPr>
      </w:pPr>
    </w:p>
    <w:p w14:paraId="065B9CF7"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 solicitud del Oferente, nosotros </w:t>
      </w:r>
      <w:r w:rsidRPr="00E14A06">
        <w:rPr>
          <w:rFonts w:ascii="Calibri" w:hAnsi="Calibri"/>
          <w:i/>
          <w:iCs/>
        </w:rPr>
        <w:t xml:space="preserve">[indique el nombre del Banco] </w:t>
      </w:r>
      <w:r w:rsidRPr="00E14A06">
        <w:rPr>
          <w:rFonts w:ascii="Calibri" w:hAnsi="Calibri"/>
        </w:rPr>
        <w:t xml:space="preserve">por medio del presente instrumento nos obligamos irrevocablemente a pagar a ustedes una suma o sumas, que no exceda(n) un monto total de </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t xml:space="preserve"> </w:t>
      </w:r>
      <w:r w:rsidRPr="00E14A06">
        <w:rPr>
          <w:rFonts w:ascii="Calibri" w:hAnsi="Calibri"/>
          <w:i/>
          <w:iCs/>
        </w:rPr>
        <w:t>[indique la cifra en números expresada en la moneda del país del Contratante o su equivalente en una moneda internacional de libre convertibilidad]</w:t>
      </w:r>
      <w:r w:rsidRPr="00E14A06">
        <w:rPr>
          <w:rFonts w:ascii="Calibri" w:hAnsi="Calibri"/>
        </w:rPr>
        <w:t xml:space="preserve"> </w:t>
      </w:r>
      <w:r w:rsidRPr="00E14A06">
        <w:rPr>
          <w:rFonts w:ascii="Calibri" w:hAnsi="Calibri"/>
          <w:i/>
          <w:iCs/>
        </w:rPr>
        <w:t>[indique la cifra en palabras]</w:t>
      </w:r>
      <w:r w:rsidRPr="00E14A06">
        <w:rPr>
          <w:rFonts w:ascii="Calibri" w:hAnsi="Calibri"/>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14:paraId="03A1520D" w14:textId="77777777" w:rsidR="000B0C9D" w:rsidRPr="00E14A06" w:rsidRDefault="000B0C9D" w:rsidP="00ED7FCE">
      <w:pPr>
        <w:numPr>
          <w:ilvl w:val="12"/>
          <w:numId w:val="0"/>
        </w:numPr>
        <w:spacing w:after="120"/>
        <w:jc w:val="both"/>
        <w:rPr>
          <w:rFonts w:ascii="Calibri" w:hAnsi="Calibri"/>
        </w:rPr>
      </w:pPr>
    </w:p>
    <w:p w14:paraId="5ED5778A" w14:textId="77777777" w:rsidR="000B0C9D" w:rsidRPr="00E14A06" w:rsidRDefault="000B0C9D" w:rsidP="00EB5CA4">
      <w:pPr>
        <w:numPr>
          <w:ilvl w:val="0"/>
          <w:numId w:val="14"/>
        </w:numPr>
        <w:spacing w:after="120"/>
        <w:jc w:val="both"/>
        <w:rPr>
          <w:rFonts w:ascii="Calibri" w:hAnsi="Calibri"/>
        </w:rPr>
      </w:pPr>
      <w:r w:rsidRPr="00E14A06">
        <w:rPr>
          <w:rFonts w:ascii="Calibri" w:hAnsi="Calibri"/>
        </w:rPr>
        <w:t>ha retirado su Oferta durante el período de validez establecido por el Oferente en el Formulario de la Oferta; o</w:t>
      </w:r>
    </w:p>
    <w:p w14:paraId="3E57D987" w14:textId="77777777" w:rsidR="000B0C9D" w:rsidRPr="00E14A06" w:rsidRDefault="000B0C9D" w:rsidP="00ED7FCE">
      <w:pPr>
        <w:spacing w:after="120"/>
        <w:jc w:val="both"/>
        <w:rPr>
          <w:rFonts w:ascii="Calibri" w:hAnsi="Calibri"/>
        </w:rPr>
      </w:pPr>
    </w:p>
    <w:p w14:paraId="4B40D534" w14:textId="77777777" w:rsidR="000B0C9D" w:rsidRPr="00E14A06" w:rsidRDefault="000B0C9D" w:rsidP="00ED7FCE">
      <w:pPr>
        <w:spacing w:after="120"/>
        <w:ind w:left="1080" w:hanging="360"/>
        <w:jc w:val="both"/>
        <w:rPr>
          <w:rFonts w:ascii="Calibri" w:hAnsi="Calibri"/>
        </w:rPr>
      </w:pPr>
      <w:r w:rsidRPr="00E14A06">
        <w:rPr>
          <w:rFonts w:ascii="Calibri" w:hAnsi="Calibri"/>
        </w:rPr>
        <w:t>(b)</w:t>
      </w:r>
      <w:r w:rsidRPr="00E14A06">
        <w:rPr>
          <w:rFonts w:ascii="Calibri" w:hAnsi="Calibri"/>
        </w:rPr>
        <w:tab/>
        <w:t>no acepta la corrección de los errores de conformidad con las Instrucciones a los Oferentes (en adelante “las IAO”) de los documentos de licitación; o</w:t>
      </w:r>
    </w:p>
    <w:p w14:paraId="113FF878" w14:textId="77777777" w:rsidR="000B0C9D" w:rsidRPr="00E14A06" w:rsidRDefault="000B0C9D" w:rsidP="00ED7FCE">
      <w:pPr>
        <w:numPr>
          <w:ilvl w:val="12"/>
          <w:numId w:val="0"/>
        </w:numPr>
        <w:spacing w:after="120"/>
        <w:ind w:left="720"/>
        <w:jc w:val="both"/>
        <w:rPr>
          <w:rFonts w:ascii="Calibri" w:hAnsi="Calibri"/>
        </w:rPr>
      </w:pPr>
    </w:p>
    <w:p w14:paraId="5E2BDF7F" w14:textId="77777777" w:rsidR="000B0C9D" w:rsidRPr="00E14A06" w:rsidRDefault="000B0C9D" w:rsidP="00ED7FCE">
      <w:pPr>
        <w:numPr>
          <w:ilvl w:val="12"/>
          <w:numId w:val="0"/>
        </w:numPr>
        <w:spacing w:after="120"/>
        <w:ind w:left="1080" w:hanging="360"/>
        <w:jc w:val="both"/>
        <w:rPr>
          <w:rFonts w:ascii="Calibri" w:hAnsi="Calibri"/>
        </w:rPr>
      </w:pPr>
      <w:r w:rsidRPr="00E14A06">
        <w:rPr>
          <w:rFonts w:ascii="Calibri" w:hAnsi="Calibri"/>
        </w:rPr>
        <w:t xml:space="preserve">(c) </w:t>
      </w:r>
      <w:r w:rsidRPr="00E14A06">
        <w:rPr>
          <w:rFonts w:ascii="Calibri" w:hAnsi="Calibri"/>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5429E50D" w14:textId="77777777" w:rsidR="000B0C9D" w:rsidRPr="00E14A06" w:rsidRDefault="000B0C9D" w:rsidP="00ED7FCE">
      <w:pPr>
        <w:numPr>
          <w:ilvl w:val="12"/>
          <w:numId w:val="0"/>
        </w:numPr>
        <w:spacing w:after="120"/>
        <w:jc w:val="both"/>
        <w:rPr>
          <w:rFonts w:ascii="Calibri" w:hAnsi="Calibri"/>
        </w:rPr>
      </w:pPr>
    </w:p>
    <w:p w14:paraId="6644FC5C"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E14A06">
        <w:rPr>
          <w:rFonts w:ascii="Calibri" w:hAnsi="Calibri"/>
          <w:lang w:val="es-ES"/>
        </w:rPr>
        <w:t>cuando ocurra el primero de los siguientes hechos: (i) haber recibido nosotros una copia de su comunicación informando al Oferente que no fue seleccionado; o (ii) haber transcurrido veintiocho días después de la expiración de la Oferta</w:t>
      </w:r>
      <w:r w:rsidRPr="00E14A06">
        <w:rPr>
          <w:rFonts w:ascii="Calibri" w:hAnsi="Calibri"/>
        </w:rPr>
        <w:t xml:space="preserve">.  </w:t>
      </w:r>
    </w:p>
    <w:p w14:paraId="7F92510D" w14:textId="77777777" w:rsidR="000B0C9D" w:rsidRPr="00E14A06" w:rsidRDefault="000B0C9D" w:rsidP="00ED7FCE">
      <w:pPr>
        <w:numPr>
          <w:ilvl w:val="12"/>
          <w:numId w:val="0"/>
        </w:numPr>
        <w:spacing w:after="120"/>
        <w:jc w:val="both"/>
        <w:rPr>
          <w:rFonts w:ascii="Calibri" w:hAnsi="Calibri"/>
        </w:rPr>
      </w:pPr>
    </w:p>
    <w:p w14:paraId="2B3C54B0"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Consecuentemente, cualquier solicitud de pago bajo esta Garantía deberá recibirse en esta institución en o antes de dicha fecha. </w:t>
      </w:r>
    </w:p>
    <w:p w14:paraId="4489AC3E" w14:textId="77777777" w:rsidR="000B0C9D" w:rsidRPr="00E14A06" w:rsidRDefault="000B0C9D" w:rsidP="00ED7FCE">
      <w:pPr>
        <w:numPr>
          <w:ilvl w:val="12"/>
          <w:numId w:val="0"/>
        </w:numPr>
        <w:spacing w:after="120"/>
        <w:jc w:val="both"/>
        <w:rPr>
          <w:rFonts w:ascii="Calibri" w:hAnsi="Calibri"/>
        </w:rPr>
      </w:pPr>
    </w:p>
    <w:p w14:paraId="70A1AB39"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está sujeta a las </w:t>
      </w:r>
      <w:r w:rsidRPr="00E14A06">
        <w:rPr>
          <w:rFonts w:ascii="Calibri" w:hAnsi="Calibri"/>
          <w:i/>
          <w:iCs/>
        </w:rPr>
        <w:t>Reglas Uniformes de la CCI relativas a las garantías contra primera solicitud”</w:t>
      </w:r>
      <w:r w:rsidRPr="00E14A06">
        <w:rPr>
          <w:rFonts w:ascii="Calibri" w:hAnsi="Calibri"/>
        </w:rPr>
        <w:t xml:space="preserve"> (</w:t>
      </w:r>
      <w:r w:rsidRPr="00E14A06">
        <w:rPr>
          <w:rFonts w:ascii="Calibri" w:hAnsi="Calibri"/>
          <w:i/>
          <w:iCs/>
        </w:rPr>
        <w:t>Uniform Rules for Demand Guarantees</w:t>
      </w:r>
      <w:r w:rsidRPr="00E14A06">
        <w:rPr>
          <w:rFonts w:ascii="Calibri" w:hAnsi="Calibri"/>
        </w:rPr>
        <w:t>), Publicación del CCI No. 458. (</w:t>
      </w:r>
      <w:r w:rsidRPr="00E14A06">
        <w:rPr>
          <w:rFonts w:ascii="Calibri" w:hAnsi="Calibri"/>
          <w:i/>
          <w:iCs/>
        </w:rPr>
        <w:t>ICC, por sus siglas en inglés</w:t>
      </w:r>
      <w:r w:rsidRPr="00E14A06">
        <w:rPr>
          <w:rFonts w:ascii="Calibri" w:hAnsi="Calibri"/>
        </w:rPr>
        <w:t xml:space="preserve">) </w:t>
      </w:r>
    </w:p>
    <w:p w14:paraId="0532AEB5" w14:textId="77777777" w:rsidR="000B0C9D" w:rsidRPr="00E14A06" w:rsidRDefault="000B0C9D" w:rsidP="00ED7FCE">
      <w:pPr>
        <w:numPr>
          <w:ilvl w:val="12"/>
          <w:numId w:val="0"/>
        </w:numPr>
        <w:spacing w:after="120"/>
        <w:jc w:val="both"/>
        <w:rPr>
          <w:rFonts w:ascii="Calibri" w:hAnsi="Calibri"/>
        </w:rPr>
      </w:pPr>
    </w:p>
    <w:p w14:paraId="0465191E" w14:textId="77777777" w:rsidR="000B0C9D" w:rsidRPr="00E14A06" w:rsidRDefault="000B0C9D" w:rsidP="00ED7FCE">
      <w:pPr>
        <w:numPr>
          <w:ilvl w:val="12"/>
          <w:numId w:val="0"/>
        </w:numPr>
        <w:spacing w:after="120"/>
        <w:jc w:val="both"/>
        <w:rPr>
          <w:rFonts w:ascii="Calibri" w:hAnsi="Calibri"/>
        </w:rPr>
      </w:pPr>
    </w:p>
    <w:p w14:paraId="358152B0" w14:textId="77777777" w:rsidR="000B0C9D" w:rsidRPr="00E14A06" w:rsidRDefault="000B0C9D" w:rsidP="00ED7FCE">
      <w:pPr>
        <w:numPr>
          <w:ilvl w:val="12"/>
          <w:numId w:val="0"/>
        </w:numPr>
        <w:spacing w:after="120"/>
        <w:jc w:val="both"/>
        <w:rPr>
          <w:rFonts w:ascii="Calibri" w:hAnsi="Calibri"/>
        </w:rPr>
      </w:pP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3D4E0C05" w14:textId="77777777" w:rsidR="000B0C9D" w:rsidRPr="00E14A06" w:rsidRDefault="000B0C9D" w:rsidP="00ED7FCE">
      <w:pPr>
        <w:numPr>
          <w:ilvl w:val="12"/>
          <w:numId w:val="0"/>
        </w:numPr>
        <w:tabs>
          <w:tab w:val="left" w:pos="8640"/>
        </w:tabs>
        <w:spacing w:after="120"/>
        <w:jc w:val="both"/>
        <w:rPr>
          <w:rFonts w:ascii="Calibri" w:hAnsi="Calibri"/>
          <w:i/>
          <w:iCs/>
        </w:rPr>
      </w:pPr>
      <w:r w:rsidRPr="00E14A06">
        <w:rPr>
          <w:rFonts w:ascii="Calibri" w:hAnsi="Calibri"/>
          <w:i/>
          <w:iCs/>
        </w:rPr>
        <w:t>[Firma(s) del (de los) representante(s) autorizado(s)]</w:t>
      </w:r>
    </w:p>
    <w:p w14:paraId="762FECBC" w14:textId="77777777" w:rsidR="000B0C9D" w:rsidRPr="00E14A06" w:rsidRDefault="000B0C9D" w:rsidP="00ED7FCE">
      <w:pPr>
        <w:pStyle w:val="Outline"/>
        <w:numPr>
          <w:ilvl w:val="12"/>
          <w:numId w:val="0"/>
        </w:numPr>
        <w:suppressAutoHyphens/>
        <w:spacing w:before="0" w:after="120"/>
        <w:jc w:val="both"/>
        <w:rPr>
          <w:rFonts w:ascii="Calibri" w:hAnsi="Calibri"/>
          <w:kern w:val="0"/>
          <w:szCs w:val="24"/>
          <w:lang w:val="es-ES_tradnl"/>
        </w:rPr>
      </w:pPr>
    </w:p>
    <w:p w14:paraId="2799EF18" w14:textId="77777777" w:rsidR="000B0C9D" w:rsidRPr="00E14A06" w:rsidRDefault="000B0C9D" w:rsidP="00ED7FCE">
      <w:pPr>
        <w:pStyle w:val="SectionXH2"/>
        <w:spacing w:before="0" w:after="120"/>
        <w:rPr>
          <w:rFonts w:ascii="Calibri" w:hAnsi="Calibri"/>
          <w:sz w:val="24"/>
          <w:lang w:val="es-MX"/>
        </w:rPr>
      </w:pPr>
      <w:r w:rsidRPr="00E14A06">
        <w:rPr>
          <w:rFonts w:ascii="Calibri" w:hAnsi="Calibri"/>
          <w:sz w:val="24"/>
        </w:rPr>
        <w:br w:type="page"/>
      </w:r>
      <w:bookmarkStart w:id="140" w:name="_Toc528751133"/>
      <w:r w:rsidRPr="00E14A06">
        <w:rPr>
          <w:rFonts w:ascii="Calibri" w:hAnsi="Calibri"/>
          <w:sz w:val="24"/>
        </w:rPr>
        <w:lastRenderedPageBreak/>
        <w:t>Garantía</w:t>
      </w:r>
      <w:r w:rsidRPr="00E14A06">
        <w:rPr>
          <w:rFonts w:ascii="Calibri" w:hAnsi="Calibri"/>
          <w:sz w:val="24"/>
          <w:lang w:val="es-MX"/>
        </w:rPr>
        <w:t xml:space="preserve"> de Mantenimiento de la Oferta (Fianza)</w:t>
      </w:r>
      <w:bookmarkEnd w:id="140"/>
    </w:p>
    <w:p w14:paraId="57763CDD" w14:textId="77777777" w:rsidR="000B0C9D" w:rsidRPr="00E14A06" w:rsidRDefault="000B0C9D" w:rsidP="00ED7FCE">
      <w:pPr>
        <w:autoSpaceDE w:val="0"/>
        <w:autoSpaceDN w:val="0"/>
        <w:adjustRightInd w:val="0"/>
        <w:spacing w:after="120"/>
        <w:jc w:val="both"/>
        <w:rPr>
          <w:rFonts w:ascii="Calibri" w:hAnsi="Calibri"/>
          <w:b/>
          <w:bCs/>
          <w:lang w:val="es-MX"/>
        </w:rPr>
      </w:pPr>
    </w:p>
    <w:p w14:paraId="6E09DF9F"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i/>
          <w:iCs/>
          <w:lang w:val="es-MX"/>
        </w:rPr>
        <w:t xml:space="preserve">[Si se ha solicitado, el </w:t>
      </w:r>
      <w:r w:rsidRPr="00E14A06">
        <w:rPr>
          <w:rFonts w:ascii="Calibri" w:hAnsi="Calibri"/>
          <w:b/>
          <w:bCs/>
          <w:i/>
          <w:iCs/>
          <w:lang w:val="es-MX"/>
        </w:rPr>
        <w:t xml:space="preserve">Fiador/Oferente </w:t>
      </w:r>
      <w:r w:rsidRPr="00E14A06">
        <w:rPr>
          <w:rFonts w:ascii="Calibri" w:hAnsi="Calibri"/>
          <w:i/>
          <w:iCs/>
          <w:lang w:val="es-MX"/>
        </w:rPr>
        <w:t>deberá completar este Formulario de Fianza de acuerdo con las instrucciones indicadas en corchetes.]</w:t>
      </w:r>
    </w:p>
    <w:p w14:paraId="0BD4C1D6" w14:textId="77777777" w:rsidR="000B0C9D" w:rsidRPr="00E14A06" w:rsidRDefault="000B0C9D" w:rsidP="00ED7FCE">
      <w:pPr>
        <w:autoSpaceDE w:val="0"/>
        <w:autoSpaceDN w:val="0"/>
        <w:adjustRightInd w:val="0"/>
        <w:spacing w:after="120"/>
        <w:jc w:val="both"/>
        <w:rPr>
          <w:rFonts w:ascii="Calibri" w:hAnsi="Calibri"/>
          <w:lang w:val="es-MX"/>
        </w:rPr>
      </w:pPr>
    </w:p>
    <w:p w14:paraId="7C1CF7F2" w14:textId="77777777" w:rsidR="000B0C9D" w:rsidRPr="00E14A06" w:rsidRDefault="000B0C9D" w:rsidP="00ED7FCE">
      <w:pPr>
        <w:autoSpaceDE w:val="0"/>
        <w:autoSpaceDN w:val="0"/>
        <w:adjustRightInd w:val="0"/>
        <w:spacing w:after="120"/>
        <w:jc w:val="both"/>
        <w:rPr>
          <w:rFonts w:ascii="Calibri" w:hAnsi="Calibri"/>
          <w:lang w:val="es-MX"/>
        </w:rPr>
      </w:pPr>
    </w:p>
    <w:p w14:paraId="7E60EA8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FIANZA No. </w:t>
      </w:r>
      <w:r w:rsidRPr="00E14A06">
        <w:rPr>
          <w:rFonts w:ascii="Calibri" w:hAnsi="Calibri"/>
          <w:i/>
          <w:iCs/>
          <w:lang w:val="es-MX"/>
        </w:rPr>
        <w:t>[indique el número de fianza]</w:t>
      </w:r>
      <w:r w:rsidRPr="00E14A06">
        <w:rPr>
          <w:rFonts w:ascii="Calibri" w:hAnsi="Calibri"/>
          <w:lang w:val="es-MX"/>
        </w:rPr>
        <w:t xml:space="preserve"> </w:t>
      </w:r>
    </w:p>
    <w:p w14:paraId="67117722" w14:textId="77777777" w:rsidR="000B0C9D" w:rsidRPr="00E14A06" w:rsidRDefault="000B0C9D" w:rsidP="00ED7FCE">
      <w:pPr>
        <w:autoSpaceDE w:val="0"/>
        <w:autoSpaceDN w:val="0"/>
        <w:adjustRightInd w:val="0"/>
        <w:spacing w:after="120"/>
        <w:jc w:val="both"/>
        <w:rPr>
          <w:rFonts w:ascii="Calibri" w:hAnsi="Calibri"/>
          <w:lang w:val="es-MX"/>
        </w:rPr>
      </w:pPr>
    </w:p>
    <w:p w14:paraId="24144193"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POR ESTA FIANZA  </w:t>
      </w:r>
      <w:r w:rsidRPr="00E14A06">
        <w:rPr>
          <w:rFonts w:ascii="Calibri" w:hAnsi="Calibri"/>
          <w:i/>
          <w:iCs/>
          <w:lang w:val="es-MX"/>
        </w:rPr>
        <w:t xml:space="preserve">[indique el nombre del Oferente; </w:t>
      </w:r>
      <w:r w:rsidRPr="00E14A06">
        <w:rPr>
          <w:rFonts w:ascii="Calibri" w:hAnsi="Calibri"/>
          <w:i/>
          <w:iCs/>
        </w:rPr>
        <w:t>en el caso de una APCA, enumerar los nombres legales completos de los socios</w:t>
      </w:r>
      <w:r w:rsidRPr="00E14A06">
        <w:rPr>
          <w:rFonts w:ascii="Calibri" w:hAnsi="Calibri"/>
          <w:i/>
          <w:iCs/>
          <w:lang w:val="es-MX"/>
        </w:rPr>
        <w:t>]</w:t>
      </w:r>
      <w:r w:rsidRPr="00E14A06">
        <w:rPr>
          <w:rFonts w:ascii="Calibri" w:hAnsi="Calibri"/>
          <w:lang w:val="es-MX"/>
        </w:rPr>
        <w:t xml:space="preserve"> en calidad de Contratista (en adelante “el Contratista”), y </w:t>
      </w:r>
      <w:r w:rsidRPr="00E14A06">
        <w:rPr>
          <w:rFonts w:ascii="Calibri" w:hAnsi="Calibri"/>
          <w:i/>
          <w:iCs/>
          <w:lang w:val="es-MX"/>
        </w:rPr>
        <w:t>[indique el nombre, denominación legal y dirección de la afianzadora],</w:t>
      </w:r>
      <w:r w:rsidRPr="00E14A06">
        <w:rPr>
          <w:rFonts w:ascii="Calibri" w:hAnsi="Calibri"/>
          <w:lang w:val="es-MX"/>
        </w:rPr>
        <w:t xml:space="preserve"> </w:t>
      </w:r>
      <w:r w:rsidRPr="00E14A06">
        <w:rPr>
          <w:rFonts w:ascii="Calibri" w:hAnsi="Calibri"/>
          <w:b/>
          <w:bCs/>
          <w:lang w:val="es-MX"/>
        </w:rPr>
        <w:t xml:space="preserve">autorizada para conducir negocios en </w:t>
      </w:r>
      <w:r w:rsidRPr="00E14A06">
        <w:rPr>
          <w:rFonts w:ascii="Calibri" w:hAnsi="Calibri"/>
          <w:i/>
          <w:iCs/>
          <w:lang w:val="es-MX"/>
        </w:rPr>
        <w:t xml:space="preserve">[indique el nombre del país del Contratante], </w:t>
      </w:r>
      <w:r w:rsidRPr="00E14A06">
        <w:rPr>
          <w:rFonts w:ascii="Calibri" w:hAnsi="Calibri"/>
          <w:lang w:val="es-MX"/>
        </w:rPr>
        <w:t>en calidad de</w:t>
      </w:r>
      <w:r w:rsidRPr="00E14A06">
        <w:rPr>
          <w:rFonts w:ascii="Calibri" w:hAnsi="Calibri"/>
          <w:i/>
          <w:iCs/>
          <w:lang w:val="es-MX"/>
        </w:rPr>
        <w:t xml:space="preserve"> </w:t>
      </w:r>
      <w:r w:rsidRPr="00E14A06">
        <w:rPr>
          <w:rFonts w:ascii="Calibri" w:hAnsi="Calibri"/>
          <w:lang w:val="es-MX"/>
        </w:rPr>
        <w:t>Garante</w:t>
      </w:r>
      <w:r w:rsidRPr="00E14A06">
        <w:rPr>
          <w:rFonts w:ascii="Calibri" w:hAnsi="Calibri"/>
          <w:i/>
          <w:iCs/>
          <w:lang w:val="es-MX"/>
        </w:rPr>
        <w:t xml:space="preserve"> </w:t>
      </w:r>
      <w:r w:rsidRPr="00E14A06">
        <w:rPr>
          <w:rFonts w:ascii="Calibri" w:hAnsi="Calibri"/>
          <w:lang w:val="es-MX"/>
        </w:rPr>
        <w:t xml:space="preserve">(en adelante “el Garante”) se obligan y firmemente se comprometen con </w:t>
      </w:r>
      <w:r w:rsidRPr="00E14A06">
        <w:rPr>
          <w:rFonts w:ascii="Calibri" w:hAnsi="Calibri"/>
          <w:i/>
          <w:iCs/>
          <w:lang w:val="es-MX"/>
        </w:rPr>
        <w:t>[indique el nombre del Contratante]</w:t>
      </w:r>
      <w:r w:rsidRPr="00E14A06">
        <w:rPr>
          <w:rFonts w:ascii="Calibri" w:hAnsi="Calibri"/>
          <w:lang w:val="es-MX"/>
        </w:rPr>
        <w:t xml:space="preserve"> en calidad de Demandante (en adelante “el Contratante”) por el monto de </w:t>
      </w:r>
      <w:r w:rsidRPr="00E14A06">
        <w:rPr>
          <w:rFonts w:ascii="Calibri" w:hAnsi="Calibri"/>
          <w:i/>
          <w:iCs/>
          <w:lang w:val="es-MX"/>
        </w:rPr>
        <w:t xml:space="preserve">[indique el monto en cifras expresado en la moneda del País del Contratante o su equivalente en una moneda internacional de libre convertibilidad] [indique la suma en palabras], </w:t>
      </w:r>
      <w:r w:rsidRPr="00E14A06">
        <w:rPr>
          <w:rFonts w:ascii="Calibri" w:hAnsi="Calibri"/>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38245F4C" w14:textId="77777777" w:rsidR="000B0C9D" w:rsidRPr="00E14A06" w:rsidRDefault="000B0C9D" w:rsidP="00ED7FCE">
      <w:pPr>
        <w:autoSpaceDE w:val="0"/>
        <w:autoSpaceDN w:val="0"/>
        <w:adjustRightInd w:val="0"/>
        <w:spacing w:after="120"/>
        <w:jc w:val="both"/>
        <w:rPr>
          <w:rFonts w:ascii="Calibri" w:hAnsi="Calibri"/>
          <w:lang w:val="es-MX"/>
        </w:rPr>
      </w:pPr>
    </w:p>
    <w:p w14:paraId="6668B79B"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CONSIDERANDO que el Contratista ha presentado al Contratante una Oferta escrita con fecha del ____ día de _______, del 200_, para la construcción de </w:t>
      </w:r>
      <w:r w:rsidRPr="00E14A06">
        <w:rPr>
          <w:rFonts w:ascii="Calibri" w:hAnsi="Calibri"/>
          <w:i/>
          <w:iCs/>
          <w:lang w:val="es-ES"/>
        </w:rPr>
        <w:t xml:space="preserve">[indique el número del Contrato] </w:t>
      </w:r>
      <w:r w:rsidRPr="00E14A06">
        <w:rPr>
          <w:rFonts w:ascii="Calibri" w:hAnsi="Calibri"/>
          <w:lang w:val="es-ES"/>
        </w:rPr>
        <w:t>(en adelante “la Oferta”).</w:t>
      </w:r>
    </w:p>
    <w:p w14:paraId="5A589CB5" w14:textId="77777777" w:rsidR="000B0C9D" w:rsidRPr="00E14A06" w:rsidRDefault="000B0C9D" w:rsidP="00ED7FCE">
      <w:pPr>
        <w:autoSpaceDE w:val="0"/>
        <w:autoSpaceDN w:val="0"/>
        <w:adjustRightInd w:val="0"/>
        <w:spacing w:after="120"/>
        <w:jc w:val="both"/>
        <w:rPr>
          <w:rFonts w:ascii="Calibri" w:hAnsi="Calibri"/>
          <w:lang w:val="es-ES"/>
        </w:rPr>
      </w:pPr>
    </w:p>
    <w:p w14:paraId="1480BF12"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POR LO TANTO, LA CONDICION DE ESTA OBLIGACION es tal que si el Contratista:   </w:t>
      </w:r>
    </w:p>
    <w:p w14:paraId="2A2EDDEC" w14:textId="77777777" w:rsidR="000B0C9D" w:rsidRPr="00E14A06" w:rsidRDefault="000B0C9D" w:rsidP="00ED7FCE">
      <w:pPr>
        <w:autoSpaceDE w:val="0"/>
        <w:autoSpaceDN w:val="0"/>
        <w:adjustRightInd w:val="0"/>
        <w:spacing w:after="120"/>
        <w:jc w:val="both"/>
        <w:rPr>
          <w:rFonts w:ascii="Calibri" w:hAnsi="Calibri"/>
          <w:lang w:val="es-ES"/>
        </w:rPr>
      </w:pPr>
    </w:p>
    <w:p w14:paraId="63046C0B"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lang w:val="es-ES"/>
        </w:rPr>
        <w:t>retira su Oferta durante el período de validez de la Oferta estipulado en el Formulario de la Oferta; o</w:t>
      </w:r>
    </w:p>
    <w:p w14:paraId="3BB1BC83" w14:textId="77777777" w:rsidR="000B0C9D" w:rsidRPr="00E14A06" w:rsidRDefault="000B0C9D" w:rsidP="00ED7FCE">
      <w:pPr>
        <w:autoSpaceDE w:val="0"/>
        <w:autoSpaceDN w:val="0"/>
        <w:adjustRightInd w:val="0"/>
        <w:spacing w:after="120"/>
        <w:jc w:val="both"/>
        <w:rPr>
          <w:rFonts w:ascii="Calibri" w:hAnsi="Calibri"/>
          <w:lang w:val="es-ES"/>
        </w:rPr>
      </w:pPr>
    </w:p>
    <w:p w14:paraId="2C99B140"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rPr>
        <w:t>no acepta la corrección de los errores del Precio de la Oferta de conformidad con la Subcláusula 28.2 de las IAO; o</w:t>
      </w:r>
    </w:p>
    <w:p w14:paraId="1F31BEEA" w14:textId="77777777" w:rsidR="000B0C9D" w:rsidRPr="00E14A06" w:rsidRDefault="000B0C9D" w:rsidP="00ED7FCE">
      <w:pPr>
        <w:autoSpaceDE w:val="0"/>
        <w:autoSpaceDN w:val="0"/>
        <w:adjustRightInd w:val="0"/>
        <w:spacing w:after="120"/>
        <w:jc w:val="both"/>
        <w:rPr>
          <w:rFonts w:ascii="Calibri" w:hAnsi="Calibri"/>
          <w:lang w:val="es-ES"/>
        </w:rPr>
      </w:pPr>
    </w:p>
    <w:p w14:paraId="5275E89B" w14:textId="77777777" w:rsidR="000B0C9D" w:rsidRPr="00E14A06" w:rsidRDefault="000B0C9D" w:rsidP="00EB5CA4">
      <w:pPr>
        <w:numPr>
          <w:ilvl w:val="0"/>
          <w:numId w:val="13"/>
        </w:numPr>
        <w:autoSpaceDE w:val="0"/>
        <w:autoSpaceDN w:val="0"/>
        <w:adjustRightInd w:val="0"/>
        <w:spacing w:after="120"/>
        <w:jc w:val="both"/>
        <w:rPr>
          <w:rFonts w:ascii="Calibri" w:hAnsi="Calibri"/>
          <w:lang w:val="es-ES"/>
        </w:rPr>
      </w:pPr>
      <w:r w:rsidRPr="00E14A06">
        <w:rPr>
          <w:rFonts w:ascii="Calibri" w:hAnsi="Calibri"/>
          <w:lang w:val="es-ES"/>
        </w:rPr>
        <w:t>si después de haber sido notificado de la aceptación de su Oferta por el Contratante durante el período de validez de la misma,</w:t>
      </w:r>
    </w:p>
    <w:p w14:paraId="106954BC" w14:textId="77777777" w:rsidR="000B0C9D" w:rsidRPr="00E14A06" w:rsidRDefault="000B0C9D" w:rsidP="00ED7FCE">
      <w:pPr>
        <w:autoSpaceDE w:val="0"/>
        <w:autoSpaceDN w:val="0"/>
        <w:adjustRightInd w:val="0"/>
        <w:spacing w:after="120"/>
        <w:ind w:left="1440" w:hanging="360"/>
        <w:jc w:val="both"/>
        <w:rPr>
          <w:rFonts w:ascii="Calibri" w:hAnsi="Calibri"/>
          <w:lang w:val="es-ES"/>
        </w:rPr>
      </w:pPr>
    </w:p>
    <w:p w14:paraId="33E45C48" w14:textId="77777777" w:rsidR="000B0C9D" w:rsidRPr="00E14A06" w:rsidRDefault="000B0C9D" w:rsidP="00ED7FCE">
      <w:pPr>
        <w:autoSpaceDE w:val="0"/>
        <w:autoSpaceDN w:val="0"/>
        <w:adjustRightInd w:val="0"/>
        <w:spacing w:after="120"/>
        <w:ind w:left="1440" w:hanging="360"/>
        <w:jc w:val="both"/>
        <w:rPr>
          <w:rFonts w:ascii="Calibri" w:hAnsi="Calibri"/>
          <w:lang w:val="es-ES"/>
        </w:rPr>
      </w:pPr>
      <w:r w:rsidRPr="00E14A06">
        <w:rPr>
          <w:rFonts w:ascii="Calibri" w:hAnsi="Calibri"/>
          <w:lang w:val="es-ES"/>
        </w:rPr>
        <w:lastRenderedPageBreak/>
        <w:t xml:space="preserve">(a) </w:t>
      </w:r>
      <w:r w:rsidRPr="00E14A06">
        <w:rPr>
          <w:rFonts w:ascii="Calibri" w:hAnsi="Calibri"/>
          <w:lang w:val="es-ES"/>
        </w:rPr>
        <w:tab/>
        <w:t>no firma o rehúsa firmar el Formulario de Convenio, si así se le solicita, de conformidad con las Instrucciones a los Oferentes; o</w:t>
      </w:r>
    </w:p>
    <w:p w14:paraId="5AB50188" w14:textId="77777777" w:rsidR="000B0C9D" w:rsidRPr="00E14A06" w:rsidRDefault="000B0C9D" w:rsidP="00ED7FCE">
      <w:pPr>
        <w:autoSpaceDE w:val="0"/>
        <w:autoSpaceDN w:val="0"/>
        <w:adjustRightInd w:val="0"/>
        <w:spacing w:after="120"/>
        <w:ind w:left="1440" w:hanging="360"/>
        <w:jc w:val="both"/>
        <w:rPr>
          <w:rFonts w:ascii="Calibri" w:hAnsi="Calibri"/>
          <w:lang w:val="es-ES"/>
        </w:rPr>
      </w:pPr>
    </w:p>
    <w:p w14:paraId="6D08B444" w14:textId="77777777" w:rsidR="000B0C9D" w:rsidRPr="00E14A06" w:rsidRDefault="000B0C9D" w:rsidP="00ED7FCE">
      <w:pPr>
        <w:autoSpaceDE w:val="0"/>
        <w:autoSpaceDN w:val="0"/>
        <w:adjustRightInd w:val="0"/>
        <w:spacing w:after="120"/>
        <w:ind w:left="1440" w:hanging="360"/>
        <w:jc w:val="both"/>
        <w:rPr>
          <w:rFonts w:ascii="Calibri" w:hAnsi="Calibri"/>
          <w:lang w:val="es-ES"/>
        </w:rPr>
      </w:pPr>
      <w:r w:rsidRPr="00E14A06">
        <w:rPr>
          <w:rFonts w:ascii="Calibri" w:hAnsi="Calibri"/>
          <w:lang w:val="es-ES"/>
        </w:rPr>
        <w:t>(b)</w:t>
      </w:r>
      <w:r w:rsidRPr="00E14A06">
        <w:rPr>
          <w:rFonts w:ascii="Calibri" w:hAnsi="Calibri"/>
          <w:lang w:val="es-ES"/>
        </w:rPr>
        <w:tab/>
        <w:t>no presenta o rehúsa presentar la Garantía de Cumplimento de conformidad con lo establecido en las Instrucciones a los Oferentes;</w:t>
      </w:r>
    </w:p>
    <w:p w14:paraId="01F88A32" w14:textId="77777777" w:rsidR="000B0C9D" w:rsidRPr="00E14A06" w:rsidRDefault="000B0C9D" w:rsidP="00ED7FCE">
      <w:pPr>
        <w:autoSpaceDE w:val="0"/>
        <w:autoSpaceDN w:val="0"/>
        <w:adjustRightInd w:val="0"/>
        <w:spacing w:after="120"/>
        <w:ind w:left="360"/>
        <w:jc w:val="both"/>
        <w:rPr>
          <w:rFonts w:ascii="Calibri" w:hAnsi="Calibri"/>
          <w:lang w:val="es-ES"/>
        </w:rPr>
      </w:pPr>
    </w:p>
    <w:p w14:paraId="36DA4C73" w14:textId="77777777" w:rsidR="000B0C9D" w:rsidRPr="00E14A06" w:rsidRDefault="000B0C9D" w:rsidP="00ED7FCE">
      <w:pPr>
        <w:pStyle w:val="Sangradetextonormal"/>
        <w:spacing w:after="120"/>
        <w:ind w:left="0" w:firstLine="0"/>
        <w:rPr>
          <w:rFonts w:ascii="Calibri" w:hAnsi="Calibri"/>
        </w:rPr>
      </w:pPr>
      <w:r w:rsidRPr="00E14A06">
        <w:rPr>
          <w:rFonts w:ascii="Calibri" w:hAnsi="Calibri"/>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6FB398AA" w14:textId="77777777" w:rsidR="000B0C9D" w:rsidRPr="00E14A06" w:rsidRDefault="000B0C9D" w:rsidP="00ED7FCE">
      <w:pPr>
        <w:autoSpaceDE w:val="0"/>
        <w:autoSpaceDN w:val="0"/>
        <w:adjustRightInd w:val="0"/>
        <w:spacing w:after="120"/>
        <w:jc w:val="both"/>
        <w:rPr>
          <w:rFonts w:ascii="Calibri" w:hAnsi="Calibri"/>
          <w:lang w:val="es-ES"/>
        </w:rPr>
      </w:pPr>
    </w:p>
    <w:p w14:paraId="57F4AE23"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60C962A2" w14:textId="77777777" w:rsidR="000B0C9D" w:rsidRPr="00E14A06" w:rsidRDefault="000B0C9D" w:rsidP="00ED7FCE">
      <w:pPr>
        <w:autoSpaceDE w:val="0"/>
        <w:autoSpaceDN w:val="0"/>
        <w:adjustRightInd w:val="0"/>
        <w:spacing w:after="120"/>
        <w:jc w:val="both"/>
        <w:rPr>
          <w:rFonts w:ascii="Calibri" w:hAnsi="Calibri"/>
          <w:lang w:val="es-ES"/>
        </w:rPr>
      </w:pPr>
    </w:p>
    <w:p w14:paraId="28D9CC9A" w14:textId="77777777" w:rsidR="000B0C9D" w:rsidRPr="00E14A06" w:rsidRDefault="000B0C9D" w:rsidP="00ED7FCE">
      <w:pPr>
        <w:pStyle w:val="Textoindependiente"/>
        <w:spacing w:after="120"/>
        <w:jc w:val="both"/>
        <w:rPr>
          <w:rFonts w:ascii="Calibri" w:hAnsi="Calibri"/>
          <w:sz w:val="24"/>
          <w:lang w:val="es-ES"/>
        </w:rPr>
      </w:pPr>
      <w:r w:rsidRPr="00E14A06">
        <w:rPr>
          <w:rFonts w:ascii="Calibri" w:hAnsi="Calibri"/>
          <w:sz w:val="24"/>
          <w:lang w:val="es-ES"/>
        </w:rPr>
        <w:t xml:space="preserve">EN FE DE LO CUAL, el Contratista y el Garante han dispuesto que se ejecuten estos documentos con sus respectivos nombres este </w:t>
      </w:r>
      <w:r w:rsidRPr="00E14A06">
        <w:rPr>
          <w:rFonts w:ascii="Calibri" w:hAnsi="Calibri"/>
          <w:i/>
          <w:iCs/>
          <w:sz w:val="24"/>
          <w:lang w:val="es-ES"/>
        </w:rPr>
        <w:t xml:space="preserve">[indique el número] </w:t>
      </w:r>
      <w:r w:rsidRPr="00E14A06">
        <w:rPr>
          <w:rFonts w:ascii="Calibri" w:hAnsi="Calibri"/>
          <w:sz w:val="24"/>
          <w:lang w:val="es-ES"/>
        </w:rPr>
        <w:t xml:space="preserve">día de </w:t>
      </w:r>
      <w:r w:rsidRPr="00E14A06">
        <w:rPr>
          <w:rFonts w:ascii="Calibri" w:hAnsi="Calibri"/>
          <w:i/>
          <w:iCs/>
          <w:sz w:val="24"/>
          <w:lang w:val="es-ES"/>
        </w:rPr>
        <w:t>[indique el mes]</w:t>
      </w:r>
      <w:r w:rsidRPr="00E14A06">
        <w:rPr>
          <w:rFonts w:ascii="Calibri" w:hAnsi="Calibri"/>
          <w:sz w:val="24"/>
          <w:lang w:val="es-ES"/>
        </w:rPr>
        <w:t xml:space="preserve"> de </w:t>
      </w:r>
      <w:r w:rsidRPr="00E14A06">
        <w:rPr>
          <w:rFonts w:ascii="Calibri" w:hAnsi="Calibri"/>
          <w:i/>
          <w:iCs/>
          <w:sz w:val="24"/>
          <w:lang w:val="es-ES"/>
        </w:rPr>
        <w:t>[indique el año]</w:t>
      </w:r>
      <w:r w:rsidRPr="00E14A06">
        <w:rPr>
          <w:rFonts w:ascii="Calibri" w:hAnsi="Calibri"/>
          <w:sz w:val="24"/>
          <w:lang w:val="es-ES"/>
        </w:rPr>
        <w:t>.</w:t>
      </w:r>
    </w:p>
    <w:p w14:paraId="468AEB10" w14:textId="77777777" w:rsidR="000B0C9D" w:rsidRPr="00E14A06" w:rsidRDefault="000B0C9D" w:rsidP="00ED7FCE">
      <w:pPr>
        <w:autoSpaceDE w:val="0"/>
        <w:autoSpaceDN w:val="0"/>
        <w:adjustRightInd w:val="0"/>
        <w:spacing w:after="120"/>
        <w:jc w:val="both"/>
        <w:rPr>
          <w:rFonts w:ascii="Calibri" w:hAnsi="Calibri"/>
          <w:lang w:val="es-ES"/>
        </w:rPr>
      </w:pPr>
    </w:p>
    <w:p w14:paraId="5A68AAB7" w14:textId="77777777" w:rsidR="000B0C9D" w:rsidRPr="00E14A06" w:rsidRDefault="000B0C9D" w:rsidP="00ED7FCE">
      <w:pPr>
        <w:tabs>
          <w:tab w:val="left" w:pos="4500"/>
        </w:tabs>
        <w:autoSpaceDE w:val="0"/>
        <w:autoSpaceDN w:val="0"/>
        <w:adjustRightInd w:val="0"/>
        <w:spacing w:after="120"/>
        <w:rPr>
          <w:rFonts w:ascii="Calibri" w:hAnsi="Calibri"/>
          <w:lang w:val="es-ES"/>
        </w:rPr>
      </w:pPr>
      <w:r w:rsidRPr="00E14A06">
        <w:rPr>
          <w:rFonts w:ascii="Calibri" w:hAnsi="Calibri"/>
          <w:lang w:val="es-ES"/>
        </w:rPr>
        <w:t>Contratista(s):_______________________</w:t>
      </w:r>
      <w:r w:rsidRPr="00E14A06">
        <w:rPr>
          <w:rFonts w:ascii="Calibri" w:hAnsi="Calibri"/>
          <w:lang w:val="es-ES"/>
        </w:rPr>
        <w:tab/>
        <w:t xml:space="preserve">Garante: ______________________________    </w:t>
      </w:r>
    </w:p>
    <w:p w14:paraId="7C6A0984" w14:textId="77777777" w:rsidR="000B0C9D" w:rsidRPr="00E14A06" w:rsidRDefault="000B0C9D" w:rsidP="00ED7FCE">
      <w:pPr>
        <w:tabs>
          <w:tab w:val="left" w:pos="3960"/>
        </w:tabs>
        <w:autoSpaceDE w:val="0"/>
        <w:autoSpaceDN w:val="0"/>
        <w:adjustRightInd w:val="0"/>
        <w:spacing w:after="120"/>
        <w:rPr>
          <w:rFonts w:ascii="Calibri" w:hAnsi="Calibri"/>
          <w:lang w:val="es-ES"/>
        </w:rPr>
      </w:pPr>
      <w:r w:rsidRPr="00E14A06">
        <w:rPr>
          <w:rFonts w:ascii="Calibri" w:hAnsi="Calibri"/>
          <w:lang w:val="es-ES"/>
        </w:rPr>
        <w:tab/>
      </w:r>
      <w:r w:rsidRPr="00E14A06">
        <w:rPr>
          <w:rFonts w:ascii="Calibri" w:hAnsi="Calibri"/>
          <w:lang w:val="es-ES"/>
        </w:rPr>
        <w:tab/>
        <w:t xml:space="preserve">   Sello Oficial de la Corporación (si corresponde)</w:t>
      </w:r>
    </w:p>
    <w:p w14:paraId="0AFC0165"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p>
    <w:p w14:paraId="00CE3DA9"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r w:rsidRPr="00E14A06">
        <w:rPr>
          <w:rFonts w:ascii="Calibri" w:hAnsi="Calibri"/>
          <w:lang w:val="es-ES"/>
        </w:rPr>
        <w:t xml:space="preserve"> __________________________________   ______________________________________</w:t>
      </w:r>
    </w:p>
    <w:p w14:paraId="03203831"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[firma(s)</w:t>
      </w:r>
      <w:r w:rsidRPr="00E14A06">
        <w:rPr>
          <w:rFonts w:ascii="Calibri" w:hAnsi="Calibri"/>
          <w:lang w:val="es-ES"/>
        </w:rPr>
        <w:t xml:space="preserve"> </w:t>
      </w:r>
      <w:r w:rsidRPr="00E14A06">
        <w:rPr>
          <w:rFonts w:ascii="Calibri" w:hAnsi="Calibri"/>
          <w:i/>
          <w:iCs/>
          <w:lang w:val="es-ES"/>
        </w:rPr>
        <w:t xml:space="preserve">del (de los) representante(s) </w:t>
      </w:r>
      <w:r w:rsidRPr="00E14A06">
        <w:rPr>
          <w:rFonts w:ascii="Calibri" w:hAnsi="Calibri"/>
          <w:i/>
          <w:iCs/>
          <w:lang w:val="es-ES"/>
        </w:rPr>
        <w:tab/>
      </w:r>
      <w:r w:rsidRPr="00E14A06">
        <w:rPr>
          <w:rFonts w:ascii="Calibri" w:hAnsi="Calibri"/>
          <w:i/>
          <w:iCs/>
          <w:lang w:val="es-ES"/>
        </w:rPr>
        <w:tab/>
        <w:t>[firma(s)</w:t>
      </w:r>
      <w:r w:rsidRPr="00E14A06">
        <w:rPr>
          <w:rFonts w:ascii="Calibri" w:hAnsi="Calibri"/>
          <w:lang w:val="es-ES"/>
        </w:rPr>
        <w:t xml:space="preserve"> </w:t>
      </w:r>
      <w:r w:rsidRPr="00E14A06">
        <w:rPr>
          <w:rFonts w:ascii="Calibri" w:hAnsi="Calibri"/>
          <w:i/>
          <w:iCs/>
          <w:lang w:val="es-ES"/>
        </w:rPr>
        <w:t xml:space="preserve">del (de los) representante(s) </w:t>
      </w:r>
    </w:p>
    <w:p w14:paraId="06186155"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autorizado(s</w:t>
      </w:r>
      <w:r w:rsidRPr="00E14A06">
        <w:rPr>
          <w:rFonts w:ascii="Calibri" w:hAnsi="Calibri"/>
          <w:lang w:val="es-ES"/>
        </w:rPr>
        <w:t>)</w:t>
      </w:r>
      <w:r w:rsidRPr="00E14A06">
        <w:rPr>
          <w:rFonts w:ascii="Calibri" w:hAnsi="Calibri"/>
          <w:i/>
          <w:iCs/>
          <w:lang w:val="es-ES"/>
        </w:rPr>
        <w:tab/>
      </w:r>
      <w:r w:rsidRPr="00E14A06">
        <w:rPr>
          <w:rFonts w:ascii="Calibri" w:hAnsi="Calibri"/>
          <w:i/>
          <w:iCs/>
          <w:lang w:val="es-ES"/>
        </w:rPr>
        <w:tab/>
        <w:t xml:space="preserve">  autorizado(s)</w:t>
      </w:r>
    </w:p>
    <w:p w14:paraId="705ABB53"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p>
    <w:p w14:paraId="63D14E9E"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_________________________________</w:t>
      </w:r>
      <w:r w:rsidRPr="00E14A06">
        <w:rPr>
          <w:rFonts w:ascii="Calibri" w:hAnsi="Calibri"/>
          <w:i/>
          <w:iCs/>
          <w:lang w:val="es-ES"/>
        </w:rPr>
        <w:tab/>
        <w:t>_______________________________________</w:t>
      </w:r>
    </w:p>
    <w:p w14:paraId="6FC1E0AE" w14:textId="77777777" w:rsidR="000B0C9D" w:rsidRPr="00E14A06" w:rsidRDefault="000B0C9D" w:rsidP="00ED7FCE">
      <w:pPr>
        <w:tabs>
          <w:tab w:val="left" w:pos="3960"/>
        </w:tabs>
        <w:autoSpaceDE w:val="0"/>
        <w:autoSpaceDN w:val="0"/>
        <w:adjustRightInd w:val="0"/>
        <w:spacing w:after="120"/>
        <w:jc w:val="both"/>
        <w:rPr>
          <w:rFonts w:ascii="Calibri" w:hAnsi="Calibri"/>
          <w:i/>
          <w:iCs/>
          <w:lang w:val="es-ES"/>
        </w:rPr>
      </w:pPr>
      <w:r w:rsidRPr="00E14A06">
        <w:rPr>
          <w:rFonts w:ascii="Calibri" w:hAnsi="Calibri"/>
          <w:i/>
          <w:iCs/>
          <w:lang w:val="es-ES"/>
        </w:rPr>
        <w:t>[indique el nombre y cargo en letra de</w:t>
      </w:r>
      <w:r w:rsidRPr="00E14A06">
        <w:rPr>
          <w:rFonts w:ascii="Calibri" w:hAnsi="Calibri"/>
          <w:i/>
          <w:iCs/>
          <w:lang w:val="es-ES"/>
        </w:rPr>
        <w:tab/>
      </w:r>
      <w:r w:rsidRPr="00E14A06">
        <w:rPr>
          <w:rFonts w:ascii="Calibri" w:hAnsi="Calibri"/>
          <w:i/>
          <w:iCs/>
          <w:lang w:val="es-ES"/>
        </w:rPr>
        <w:tab/>
        <w:t>[indique el nombre y cargo en letra de imprenta]</w:t>
      </w:r>
      <w:r w:rsidRPr="00E14A06">
        <w:rPr>
          <w:rFonts w:ascii="Calibri" w:hAnsi="Calibri"/>
          <w:i/>
          <w:iCs/>
          <w:lang w:val="es-ES"/>
        </w:rPr>
        <w:tab/>
        <w:t xml:space="preserve">     imprenta] </w:t>
      </w:r>
    </w:p>
    <w:p w14:paraId="7BD578E1" w14:textId="77777777" w:rsidR="000B0C9D" w:rsidRPr="00E14A06" w:rsidRDefault="000B0C9D" w:rsidP="00ED7FCE">
      <w:pPr>
        <w:tabs>
          <w:tab w:val="left" w:pos="3960"/>
        </w:tabs>
        <w:autoSpaceDE w:val="0"/>
        <w:autoSpaceDN w:val="0"/>
        <w:adjustRightInd w:val="0"/>
        <w:spacing w:after="120"/>
        <w:jc w:val="both"/>
        <w:rPr>
          <w:rFonts w:ascii="Calibri" w:hAnsi="Calibri"/>
          <w:lang w:val="es-ES"/>
        </w:rPr>
      </w:pPr>
    </w:p>
    <w:p w14:paraId="478B51BD" w14:textId="77777777" w:rsidR="000B0C9D" w:rsidRPr="00E14A06" w:rsidRDefault="000B0C9D" w:rsidP="00ED7FCE">
      <w:pPr>
        <w:tabs>
          <w:tab w:val="left" w:pos="4320"/>
        </w:tabs>
        <w:autoSpaceDE w:val="0"/>
        <w:autoSpaceDN w:val="0"/>
        <w:adjustRightInd w:val="0"/>
        <w:spacing w:after="120"/>
        <w:jc w:val="both"/>
        <w:rPr>
          <w:rFonts w:ascii="Calibri" w:hAnsi="Calibri"/>
          <w:lang w:val="es-ES"/>
        </w:rPr>
      </w:pPr>
    </w:p>
    <w:p w14:paraId="46CB9F32" w14:textId="77777777" w:rsidR="000B0C9D" w:rsidRPr="00E14A06" w:rsidRDefault="000B0C9D" w:rsidP="00ED7FCE">
      <w:pPr>
        <w:pStyle w:val="SectionXH2"/>
        <w:spacing w:before="0" w:after="120"/>
        <w:rPr>
          <w:rFonts w:ascii="Calibri" w:hAnsi="Calibri"/>
          <w:sz w:val="24"/>
          <w:lang w:val="es-MX"/>
        </w:rPr>
      </w:pPr>
      <w:r w:rsidRPr="00E14A06">
        <w:rPr>
          <w:rFonts w:ascii="Calibri" w:hAnsi="Calibri"/>
          <w:sz w:val="24"/>
          <w:lang w:val="es-ES"/>
        </w:rPr>
        <w:br w:type="page"/>
      </w:r>
      <w:bookmarkStart w:id="141" w:name="_Toc528751134"/>
      <w:r w:rsidRPr="00E14A06">
        <w:rPr>
          <w:rFonts w:ascii="Calibri" w:hAnsi="Calibri"/>
          <w:sz w:val="24"/>
          <w:lang w:val="es-MX"/>
        </w:rPr>
        <w:lastRenderedPageBreak/>
        <w:t>Declaración de Mantenimiento de la Oferta</w:t>
      </w:r>
      <w:bookmarkEnd w:id="141"/>
    </w:p>
    <w:p w14:paraId="0CA70B59" w14:textId="77777777" w:rsidR="000B0C9D" w:rsidRPr="00E14A06" w:rsidRDefault="000B0C9D" w:rsidP="00ED7FCE">
      <w:pPr>
        <w:spacing w:after="120"/>
        <w:jc w:val="both"/>
        <w:rPr>
          <w:rFonts w:ascii="Calibri" w:hAnsi="Calibri"/>
          <w:b/>
          <w:bCs/>
          <w:lang w:val="es-MX"/>
        </w:rPr>
      </w:pPr>
    </w:p>
    <w:p w14:paraId="7F6B0210" w14:textId="77777777" w:rsidR="000B0C9D" w:rsidRPr="00E14A06" w:rsidRDefault="000B0C9D" w:rsidP="00ED7FCE">
      <w:pPr>
        <w:spacing w:after="120"/>
        <w:jc w:val="both"/>
        <w:rPr>
          <w:rFonts w:ascii="Calibri" w:hAnsi="Calibri"/>
          <w:i/>
          <w:iCs/>
          <w:lang w:val="es-MX"/>
        </w:rPr>
      </w:pPr>
      <w:r w:rsidRPr="00E14A06">
        <w:rPr>
          <w:rFonts w:ascii="Calibri" w:hAnsi="Calibri"/>
          <w:i/>
          <w:iCs/>
          <w:lang w:val="es-MX"/>
        </w:rPr>
        <w:t>[Si se solicita</w:t>
      </w:r>
      <w:r w:rsidRPr="00E14A06">
        <w:rPr>
          <w:rFonts w:ascii="Calibri" w:hAnsi="Calibri"/>
          <w:b/>
          <w:bCs/>
          <w:i/>
          <w:iCs/>
          <w:lang w:val="es-MX"/>
        </w:rPr>
        <w:t>, el Oferente</w:t>
      </w:r>
      <w:r w:rsidRPr="00E14A06">
        <w:rPr>
          <w:rFonts w:ascii="Calibri" w:hAnsi="Calibri"/>
          <w:i/>
          <w:iCs/>
          <w:lang w:val="es-MX"/>
        </w:rPr>
        <w:t xml:space="preserve"> completará este Formulario de acuerdo con las instrucciones indicadas en corchetes.]</w:t>
      </w:r>
    </w:p>
    <w:p w14:paraId="473B0A83" w14:textId="77777777" w:rsidR="000B0C9D" w:rsidRPr="00E14A06" w:rsidRDefault="000B0C9D" w:rsidP="00ED7FCE">
      <w:pPr>
        <w:spacing w:after="120"/>
        <w:jc w:val="both"/>
        <w:rPr>
          <w:rFonts w:ascii="Calibri" w:hAnsi="Calibri"/>
          <w:i/>
          <w:iCs/>
          <w:lang w:val="es-MX"/>
        </w:rPr>
      </w:pPr>
      <w:r w:rsidRPr="00E14A06">
        <w:rPr>
          <w:rFonts w:ascii="Calibri" w:hAnsi="Calibri"/>
          <w:i/>
          <w:iCs/>
          <w:lang w:val="es-MX"/>
        </w:rPr>
        <w:t>_________________________________________________________________________</w:t>
      </w:r>
    </w:p>
    <w:p w14:paraId="3F0F103E" w14:textId="77777777" w:rsidR="000B0C9D" w:rsidRPr="00E14A06" w:rsidRDefault="000B0C9D" w:rsidP="00ED7FCE">
      <w:pPr>
        <w:spacing w:after="120"/>
        <w:jc w:val="right"/>
        <w:rPr>
          <w:rFonts w:ascii="Calibri" w:hAnsi="Calibri"/>
          <w:lang w:val="es-MX"/>
        </w:rPr>
      </w:pPr>
    </w:p>
    <w:p w14:paraId="3FEEED65"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 xml:space="preserve">Fecha:  </w:t>
      </w:r>
      <w:r w:rsidRPr="00E14A06">
        <w:rPr>
          <w:rFonts w:ascii="Calibri" w:hAnsi="Calibri"/>
          <w:i/>
          <w:iCs/>
          <w:lang w:val="es-MX"/>
        </w:rPr>
        <w:t>[indique la fecha]</w:t>
      </w:r>
    </w:p>
    <w:p w14:paraId="4C16117C"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Nombre del Contrato.:</w:t>
      </w:r>
      <w:r w:rsidRPr="00E14A06">
        <w:rPr>
          <w:rFonts w:ascii="Calibri" w:hAnsi="Calibri"/>
          <w:i/>
          <w:iCs/>
          <w:lang w:val="es-MX"/>
        </w:rPr>
        <w:t xml:space="preserve"> [indique el nombre]</w:t>
      </w:r>
    </w:p>
    <w:p w14:paraId="05A99B11"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No. de Identificación del Contrato:</w:t>
      </w:r>
      <w:r w:rsidRPr="00E14A06">
        <w:rPr>
          <w:rFonts w:ascii="Calibri" w:hAnsi="Calibri"/>
          <w:i/>
          <w:iCs/>
          <w:lang w:val="es-MX"/>
        </w:rPr>
        <w:t xml:space="preserve"> [indique el número]</w:t>
      </w:r>
    </w:p>
    <w:p w14:paraId="56AE868F" w14:textId="77777777" w:rsidR="000B0C9D" w:rsidRPr="00E14A06" w:rsidRDefault="000B0C9D" w:rsidP="00ED7FCE">
      <w:pPr>
        <w:spacing w:after="120"/>
        <w:jc w:val="right"/>
        <w:rPr>
          <w:rFonts w:ascii="Calibri" w:hAnsi="Calibri"/>
          <w:i/>
          <w:iCs/>
          <w:lang w:val="es-MX"/>
        </w:rPr>
      </w:pPr>
      <w:r w:rsidRPr="00E14A06">
        <w:rPr>
          <w:rFonts w:ascii="Calibri" w:hAnsi="Calibri"/>
          <w:lang w:val="es-MX"/>
        </w:rPr>
        <w:t>Llamado a Licitación:</w:t>
      </w:r>
      <w:r w:rsidRPr="00E14A06">
        <w:rPr>
          <w:rFonts w:ascii="Calibri" w:hAnsi="Calibri"/>
          <w:i/>
          <w:iCs/>
          <w:lang w:val="es-MX"/>
        </w:rPr>
        <w:t xml:space="preserve"> [Indique el número]</w:t>
      </w:r>
    </w:p>
    <w:p w14:paraId="006CFC50" w14:textId="77777777" w:rsidR="000B0C9D" w:rsidRPr="00E14A06" w:rsidRDefault="000B0C9D" w:rsidP="00ED7FCE">
      <w:pPr>
        <w:spacing w:after="120"/>
        <w:jc w:val="both"/>
        <w:rPr>
          <w:rFonts w:ascii="Calibri" w:hAnsi="Calibri"/>
          <w:i/>
          <w:iCs/>
          <w:lang w:val="es-MX"/>
        </w:rPr>
      </w:pPr>
    </w:p>
    <w:p w14:paraId="70182CCD" w14:textId="77777777" w:rsidR="000B0C9D" w:rsidRPr="00E14A06" w:rsidRDefault="000B0C9D" w:rsidP="00ED7FCE">
      <w:pPr>
        <w:spacing w:after="120"/>
        <w:jc w:val="both"/>
        <w:rPr>
          <w:rFonts w:ascii="Calibri" w:hAnsi="Calibri"/>
          <w:i/>
          <w:iCs/>
          <w:lang w:val="es-MX"/>
        </w:rPr>
      </w:pPr>
      <w:r w:rsidRPr="00E14A06">
        <w:rPr>
          <w:rFonts w:ascii="Calibri" w:hAnsi="Calibri"/>
          <w:lang w:val="es-MX"/>
        </w:rPr>
        <w:t xml:space="preserve">A:  </w:t>
      </w:r>
      <w:r w:rsidRPr="00E14A06">
        <w:rPr>
          <w:rFonts w:ascii="Calibri" w:hAnsi="Calibri"/>
          <w:i/>
          <w:iCs/>
          <w:lang w:val="es-MX"/>
        </w:rPr>
        <w:t>________________________________</w:t>
      </w:r>
    </w:p>
    <w:p w14:paraId="6A7BA6F6" w14:textId="77777777" w:rsidR="000B0C9D" w:rsidRPr="00E14A06" w:rsidRDefault="000B0C9D" w:rsidP="00ED7FCE">
      <w:pPr>
        <w:spacing w:after="120"/>
        <w:jc w:val="both"/>
        <w:rPr>
          <w:rFonts w:ascii="Calibri" w:hAnsi="Calibri"/>
          <w:i/>
          <w:iCs/>
          <w:lang w:val="es-MX"/>
        </w:rPr>
      </w:pPr>
    </w:p>
    <w:p w14:paraId="24C125BA" w14:textId="77777777" w:rsidR="000B0C9D" w:rsidRPr="00E14A06" w:rsidRDefault="000B0C9D" w:rsidP="00ED7FCE">
      <w:pPr>
        <w:spacing w:after="120"/>
        <w:jc w:val="both"/>
        <w:rPr>
          <w:rFonts w:ascii="Calibri" w:hAnsi="Calibri"/>
          <w:lang w:val="es-MX"/>
        </w:rPr>
      </w:pPr>
      <w:r w:rsidRPr="00E14A06">
        <w:rPr>
          <w:rFonts w:ascii="Calibri" w:hAnsi="Calibri"/>
          <w:lang w:val="es-MX"/>
        </w:rPr>
        <w:t>Nosotros, los suscritos, declaramos que:</w:t>
      </w:r>
    </w:p>
    <w:p w14:paraId="20D11BCD" w14:textId="77777777" w:rsidR="000B0C9D" w:rsidRPr="00E14A06" w:rsidRDefault="000B0C9D" w:rsidP="00ED7FCE">
      <w:pPr>
        <w:spacing w:after="120"/>
        <w:jc w:val="both"/>
        <w:rPr>
          <w:rFonts w:ascii="Calibri" w:hAnsi="Calibri"/>
          <w:lang w:val="es-MX"/>
        </w:rPr>
      </w:pPr>
    </w:p>
    <w:p w14:paraId="1124490A" w14:textId="77777777" w:rsidR="000B0C9D" w:rsidRPr="00E14A06" w:rsidRDefault="000B0C9D" w:rsidP="00ED7FCE">
      <w:pPr>
        <w:pStyle w:val="Normali"/>
        <w:keepLines w:val="0"/>
        <w:tabs>
          <w:tab w:val="clear" w:pos="1843"/>
        </w:tabs>
        <w:rPr>
          <w:rFonts w:ascii="Calibri" w:hAnsi="Calibri"/>
          <w:szCs w:val="24"/>
          <w:lang w:val="es-MX" w:eastAsia="en-US"/>
        </w:rPr>
      </w:pPr>
      <w:r w:rsidRPr="00E14A06">
        <w:rPr>
          <w:rFonts w:ascii="Calibri" w:hAnsi="Calibri"/>
          <w:szCs w:val="24"/>
          <w:lang w:val="es-MX" w:eastAsia="en-US"/>
        </w:rPr>
        <w:t>1.</w:t>
      </w:r>
      <w:r w:rsidRPr="00E14A06">
        <w:rPr>
          <w:rFonts w:ascii="Calibri" w:hAnsi="Calibri"/>
          <w:szCs w:val="24"/>
          <w:lang w:val="es-MX" w:eastAsia="en-US"/>
        </w:rPr>
        <w:tab/>
        <w:t>Entendemos que, de acuerdo con sus condiciones, las Ofertas deberán estar respaldadas por una Declaración de Mantenimiento de la Oferta.</w:t>
      </w:r>
    </w:p>
    <w:p w14:paraId="3812B5A3" w14:textId="77777777" w:rsidR="000B0C9D" w:rsidRPr="00E14A06" w:rsidRDefault="000B0C9D" w:rsidP="00ED7FCE">
      <w:pPr>
        <w:spacing w:after="120"/>
        <w:jc w:val="both"/>
        <w:rPr>
          <w:rFonts w:ascii="Calibri" w:hAnsi="Calibri"/>
          <w:lang w:val="es-MX"/>
        </w:rPr>
      </w:pPr>
    </w:p>
    <w:p w14:paraId="40CF001D" w14:textId="7474CB88" w:rsidR="000B0C9D" w:rsidRPr="00E14A06" w:rsidRDefault="000B0C9D" w:rsidP="00ED7FCE">
      <w:pPr>
        <w:spacing w:after="120"/>
        <w:jc w:val="both"/>
        <w:rPr>
          <w:rFonts w:ascii="Calibri" w:hAnsi="Calibri"/>
          <w:lang w:val="es-MX"/>
        </w:rPr>
      </w:pPr>
      <w:r w:rsidRPr="00E14A06">
        <w:rPr>
          <w:rFonts w:ascii="Calibri" w:hAnsi="Calibri"/>
          <w:lang w:val="es-MX"/>
        </w:rPr>
        <w:t>2.</w:t>
      </w:r>
      <w:r w:rsidRPr="00E14A06">
        <w:rPr>
          <w:rFonts w:ascii="Calibri" w:hAnsi="Calibri"/>
          <w:lang w:val="es-MX"/>
        </w:rPr>
        <w:tab/>
        <w:t>Aceptamos que automáticamente seremos declarados inelegibles para participar en cualquier licitación de contrato con el Contratante por un período de</w:t>
      </w:r>
      <w:r w:rsidR="008E0742" w:rsidRPr="00E14A06">
        <w:rPr>
          <w:rFonts w:ascii="Calibri" w:hAnsi="Calibri"/>
          <w:lang w:val="es-MX"/>
        </w:rPr>
        <w:t xml:space="preserve"> 3 años, </w:t>
      </w:r>
      <w:r w:rsidRPr="00E14A06">
        <w:rPr>
          <w:rFonts w:ascii="Calibri" w:hAnsi="Calibri"/>
          <w:i/>
          <w:iCs/>
          <w:lang w:val="es-MX"/>
        </w:rPr>
        <w:t xml:space="preserve"> </w:t>
      </w:r>
      <w:r w:rsidRPr="00E14A06">
        <w:rPr>
          <w:rFonts w:ascii="Calibri" w:hAnsi="Calibri"/>
          <w:lang w:val="es-MX"/>
        </w:rPr>
        <w:t>contado a partir de</w:t>
      </w:r>
      <w:r w:rsidR="008E0742" w:rsidRPr="00E14A06">
        <w:rPr>
          <w:rFonts w:ascii="Calibri" w:hAnsi="Calibri"/>
          <w:lang w:val="es-MX"/>
        </w:rPr>
        <w:t xml:space="preserve"> la notificación de la Contratante, </w:t>
      </w:r>
      <w:r w:rsidRPr="00E14A06">
        <w:rPr>
          <w:rFonts w:ascii="Calibri" w:hAnsi="Calibri"/>
          <w:lang w:val="es-MX"/>
        </w:rPr>
        <w:t xml:space="preserve"> si violamos nuestra(s) obligación(es) bajo las condiciones de la Oferta sea porque:</w:t>
      </w:r>
    </w:p>
    <w:p w14:paraId="60442077" w14:textId="77777777" w:rsidR="000B0C9D" w:rsidRPr="00E14A06" w:rsidRDefault="000B0C9D" w:rsidP="00ED7FCE">
      <w:pPr>
        <w:spacing w:after="120"/>
        <w:jc w:val="both"/>
        <w:rPr>
          <w:rFonts w:ascii="Calibri" w:hAnsi="Calibri"/>
          <w:lang w:val="es-MX"/>
        </w:rPr>
      </w:pPr>
    </w:p>
    <w:p w14:paraId="309E5D75" w14:textId="77777777" w:rsidR="000B0C9D" w:rsidRPr="00E14A06" w:rsidRDefault="000B0C9D" w:rsidP="00EB5CA4">
      <w:pPr>
        <w:numPr>
          <w:ilvl w:val="0"/>
          <w:numId w:val="15"/>
        </w:numPr>
        <w:tabs>
          <w:tab w:val="clear" w:pos="1080"/>
        </w:tabs>
        <w:autoSpaceDE w:val="0"/>
        <w:autoSpaceDN w:val="0"/>
        <w:adjustRightInd w:val="0"/>
        <w:spacing w:after="120"/>
        <w:ind w:left="1260" w:hanging="540"/>
        <w:jc w:val="both"/>
        <w:rPr>
          <w:rFonts w:ascii="Calibri" w:hAnsi="Calibri"/>
          <w:lang w:val="es-ES"/>
        </w:rPr>
      </w:pPr>
      <w:r w:rsidRPr="00E14A06">
        <w:rPr>
          <w:rFonts w:ascii="Calibri" w:hAnsi="Calibri"/>
          <w:lang w:val="es-ES"/>
        </w:rPr>
        <w:t>retiráramos nuestra Oferta durante el período de vigencia de la Oferta especificado por nosotros en el Formulario de Oferta; o</w:t>
      </w:r>
    </w:p>
    <w:p w14:paraId="46741E61" w14:textId="77777777" w:rsidR="000B0C9D" w:rsidRPr="00E14A06" w:rsidRDefault="000B0C9D" w:rsidP="00ED7FCE">
      <w:pPr>
        <w:autoSpaceDE w:val="0"/>
        <w:autoSpaceDN w:val="0"/>
        <w:adjustRightInd w:val="0"/>
        <w:spacing w:after="120"/>
        <w:ind w:left="1260" w:hanging="540"/>
        <w:jc w:val="both"/>
        <w:rPr>
          <w:rFonts w:ascii="Calibri" w:hAnsi="Calibri"/>
          <w:lang w:val="es-ES"/>
        </w:rPr>
      </w:pPr>
    </w:p>
    <w:p w14:paraId="6FBE5703" w14:textId="77777777" w:rsidR="000B0C9D" w:rsidRPr="00E14A06" w:rsidRDefault="000B0C9D" w:rsidP="00ED7FCE">
      <w:pPr>
        <w:numPr>
          <w:ilvl w:val="12"/>
          <w:numId w:val="0"/>
        </w:numPr>
        <w:suppressAutoHyphens/>
        <w:spacing w:after="120"/>
        <w:ind w:left="1260" w:hanging="540"/>
        <w:jc w:val="both"/>
        <w:rPr>
          <w:rFonts w:ascii="Calibri" w:hAnsi="Calibri"/>
          <w:lang w:val="es-ES"/>
        </w:rPr>
      </w:pPr>
      <w:r w:rsidRPr="00E14A06">
        <w:rPr>
          <w:rFonts w:ascii="Calibri" w:hAnsi="Calibri"/>
          <w:lang w:val="es-ES"/>
        </w:rPr>
        <w:t>(b)</w:t>
      </w:r>
      <w:r w:rsidRPr="00E14A06">
        <w:rPr>
          <w:rFonts w:ascii="Calibri" w:hAnsi="Calibri"/>
          <w:lang w:val="es-ES"/>
        </w:rPr>
        <w:tab/>
      </w:r>
      <w:r w:rsidRPr="00E14A06">
        <w:rPr>
          <w:rFonts w:ascii="Calibri" w:hAnsi="Calibri"/>
        </w:rPr>
        <w:t>no aceptamos la corrección de los errores de conformidad con las Instrucciones a los Oferentes (en adelante “las IAO”) en los Documentos de Licitación; o</w:t>
      </w:r>
    </w:p>
    <w:p w14:paraId="741CFDE1" w14:textId="77777777" w:rsidR="000B0C9D" w:rsidRPr="00E14A06" w:rsidRDefault="000B0C9D" w:rsidP="00ED7FCE">
      <w:pPr>
        <w:numPr>
          <w:ilvl w:val="12"/>
          <w:numId w:val="0"/>
        </w:numPr>
        <w:suppressAutoHyphens/>
        <w:spacing w:after="120"/>
        <w:ind w:left="1260" w:hanging="540"/>
        <w:jc w:val="both"/>
        <w:rPr>
          <w:rFonts w:ascii="Calibri" w:hAnsi="Calibri"/>
          <w:lang w:val="es-ES"/>
        </w:rPr>
      </w:pPr>
    </w:p>
    <w:p w14:paraId="1744A13E" w14:textId="77777777" w:rsidR="000B0C9D" w:rsidRPr="00E14A06" w:rsidRDefault="000B0C9D" w:rsidP="00ED7FCE">
      <w:pPr>
        <w:numPr>
          <w:ilvl w:val="12"/>
          <w:numId w:val="0"/>
        </w:numPr>
        <w:suppressAutoHyphens/>
        <w:spacing w:after="120"/>
        <w:ind w:left="1260" w:hanging="540"/>
        <w:jc w:val="both"/>
        <w:rPr>
          <w:rFonts w:ascii="Calibri" w:hAnsi="Calibri"/>
          <w:lang w:val="es-MX"/>
        </w:rPr>
      </w:pPr>
      <w:r w:rsidRPr="00E14A06">
        <w:rPr>
          <w:rFonts w:ascii="Calibri" w:hAnsi="Calibri"/>
          <w:lang w:val="es-ES"/>
        </w:rPr>
        <w:t>(c)</w:t>
      </w:r>
      <w:r w:rsidRPr="00E14A06">
        <w:rPr>
          <w:rFonts w:ascii="Calibri" w:hAnsi="Calibri"/>
          <w:lang w:val="es-ES"/>
        </w:rPr>
        <w:tab/>
        <w:t>si después de haber sido notificados de la aceptación de nuestra Oferta durante el período de validez de la misma, (i)</w:t>
      </w:r>
      <w:r w:rsidRPr="00E14A06">
        <w:rPr>
          <w:rFonts w:ascii="Calibri" w:hAnsi="Calibri"/>
          <w:lang w:val="es-MX"/>
        </w:rPr>
        <w:t xml:space="preserve"> no firmamos o rehusamos firmar el  Convenio, si así se nos solicita; o (ii) no suministramos o rehusamos suministrar la Garantía de Cumplimiento de conformidad con las IAO.</w:t>
      </w:r>
    </w:p>
    <w:p w14:paraId="3EEA8EC8" w14:textId="77777777" w:rsidR="000B0C9D" w:rsidRPr="00E14A06" w:rsidRDefault="000B0C9D" w:rsidP="00ED7FCE">
      <w:pPr>
        <w:autoSpaceDE w:val="0"/>
        <w:autoSpaceDN w:val="0"/>
        <w:adjustRightInd w:val="0"/>
        <w:spacing w:after="120"/>
        <w:ind w:left="1260" w:hanging="540"/>
        <w:jc w:val="both"/>
        <w:rPr>
          <w:rFonts w:ascii="Calibri" w:hAnsi="Calibri"/>
          <w:lang w:val="es-ES"/>
        </w:rPr>
      </w:pPr>
    </w:p>
    <w:p w14:paraId="47745E88" w14:textId="77777777" w:rsidR="000B0C9D" w:rsidRPr="00E14A06" w:rsidRDefault="000B0C9D" w:rsidP="00ED7FCE">
      <w:pPr>
        <w:autoSpaceDE w:val="0"/>
        <w:autoSpaceDN w:val="0"/>
        <w:adjustRightInd w:val="0"/>
        <w:spacing w:after="120"/>
        <w:jc w:val="both"/>
        <w:rPr>
          <w:rFonts w:ascii="Calibri" w:hAnsi="Calibri"/>
          <w:lang w:val="es-ES"/>
        </w:rPr>
      </w:pPr>
      <w:r w:rsidRPr="00E14A06">
        <w:rPr>
          <w:rFonts w:ascii="Calibri" w:hAnsi="Calibri"/>
          <w:lang w:val="es-ES"/>
        </w:rPr>
        <w:lastRenderedPageBreak/>
        <w:t>3.</w:t>
      </w:r>
      <w:r w:rsidRPr="00E14A06">
        <w:rPr>
          <w:rFonts w:ascii="Calibri" w:hAnsi="Calibri"/>
          <w:lang w:val="es-ES"/>
        </w:rPr>
        <w:tab/>
        <w:t xml:space="preserve">Entendemos que esta Declaración de </w:t>
      </w:r>
      <w:r w:rsidRPr="00E14A06">
        <w:rPr>
          <w:rFonts w:ascii="Calibri" w:hAnsi="Calibri"/>
          <w:lang w:val="es-MX"/>
        </w:rPr>
        <w:t xml:space="preserve">Mantenimiento </w:t>
      </w:r>
      <w:r w:rsidRPr="00E14A06">
        <w:rPr>
          <w:rFonts w:ascii="Calibri" w:hAnsi="Calibri"/>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565B530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ES"/>
        </w:rPr>
        <w:t xml:space="preserve"> </w:t>
      </w:r>
      <w:r w:rsidRPr="00E14A06">
        <w:rPr>
          <w:rFonts w:ascii="Calibri" w:hAnsi="Calibri"/>
          <w:lang w:val="es-ES"/>
        </w:rPr>
        <w:br/>
      </w:r>
      <w:r w:rsidRPr="00E14A06">
        <w:rPr>
          <w:rFonts w:ascii="Calibri" w:hAnsi="Calibri"/>
          <w:lang w:val="es-MX"/>
        </w:rPr>
        <w:t>4.</w:t>
      </w:r>
      <w:r w:rsidRPr="00E14A06">
        <w:rPr>
          <w:rFonts w:ascii="Calibri" w:hAnsi="Calibri"/>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088C5822" w14:textId="77777777" w:rsidR="000B0C9D" w:rsidRPr="00E14A06" w:rsidRDefault="000B0C9D" w:rsidP="00ED7FCE">
      <w:pPr>
        <w:autoSpaceDE w:val="0"/>
        <w:autoSpaceDN w:val="0"/>
        <w:adjustRightInd w:val="0"/>
        <w:spacing w:after="120"/>
        <w:jc w:val="both"/>
        <w:rPr>
          <w:rFonts w:ascii="Calibri" w:hAnsi="Calibri"/>
          <w:lang w:val="es-MX"/>
        </w:rPr>
      </w:pPr>
    </w:p>
    <w:p w14:paraId="0B1DD31E"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Firmada:  </w:t>
      </w:r>
      <w:r w:rsidRPr="00E14A06">
        <w:rPr>
          <w:rFonts w:ascii="Calibri" w:hAnsi="Calibri"/>
          <w:i/>
          <w:iCs/>
          <w:lang w:val="es-MX"/>
        </w:rPr>
        <w:t xml:space="preserve">[firma del  representante autorizado]. </w:t>
      </w:r>
      <w:r w:rsidRPr="00E14A06">
        <w:rPr>
          <w:rFonts w:ascii="Calibri" w:hAnsi="Calibri"/>
          <w:lang w:val="es-MX"/>
        </w:rPr>
        <w:t xml:space="preserve">En capacidad de </w:t>
      </w:r>
      <w:r w:rsidRPr="00E14A06">
        <w:rPr>
          <w:rFonts w:ascii="Calibri" w:hAnsi="Calibri"/>
          <w:i/>
          <w:iCs/>
          <w:lang w:val="es-MX"/>
        </w:rPr>
        <w:t>[indique el cargo]</w:t>
      </w:r>
    </w:p>
    <w:p w14:paraId="1238D34F" w14:textId="77777777" w:rsidR="000B0C9D" w:rsidRPr="00E14A06" w:rsidRDefault="000B0C9D" w:rsidP="00ED7FCE">
      <w:pPr>
        <w:autoSpaceDE w:val="0"/>
        <w:autoSpaceDN w:val="0"/>
        <w:adjustRightInd w:val="0"/>
        <w:spacing w:after="120"/>
        <w:jc w:val="both"/>
        <w:rPr>
          <w:rFonts w:ascii="Calibri" w:hAnsi="Calibri"/>
          <w:i/>
          <w:iCs/>
          <w:lang w:val="es-MX"/>
        </w:rPr>
      </w:pPr>
    </w:p>
    <w:p w14:paraId="290F3406"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Nombre: </w:t>
      </w:r>
      <w:r w:rsidRPr="00E14A06">
        <w:rPr>
          <w:rFonts w:ascii="Calibri" w:hAnsi="Calibri"/>
          <w:i/>
          <w:iCs/>
          <w:lang w:val="es-MX"/>
        </w:rPr>
        <w:t>[indique el nombre en letra de molde o mecanografiado]</w:t>
      </w:r>
    </w:p>
    <w:p w14:paraId="474B981B" w14:textId="77777777" w:rsidR="000B0C9D" w:rsidRPr="00E14A06" w:rsidRDefault="000B0C9D" w:rsidP="00ED7FCE">
      <w:pPr>
        <w:autoSpaceDE w:val="0"/>
        <w:autoSpaceDN w:val="0"/>
        <w:adjustRightInd w:val="0"/>
        <w:spacing w:after="120"/>
        <w:jc w:val="both"/>
        <w:rPr>
          <w:rFonts w:ascii="Calibri" w:hAnsi="Calibri"/>
          <w:i/>
          <w:iCs/>
          <w:lang w:val="es-MX"/>
        </w:rPr>
      </w:pPr>
    </w:p>
    <w:p w14:paraId="3A171A0D"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Debidamente autorizado para firmar la Oferta por y en nombre de: </w:t>
      </w:r>
      <w:r w:rsidRPr="00E14A06">
        <w:rPr>
          <w:rFonts w:ascii="Calibri" w:hAnsi="Calibri"/>
          <w:i/>
          <w:iCs/>
          <w:lang w:val="es-MX"/>
        </w:rPr>
        <w:t>[indique el nombre la entidad que autoriza]</w:t>
      </w:r>
    </w:p>
    <w:p w14:paraId="234F4130" w14:textId="77777777" w:rsidR="000B0C9D" w:rsidRPr="00E14A06" w:rsidRDefault="000B0C9D" w:rsidP="00ED7FCE">
      <w:pPr>
        <w:autoSpaceDE w:val="0"/>
        <w:autoSpaceDN w:val="0"/>
        <w:adjustRightInd w:val="0"/>
        <w:spacing w:after="120"/>
        <w:jc w:val="both"/>
        <w:rPr>
          <w:rFonts w:ascii="Calibri" w:hAnsi="Calibri"/>
          <w:i/>
          <w:iCs/>
          <w:lang w:val="es-MX"/>
        </w:rPr>
      </w:pPr>
    </w:p>
    <w:p w14:paraId="32848776" w14:textId="77777777" w:rsidR="000B0C9D" w:rsidRPr="00E14A06" w:rsidRDefault="000B0C9D" w:rsidP="00ED7FCE">
      <w:pPr>
        <w:autoSpaceDE w:val="0"/>
        <w:autoSpaceDN w:val="0"/>
        <w:adjustRightInd w:val="0"/>
        <w:spacing w:after="120"/>
        <w:jc w:val="both"/>
        <w:rPr>
          <w:rFonts w:ascii="Calibri" w:hAnsi="Calibri"/>
          <w:i/>
          <w:iCs/>
          <w:lang w:val="es-MX"/>
        </w:rPr>
      </w:pPr>
      <w:r w:rsidRPr="00E14A06">
        <w:rPr>
          <w:rFonts w:ascii="Calibri" w:hAnsi="Calibri"/>
          <w:lang w:val="es-MX"/>
        </w:rPr>
        <w:t xml:space="preserve">Fechada el </w:t>
      </w:r>
      <w:r w:rsidRPr="00E14A06">
        <w:rPr>
          <w:rFonts w:ascii="Calibri" w:hAnsi="Calibri"/>
          <w:i/>
          <w:iCs/>
          <w:lang w:val="es-MX"/>
        </w:rPr>
        <w:t>[indique el día]</w:t>
      </w:r>
      <w:r w:rsidRPr="00E14A06">
        <w:rPr>
          <w:rFonts w:ascii="Calibri" w:hAnsi="Calibri"/>
          <w:lang w:val="es-MX"/>
        </w:rPr>
        <w:t xml:space="preserve"> día de </w:t>
      </w:r>
      <w:r w:rsidRPr="00E14A06">
        <w:rPr>
          <w:rFonts w:ascii="Calibri" w:hAnsi="Calibri"/>
          <w:i/>
          <w:iCs/>
          <w:lang w:val="es-MX"/>
        </w:rPr>
        <w:t>[indique el mes]</w:t>
      </w:r>
      <w:r w:rsidRPr="00E14A06">
        <w:rPr>
          <w:rFonts w:ascii="Calibri" w:hAnsi="Calibri"/>
          <w:lang w:val="es-MX"/>
        </w:rPr>
        <w:t xml:space="preserve"> de [</w:t>
      </w:r>
      <w:r w:rsidRPr="00E14A06">
        <w:rPr>
          <w:rFonts w:ascii="Calibri" w:hAnsi="Calibri"/>
          <w:i/>
          <w:iCs/>
          <w:lang w:val="es-MX"/>
        </w:rPr>
        <w:t>indique el año]</w:t>
      </w:r>
    </w:p>
    <w:p w14:paraId="214D761D" w14:textId="77777777" w:rsidR="000B0C9D" w:rsidRPr="00E14A06" w:rsidRDefault="000B0C9D" w:rsidP="00ED7FCE">
      <w:pPr>
        <w:autoSpaceDE w:val="0"/>
        <w:autoSpaceDN w:val="0"/>
        <w:adjustRightInd w:val="0"/>
        <w:spacing w:after="120"/>
        <w:jc w:val="both"/>
        <w:rPr>
          <w:rFonts w:ascii="Calibri" w:hAnsi="Calibri"/>
          <w:i/>
          <w:iCs/>
          <w:lang w:val="es-MX"/>
        </w:rPr>
      </w:pPr>
    </w:p>
    <w:p w14:paraId="33B8EB83" w14:textId="77777777" w:rsidR="000B0C9D" w:rsidRPr="00E14A06" w:rsidRDefault="000B0C9D" w:rsidP="00ED7FCE">
      <w:pPr>
        <w:pStyle w:val="SectionXH2"/>
        <w:spacing w:before="0" w:after="120"/>
        <w:rPr>
          <w:rFonts w:ascii="Calibri" w:hAnsi="Calibri"/>
          <w:sz w:val="24"/>
        </w:rPr>
      </w:pPr>
      <w:r w:rsidRPr="00E14A06">
        <w:rPr>
          <w:rFonts w:ascii="Calibri" w:hAnsi="Calibri"/>
          <w:i/>
          <w:iCs/>
          <w:sz w:val="24"/>
          <w:lang w:val="es-MX"/>
        </w:rPr>
        <w:br w:type="page"/>
      </w:r>
      <w:bookmarkStart w:id="142" w:name="_Toc528751135"/>
      <w:r w:rsidRPr="00E14A06">
        <w:rPr>
          <w:rFonts w:ascii="Calibri" w:hAnsi="Calibri"/>
          <w:sz w:val="24"/>
          <w:lang w:val="es-MX"/>
        </w:rPr>
        <w:lastRenderedPageBreak/>
        <w:t>Garantía de Cumplimiento (</w:t>
      </w:r>
      <w:r w:rsidRPr="00E14A06">
        <w:rPr>
          <w:rFonts w:ascii="Calibri" w:hAnsi="Calibri"/>
          <w:sz w:val="24"/>
        </w:rPr>
        <w:t>Garantía Bancaria)</w:t>
      </w:r>
      <w:bookmarkEnd w:id="142"/>
    </w:p>
    <w:p w14:paraId="582FC42D" w14:textId="77777777" w:rsidR="000B0C9D" w:rsidRPr="00E14A06" w:rsidRDefault="000B0C9D" w:rsidP="00ED7FCE">
      <w:pPr>
        <w:numPr>
          <w:ilvl w:val="12"/>
          <w:numId w:val="0"/>
        </w:numPr>
        <w:suppressAutoHyphens/>
        <w:spacing w:after="120"/>
        <w:jc w:val="center"/>
        <w:rPr>
          <w:rFonts w:ascii="Calibri" w:hAnsi="Calibri"/>
        </w:rPr>
      </w:pPr>
      <w:r w:rsidRPr="00E14A06">
        <w:rPr>
          <w:rFonts w:ascii="Calibri" w:hAnsi="Calibri"/>
        </w:rPr>
        <w:t>(Incondicional)</w:t>
      </w:r>
    </w:p>
    <w:p w14:paraId="3B85C60B" w14:textId="77777777" w:rsidR="000B0C9D" w:rsidRPr="00E14A06" w:rsidRDefault="000B0C9D" w:rsidP="00ED7FCE">
      <w:pPr>
        <w:numPr>
          <w:ilvl w:val="12"/>
          <w:numId w:val="0"/>
        </w:numPr>
        <w:suppressAutoHyphens/>
        <w:spacing w:after="120"/>
        <w:jc w:val="center"/>
        <w:rPr>
          <w:rFonts w:ascii="Calibri" w:hAnsi="Calibri"/>
        </w:rPr>
      </w:pPr>
    </w:p>
    <w:p w14:paraId="160B69B8"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[El </w:t>
      </w:r>
      <w:r w:rsidRPr="00E14A06">
        <w:rPr>
          <w:rFonts w:ascii="Calibri" w:hAnsi="Calibri"/>
          <w:b/>
          <w:bCs/>
          <w:i/>
          <w:iCs/>
        </w:rPr>
        <w:t xml:space="preserve">Banco/Oferente seleccionado </w:t>
      </w:r>
      <w:r w:rsidRPr="00E14A06">
        <w:rPr>
          <w:rFonts w:ascii="Calibri" w:hAnsi="Calibri"/>
          <w:i/>
          <w:iCs/>
        </w:rPr>
        <w:t>que presente esta Garantía deberá completar este formulario según las instrucciones indicadas entre corchetes, si el Contratante solicita esta clase de garantía.]</w:t>
      </w:r>
    </w:p>
    <w:p w14:paraId="4EE36387" w14:textId="77777777" w:rsidR="000B0C9D" w:rsidRPr="00E14A06" w:rsidRDefault="000B0C9D" w:rsidP="00ED7FCE">
      <w:pPr>
        <w:numPr>
          <w:ilvl w:val="12"/>
          <w:numId w:val="0"/>
        </w:numPr>
        <w:suppressAutoHyphens/>
        <w:spacing w:after="120"/>
        <w:jc w:val="both"/>
        <w:rPr>
          <w:rFonts w:ascii="Calibri" w:hAnsi="Calibri"/>
          <w:i/>
          <w:iCs/>
        </w:rPr>
      </w:pPr>
    </w:p>
    <w:p w14:paraId="046E07EA"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i/>
          <w:iCs/>
        </w:rPr>
        <w:t xml:space="preserve"> [Indique el Nombre del Banco, y la dirección de la sucursal que emite la garantía]</w:t>
      </w:r>
    </w:p>
    <w:p w14:paraId="0C3255A2" w14:textId="77777777" w:rsidR="000B0C9D" w:rsidRPr="00E14A06" w:rsidRDefault="000B0C9D" w:rsidP="00ED7FCE">
      <w:pPr>
        <w:numPr>
          <w:ilvl w:val="12"/>
          <w:numId w:val="0"/>
        </w:numPr>
        <w:suppressAutoHyphens/>
        <w:spacing w:after="120"/>
        <w:jc w:val="both"/>
        <w:rPr>
          <w:rFonts w:ascii="Calibri" w:hAnsi="Calibri"/>
          <w:i/>
          <w:iCs/>
        </w:rPr>
      </w:pPr>
    </w:p>
    <w:p w14:paraId="020BCF1E"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 xml:space="preserve">Beneficiario:  </w:t>
      </w:r>
      <w:r w:rsidRPr="00E14A06">
        <w:rPr>
          <w:rFonts w:ascii="Calibri" w:hAnsi="Calibri"/>
          <w:i/>
          <w:iCs/>
        </w:rPr>
        <w:t>[indique el nombre y la dirección del Contratante]</w:t>
      </w:r>
    </w:p>
    <w:p w14:paraId="1A156C45" w14:textId="77777777" w:rsidR="000B0C9D" w:rsidRPr="00E14A06" w:rsidRDefault="000B0C9D" w:rsidP="00ED7FCE">
      <w:pPr>
        <w:numPr>
          <w:ilvl w:val="12"/>
          <w:numId w:val="0"/>
        </w:numPr>
        <w:suppressAutoHyphens/>
        <w:spacing w:after="120"/>
        <w:jc w:val="both"/>
        <w:rPr>
          <w:rFonts w:ascii="Calibri" w:hAnsi="Calibri"/>
          <w:i/>
          <w:iCs/>
        </w:rPr>
      </w:pPr>
    </w:p>
    <w:p w14:paraId="42E759A7"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Fecha:</w:t>
      </w:r>
      <w:r w:rsidRPr="00E14A06">
        <w:rPr>
          <w:rFonts w:ascii="Calibri" w:hAnsi="Calibri"/>
          <w:i/>
          <w:iCs/>
        </w:rPr>
        <w:t xml:space="preserve">  [indique la fecha]</w:t>
      </w:r>
    </w:p>
    <w:p w14:paraId="40672A31" w14:textId="77777777" w:rsidR="000B0C9D" w:rsidRPr="00E14A06" w:rsidRDefault="000B0C9D" w:rsidP="00ED7FCE">
      <w:pPr>
        <w:numPr>
          <w:ilvl w:val="12"/>
          <w:numId w:val="0"/>
        </w:numPr>
        <w:suppressAutoHyphens/>
        <w:spacing w:after="120"/>
        <w:jc w:val="both"/>
        <w:rPr>
          <w:rFonts w:ascii="Calibri" w:hAnsi="Calibri"/>
          <w:i/>
          <w:iCs/>
        </w:rPr>
      </w:pPr>
    </w:p>
    <w:p w14:paraId="50CA816D" w14:textId="77777777" w:rsidR="000B0C9D" w:rsidRPr="00E14A06" w:rsidRDefault="000B0C9D" w:rsidP="00ED7FCE">
      <w:pPr>
        <w:numPr>
          <w:ilvl w:val="12"/>
          <w:numId w:val="0"/>
        </w:numPr>
        <w:suppressAutoHyphens/>
        <w:spacing w:after="120"/>
        <w:jc w:val="both"/>
        <w:rPr>
          <w:rFonts w:ascii="Calibri" w:hAnsi="Calibri"/>
          <w:i/>
          <w:iCs/>
        </w:rPr>
      </w:pPr>
      <w:r w:rsidRPr="00E14A06">
        <w:rPr>
          <w:rFonts w:ascii="Calibri" w:hAnsi="Calibri"/>
          <w:b/>
          <w:bCs/>
        </w:rPr>
        <w:t>GARANTIA DE CUMPLIMIENTO No.</w:t>
      </w:r>
      <w:r w:rsidRPr="00E14A06">
        <w:rPr>
          <w:rFonts w:ascii="Calibri" w:hAnsi="Calibri"/>
          <w:i/>
          <w:iCs/>
        </w:rPr>
        <w:t xml:space="preserve">  [indique el número de la Garantía de Cumplimiento]</w:t>
      </w:r>
    </w:p>
    <w:p w14:paraId="03D41475" w14:textId="77777777" w:rsidR="000B0C9D" w:rsidRPr="00E14A06" w:rsidRDefault="000B0C9D" w:rsidP="00ED7FCE">
      <w:pPr>
        <w:numPr>
          <w:ilvl w:val="12"/>
          <w:numId w:val="0"/>
        </w:numPr>
        <w:suppressAutoHyphens/>
        <w:spacing w:after="120"/>
        <w:jc w:val="both"/>
        <w:rPr>
          <w:rFonts w:ascii="Calibri" w:hAnsi="Calibri"/>
          <w:i/>
          <w:iCs/>
        </w:rPr>
      </w:pPr>
    </w:p>
    <w:p w14:paraId="7A218885" w14:textId="77777777" w:rsidR="000B0C9D" w:rsidRPr="00E14A06" w:rsidRDefault="000B0C9D" w:rsidP="00ED7FCE">
      <w:pPr>
        <w:numPr>
          <w:ilvl w:val="12"/>
          <w:numId w:val="0"/>
        </w:numPr>
        <w:suppressAutoHyphens/>
        <w:spacing w:after="120"/>
        <w:jc w:val="both"/>
        <w:rPr>
          <w:rFonts w:ascii="Calibri" w:hAnsi="Calibri"/>
          <w:i/>
          <w:iCs/>
        </w:rPr>
      </w:pPr>
    </w:p>
    <w:p w14:paraId="737F431C"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Se nos ha informado que </w:t>
      </w:r>
      <w:r w:rsidRPr="00E14A06">
        <w:rPr>
          <w:rFonts w:ascii="Calibri" w:hAnsi="Calibri"/>
          <w:i/>
          <w:iCs/>
        </w:rPr>
        <w:t xml:space="preserve">[indique el nombre del Contratista] </w:t>
      </w:r>
      <w:r w:rsidRPr="00E14A06">
        <w:rPr>
          <w:rFonts w:ascii="Calibri" w:hAnsi="Calibri"/>
        </w:rPr>
        <w:t>(en adelante denominado “el Contratista”) ha celebrado el Contrato No.</w:t>
      </w:r>
      <w:r w:rsidRPr="00E14A06">
        <w:rPr>
          <w:rFonts w:ascii="Calibri" w:hAnsi="Calibri"/>
          <w:i/>
          <w:iCs/>
        </w:rPr>
        <w:t>[indique el número referencial del Contrato</w:t>
      </w:r>
      <w:r w:rsidRPr="00E14A06">
        <w:rPr>
          <w:rFonts w:ascii="Calibri" w:hAnsi="Calibri"/>
        </w:rPr>
        <w:t xml:space="preserve">] de fecha </w:t>
      </w:r>
      <w:r w:rsidRPr="00E14A06">
        <w:rPr>
          <w:rFonts w:ascii="Calibri" w:hAnsi="Calibri"/>
          <w:i/>
          <w:iCs/>
        </w:rPr>
        <w:t xml:space="preserve">[indique la fecha] </w:t>
      </w:r>
      <w:r w:rsidRPr="00E14A06">
        <w:rPr>
          <w:rFonts w:ascii="Calibri" w:hAnsi="Calibri"/>
        </w:rPr>
        <w:t xml:space="preserve"> con su entidad para la ejecución de </w:t>
      </w:r>
      <w:r w:rsidRPr="00E14A06">
        <w:rPr>
          <w:rFonts w:ascii="Calibri" w:hAnsi="Calibri"/>
          <w:i/>
          <w:lang w:val="es-MX"/>
        </w:rPr>
        <w:t xml:space="preserve">[indique el nombre del Contrato y una breve descripción de las Obras] </w:t>
      </w:r>
      <w:r w:rsidRPr="00E14A06">
        <w:rPr>
          <w:rFonts w:ascii="Calibri" w:hAnsi="Calibri"/>
          <w:iCs/>
          <w:lang w:val="es-MX"/>
        </w:rPr>
        <w:t>en adelante “el Contrato”)</w:t>
      </w:r>
      <w:r w:rsidRPr="00E14A06">
        <w:rPr>
          <w:rFonts w:ascii="Calibri" w:hAnsi="Calibri"/>
          <w:lang w:val="es-MX"/>
        </w:rPr>
        <w:t>.</w:t>
      </w:r>
    </w:p>
    <w:p w14:paraId="743E7F7B" w14:textId="77777777" w:rsidR="000B0C9D" w:rsidRPr="00E14A06" w:rsidRDefault="000B0C9D" w:rsidP="00ED7FCE">
      <w:pPr>
        <w:numPr>
          <w:ilvl w:val="12"/>
          <w:numId w:val="0"/>
        </w:numPr>
        <w:spacing w:after="120"/>
        <w:jc w:val="both"/>
        <w:rPr>
          <w:rFonts w:ascii="Calibri" w:hAnsi="Calibri"/>
        </w:rPr>
      </w:pPr>
    </w:p>
    <w:p w14:paraId="1CAD8AB2"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Así mismo, entendemos que, de acuerdo con las condiciones del Contrato, se requiere una Garantía de Cumplimiento. </w:t>
      </w:r>
    </w:p>
    <w:p w14:paraId="48AE8FA0" w14:textId="77777777" w:rsidR="000B0C9D" w:rsidRPr="00E14A06" w:rsidRDefault="000B0C9D" w:rsidP="00ED7FCE">
      <w:pPr>
        <w:numPr>
          <w:ilvl w:val="12"/>
          <w:numId w:val="0"/>
        </w:numPr>
        <w:spacing w:after="120"/>
        <w:jc w:val="both"/>
        <w:rPr>
          <w:rFonts w:ascii="Calibri" w:hAnsi="Calibri"/>
        </w:rPr>
      </w:pPr>
    </w:p>
    <w:p w14:paraId="6BC8D978"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 solicitud del Contratista, nosotros </w:t>
      </w:r>
      <w:r w:rsidRPr="00E14A06">
        <w:rPr>
          <w:rFonts w:ascii="Calibri" w:hAnsi="Calibri"/>
          <w:i/>
          <w:iCs/>
        </w:rPr>
        <w:t xml:space="preserve">[indique el nombre del Banco] </w:t>
      </w:r>
      <w:r w:rsidRPr="00E14A06">
        <w:rPr>
          <w:rFonts w:ascii="Calibri" w:hAnsi="Calibri"/>
        </w:rPr>
        <w:t xml:space="preserve">por este medio nos obligamos irrevocablemente a pagar a su entidad una suma o sumas, que no exceda(n) un monto total de </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i/>
          <w:iCs/>
        </w:rPr>
        <w:t>[indique la cifra en números] [indique la cifra en palabras],</w:t>
      </w:r>
      <w:r w:rsidRPr="00E14A06">
        <w:rPr>
          <w:rStyle w:val="Refdenotaalpie"/>
          <w:rFonts w:ascii="Calibri" w:hAnsi="Calibri"/>
          <w:i/>
          <w:iCs/>
        </w:rPr>
        <w:footnoteReference w:id="37"/>
      </w:r>
      <w:r w:rsidRPr="00E14A06">
        <w:rPr>
          <w:rFonts w:ascii="Calibri" w:hAnsi="Calibri"/>
          <w:i/>
          <w:iCs/>
        </w:rPr>
        <w:t xml:space="preserve"> </w:t>
      </w:r>
      <w:r w:rsidRPr="00E14A06">
        <w:rPr>
          <w:rFonts w:ascii="Calibri" w:hAnsi="Calibri"/>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134BC376" w14:textId="77777777" w:rsidR="000B0C9D" w:rsidRPr="00E14A06" w:rsidRDefault="000B0C9D" w:rsidP="00ED7FCE">
      <w:pPr>
        <w:numPr>
          <w:ilvl w:val="12"/>
          <w:numId w:val="0"/>
        </w:numPr>
        <w:spacing w:after="120"/>
        <w:jc w:val="both"/>
        <w:rPr>
          <w:rFonts w:ascii="Calibri" w:hAnsi="Calibri"/>
        </w:rPr>
      </w:pPr>
    </w:p>
    <w:p w14:paraId="5C964AE0"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lastRenderedPageBreak/>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14A06">
        <w:rPr>
          <w:rFonts w:ascii="Calibri" w:hAnsi="Calibri"/>
          <w:i/>
          <w:iCs/>
        </w:rPr>
        <w:t xml:space="preserve">[indicar el día] </w:t>
      </w:r>
      <w:r w:rsidRPr="00E14A06">
        <w:rPr>
          <w:rFonts w:ascii="Calibri" w:hAnsi="Calibri"/>
        </w:rPr>
        <w:t xml:space="preserve">día del </w:t>
      </w:r>
      <w:r w:rsidRPr="00E14A06">
        <w:rPr>
          <w:rFonts w:ascii="Calibri" w:hAnsi="Calibri"/>
          <w:i/>
          <w:iCs/>
        </w:rPr>
        <w:t xml:space="preserve">[indicar el mes] </w:t>
      </w:r>
      <w:r w:rsidRPr="00E14A06">
        <w:rPr>
          <w:rFonts w:ascii="Calibri" w:hAnsi="Calibri"/>
        </w:rPr>
        <w:t xml:space="preserve">mes del </w:t>
      </w:r>
      <w:r w:rsidRPr="00E14A06">
        <w:rPr>
          <w:rFonts w:ascii="Calibri" w:hAnsi="Calibri"/>
          <w:i/>
          <w:iCs/>
        </w:rPr>
        <w:t>[indicar el año],</w:t>
      </w:r>
      <w:r w:rsidRPr="00E14A06">
        <w:rPr>
          <w:rStyle w:val="Refdenotaalpie"/>
          <w:rFonts w:ascii="Calibri" w:hAnsi="Calibri"/>
          <w:i/>
          <w:iCs/>
        </w:rPr>
        <w:footnoteReference w:id="38"/>
      </w:r>
      <w:r w:rsidRPr="00E14A06">
        <w:rPr>
          <w:rFonts w:ascii="Calibri" w:hAnsi="Calibri"/>
        </w:rPr>
        <w:t xml:space="preserve"> lo que ocurra primero. Consecuentemente, cualquier solicitud de pago bajo esta Garantía deberá recibirse en esta institución en o antes de esta fecha. </w:t>
      </w:r>
    </w:p>
    <w:p w14:paraId="0CC35862" w14:textId="77777777" w:rsidR="000B0C9D" w:rsidRPr="00E14A06" w:rsidRDefault="000B0C9D" w:rsidP="00ED7FCE">
      <w:pPr>
        <w:numPr>
          <w:ilvl w:val="12"/>
          <w:numId w:val="0"/>
        </w:numPr>
        <w:spacing w:after="120"/>
        <w:jc w:val="both"/>
        <w:rPr>
          <w:rFonts w:ascii="Calibri" w:hAnsi="Calibri"/>
        </w:rPr>
      </w:pPr>
    </w:p>
    <w:p w14:paraId="3D225562"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 xml:space="preserve">Esta Garantía está sujeta a las </w:t>
      </w:r>
      <w:r w:rsidRPr="00E14A06">
        <w:rPr>
          <w:rFonts w:ascii="Calibri" w:hAnsi="Calibri"/>
          <w:i/>
          <w:iCs/>
        </w:rPr>
        <w:t xml:space="preserve">Reglas uniformes de la CCI relativas a las garantías pagaderas contra primera solicitud </w:t>
      </w:r>
      <w:r w:rsidRPr="00E14A06">
        <w:rPr>
          <w:rFonts w:ascii="Calibri" w:hAnsi="Calibri"/>
        </w:rPr>
        <w:t xml:space="preserve"> (</w:t>
      </w:r>
      <w:r w:rsidRPr="00E14A06">
        <w:rPr>
          <w:rFonts w:ascii="Calibri" w:hAnsi="Calibri"/>
          <w:i/>
          <w:iCs/>
        </w:rPr>
        <w:t>Uniform Rules for Demand Guarantees</w:t>
      </w:r>
      <w:r w:rsidRPr="00E14A06">
        <w:rPr>
          <w:rFonts w:ascii="Calibri" w:hAnsi="Calibri"/>
        </w:rPr>
        <w:t xml:space="preserve">), Publicación del CCI No. 458. </w:t>
      </w:r>
      <w:r w:rsidRPr="00E14A06">
        <w:rPr>
          <w:rFonts w:ascii="Calibri" w:hAnsi="Calibri"/>
          <w:i/>
          <w:iCs/>
        </w:rPr>
        <w:t>(ICC, por sus siglas en inglés), excepto que el subpárrafo (ii) del subartículo 20 (a) está aquí excluido.</w:t>
      </w:r>
    </w:p>
    <w:p w14:paraId="693269C4" w14:textId="77777777" w:rsidR="000B0C9D" w:rsidRPr="00E14A06" w:rsidRDefault="000B0C9D" w:rsidP="00ED7FCE">
      <w:pPr>
        <w:numPr>
          <w:ilvl w:val="12"/>
          <w:numId w:val="0"/>
        </w:numPr>
        <w:spacing w:after="120"/>
        <w:jc w:val="both"/>
        <w:rPr>
          <w:rFonts w:ascii="Calibri" w:hAnsi="Calibri"/>
        </w:rPr>
      </w:pPr>
    </w:p>
    <w:p w14:paraId="4E1063E3" w14:textId="77777777" w:rsidR="000B0C9D" w:rsidRPr="00E14A06" w:rsidRDefault="000B0C9D" w:rsidP="00ED7FCE">
      <w:pPr>
        <w:numPr>
          <w:ilvl w:val="12"/>
          <w:numId w:val="0"/>
        </w:numPr>
        <w:spacing w:after="120"/>
        <w:jc w:val="both"/>
        <w:rPr>
          <w:rFonts w:ascii="Calibri" w:hAnsi="Calibri"/>
        </w:rPr>
      </w:pPr>
    </w:p>
    <w:p w14:paraId="65D4D394" w14:textId="77777777" w:rsidR="000B0C9D" w:rsidRPr="00E14A06" w:rsidRDefault="000B0C9D" w:rsidP="00ED7FCE">
      <w:pPr>
        <w:numPr>
          <w:ilvl w:val="12"/>
          <w:numId w:val="0"/>
        </w:numPr>
        <w:spacing w:after="120"/>
        <w:jc w:val="both"/>
        <w:rPr>
          <w:rFonts w:ascii="Calibri" w:hAnsi="Calibri"/>
        </w:rPr>
      </w:pP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30C5C5FC" w14:textId="77777777" w:rsidR="000B0C9D" w:rsidRPr="00E14A06" w:rsidRDefault="000B0C9D" w:rsidP="00ED7FCE">
      <w:pPr>
        <w:numPr>
          <w:ilvl w:val="12"/>
          <w:numId w:val="0"/>
        </w:numPr>
        <w:tabs>
          <w:tab w:val="left" w:pos="8640"/>
        </w:tabs>
        <w:spacing w:after="120"/>
        <w:jc w:val="both"/>
        <w:rPr>
          <w:rFonts w:ascii="Calibri" w:hAnsi="Calibri"/>
          <w:i/>
          <w:iCs/>
        </w:rPr>
      </w:pPr>
      <w:r w:rsidRPr="00E14A06">
        <w:rPr>
          <w:rFonts w:ascii="Calibri" w:hAnsi="Calibri"/>
          <w:i/>
          <w:iCs/>
        </w:rPr>
        <w:t>[Firma(s) del (los) representante(s) autorizado(s) del banco]</w:t>
      </w:r>
    </w:p>
    <w:p w14:paraId="2E4919A2" w14:textId="77777777" w:rsidR="000B0C9D" w:rsidRPr="00E14A06" w:rsidRDefault="000B0C9D" w:rsidP="00ED7FCE">
      <w:pPr>
        <w:pStyle w:val="Outline"/>
        <w:numPr>
          <w:ilvl w:val="12"/>
          <w:numId w:val="0"/>
        </w:numPr>
        <w:suppressAutoHyphens/>
        <w:spacing w:before="0" w:after="120"/>
        <w:jc w:val="both"/>
        <w:rPr>
          <w:rFonts w:ascii="Calibri" w:hAnsi="Calibri"/>
          <w:kern w:val="0"/>
          <w:szCs w:val="24"/>
          <w:lang w:val="es-ES_tradnl"/>
        </w:rPr>
      </w:pPr>
    </w:p>
    <w:p w14:paraId="45692176" w14:textId="77777777" w:rsidR="000B0C9D" w:rsidRPr="00E14A06" w:rsidRDefault="000B0C9D" w:rsidP="00ED7FCE">
      <w:pPr>
        <w:pStyle w:val="SectionXH2"/>
        <w:spacing w:before="0" w:after="120"/>
        <w:rPr>
          <w:rFonts w:ascii="Calibri" w:hAnsi="Calibri"/>
          <w:b w:val="0"/>
          <w:bCs/>
          <w:sz w:val="24"/>
        </w:rPr>
      </w:pPr>
      <w:r w:rsidRPr="00E14A06">
        <w:rPr>
          <w:rFonts w:ascii="Calibri" w:hAnsi="Calibri"/>
          <w:sz w:val="24"/>
        </w:rPr>
        <w:br w:type="page"/>
      </w:r>
      <w:r w:rsidRPr="00E14A06">
        <w:rPr>
          <w:rFonts w:ascii="Calibri" w:hAnsi="Calibri"/>
          <w:b w:val="0"/>
          <w:bCs/>
          <w:sz w:val="24"/>
        </w:rPr>
        <w:lastRenderedPageBreak/>
        <w:t xml:space="preserve"> </w:t>
      </w:r>
      <w:bookmarkStart w:id="143" w:name="_Toc528751136"/>
      <w:r w:rsidRPr="00E14A06">
        <w:rPr>
          <w:rFonts w:ascii="Calibri" w:hAnsi="Calibri"/>
          <w:sz w:val="24"/>
        </w:rPr>
        <w:t>Garantía</w:t>
      </w:r>
      <w:r w:rsidRPr="00E14A06">
        <w:rPr>
          <w:rFonts w:ascii="Calibri" w:hAnsi="Calibri"/>
          <w:b w:val="0"/>
          <w:bCs/>
          <w:sz w:val="24"/>
        </w:rPr>
        <w:t xml:space="preserve"> de Cumplimiento (Fianza)</w:t>
      </w:r>
      <w:bookmarkEnd w:id="143"/>
    </w:p>
    <w:p w14:paraId="6D357BE3" w14:textId="77777777" w:rsidR="000B0C9D" w:rsidRPr="00E14A06" w:rsidRDefault="000B0C9D" w:rsidP="00ED7FCE">
      <w:pPr>
        <w:spacing w:after="120"/>
        <w:jc w:val="center"/>
        <w:rPr>
          <w:rFonts w:ascii="Calibri" w:hAnsi="Calibri"/>
          <w:b/>
          <w:bCs/>
        </w:rPr>
      </w:pPr>
    </w:p>
    <w:p w14:paraId="37DEB35E" w14:textId="77777777" w:rsidR="000B0C9D" w:rsidRPr="00E14A06" w:rsidRDefault="000B0C9D" w:rsidP="00ED7FCE">
      <w:pPr>
        <w:spacing w:after="120"/>
        <w:rPr>
          <w:rFonts w:ascii="Calibri" w:hAnsi="Calibri"/>
          <w:i/>
          <w:iCs/>
        </w:rPr>
      </w:pPr>
      <w:r w:rsidRPr="00E14A06">
        <w:rPr>
          <w:rFonts w:ascii="Calibri" w:hAnsi="Calibri"/>
          <w:i/>
          <w:iCs/>
        </w:rPr>
        <w:t xml:space="preserve">[El </w:t>
      </w:r>
      <w:r w:rsidRPr="00E14A06">
        <w:rPr>
          <w:rFonts w:ascii="Calibri" w:hAnsi="Calibri"/>
          <w:b/>
          <w:bCs/>
          <w:i/>
          <w:iCs/>
        </w:rPr>
        <w:t>Garante/ Oferente seleccionado</w:t>
      </w:r>
      <w:r w:rsidRPr="00E14A06">
        <w:rPr>
          <w:rFonts w:ascii="Calibri" w:hAnsi="Calibri"/>
          <w:i/>
          <w:iCs/>
        </w:rPr>
        <w:t xml:space="preserve"> que presenta esta fianza deberá completar este formulario de acuerdo con las instrucciones indicadas en corchetes, si el Contratante solicita este tipo de garantía]</w:t>
      </w:r>
    </w:p>
    <w:p w14:paraId="7593F962" w14:textId="77777777" w:rsidR="000B0C9D" w:rsidRPr="00E14A06" w:rsidRDefault="000B0C9D" w:rsidP="00ED7FCE">
      <w:pPr>
        <w:spacing w:after="120"/>
        <w:rPr>
          <w:rFonts w:ascii="Calibri" w:hAnsi="Calibri"/>
          <w:i/>
          <w:iCs/>
        </w:rPr>
      </w:pPr>
    </w:p>
    <w:p w14:paraId="48D31572" w14:textId="77777777" w:rsidR="000B0C9D" w:rsidRPr="00E14A06" w:rsidRDefault="000B0C9D" w:rsidP="00ED7FCE">
      <w:pPr>
        <w:autoSpaceDE w:val="0"/>
        <w:autoSpaceDN w:val="0"/>
        <w:adjustRightInd w:val="0"/>
        <w:spacing w:after="120"/>
        <w:jc w:val="both"/>
        <w:rPr>
          <w:rFonts w:ascii="Calibri" w:hAnsi="Calibri"/>
          <w:lang w:val="es-MX"/>
        </w:rPr>
      </w:pPr>
      <w:r w:rsidRPr="00E14A06">
        <w:rPr>
          <w:rFonts w:ascii="Calibri" w:hAnsi="Calibri"/>
          <w:lang w:val="es-MX"/>
        </w:rPr>
        <w:t xml:space="preserve">Por esta Fianza </w:t>
      </w:r>
      <w:r w:rsidRPr="00E14A06">
        <w:rPr>
          <w:rFonts w:ascii="Calibri" w:hAnsi="Calibri"/>
          <w:i/>
          <w:iCs/>
          <w:lang w:val="es-MX"/>
        </w:rPr>
        <w:t xml:space="preserve">[indique el nombre y dirección del Contratista] </w:t>
      </w:r>
      <w:r w:rsidRPr="00E14A06">
        <w:rPr>
          <w:rFonts w:ascii="Calibri" w:hAnsi="Calibri"/>
          <w:lang w:val="es-MX"/>
        </w:rPr>
        <w:t xml:space="preserve">en calidad de Mandante (en adelante “el Contratista”) y </w:t>
      </w:r>
      <w:r w:rsidRPr="00E14A06">
        <w:rPr>
          <w:rFonts w:ascii="Calibri" w:hAnsi="Calibri"/>
          <w:i/>
          <w:iCs/>
          <w:lang w:val="es-MX"/>
        </w:rPr>
        <w:t xml:space="preserve">[indique el nombre, título legal y dirección del garante, compañía afianzadora o aseguradora] </w:t>
      </w:r>
      <w:r w:rsidRPr="00E14A06">
        <w:rPr>
          <w:rFonts w:ascii="Calibri" w:hAnsi="Calibri"/>
          <w:lang w:val="es-MX"/>
        </w:rPr>
        <w:t xml:space="preserve">en calidad de Garante (en adelante “el Garante”) se obligan y firmemente se comprometen con </w:t>
      </w:r>
      <w:r w:rsidRPr="00E14A06">
        <w:rPr>
          <w:rFonts w:ascii="Calibri" w:hAnsi="Calibri"/>
          <w:i/>
          <w:iCs/>
          <w:lang w:val="es-MX"/>
        </w:rPr>
        <w:t>[indique el nombre y dirección del Contratante]</w:t>
      </w:r>
      <w:r w:rsidRPr="00E14A06">
        <w:rPr>
          <w:rFonts w:ascii="Calibri" w:hAnsi="Calibri"/>
          <w:lang w:val="es-MX"/>
        </w:rPr>
        <w:t xml:space="preserve"> en calidad de Contratante (en adelante “el Contratante”) por el monto de </w:t>
      </w:r>
      <w:r w:rsidRPr="00E14A06">
        <w:rPr>
          <w:rFonts w:ascii="Calibri" w:hAnsi="Calibri"/>
          <w:i/>
          <w:iCs/>
          <w:lang w:val="es-MX"/>
        </w:rPr>
        <w:t>[indique el monto de fianza] [indique el monto de la fianza en palabras]</w:t>
      </w:r>
      <w:r w:rsidRPr="00E14A06">
        <w:rPr>
          <w:rStyle w:val="Refdenotaalpie"/>
          <w:rFonts w:ascii="Calibri" w:hAnsi="Calibri"/>
          <w:i/>
          <w:iCs/>
          <w:lang w:val="es-MX"/>
        </w:rPr>
        <w:footnoteReference w:id="39"/>
      </w:r>
      <w:r w:rsidRPr="00E14A06">
        <w:rPr>
          <w:rFonts w:ascii="Calibri" w:hAnsi="Calibri"/>
          <w:i/>
          <w:iCs/>
          <w:lang w:val="es-MX"/>
        </w:rPr>
        <w:t xml:space="preserve">, </w:t>
      </w:r>
      <w:r w:rsidRPr="00E14A06">
        <w:rPr>
          <w:rFonts w:ascii="Calibri" w:hAnsi="Calibri"/>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64EA7F2B" w14:textId="77777777" w:rsidR="000B0C9D" w:rsidRPr="00E14A06" w:rsidRDefault="000B0C9D" w:rsidP="00ED7FCE">
      <w:pPr>
        <w:spacing w:after="120"/>
        <w:rPr>
          <w:rFonts w:ascii="Calibri" w:hAnsi="Calibri"/>
          <w:lang w:val="es-MX"/>
        </w:rPr>
      </w:pPr>
    </w:p>
    <w:p w14:paraId="131D7CC6"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Considerando que el Contratista ha celebrado con el Contratante un Contrato con fecha</w:t>
      </w:r>
      <w:r w:rsidRPr="00E14A06">
        <w:rPr>
          <w:rStyle w:val="Refdenotaalpie"/>
          <w:rFonts w:ascii="Calibri" w:hAnsi="Calibri"/>
          <w:spacing w:val="-3"/>
        </w:rPr>
        <w:footnoteReference w:id="40"/>
      </w:r>
      <w:r w:rsidRPr="00E14A06">
        <w:rPr>
          <w:rFonts w:ascii="Calibri" w:hAnsi="Calibri"/>
          <w:spacing w:val="-3"/>
        </w:rPr>
        <w:t xml:space="preserve"> del</w:t>
      </w:r>
      <w:r w:rsidRPr="00E14A06">
        <w:rPr>
          <w:rFonts w:ascii="Calibri" w:hAnsi="Calibri"/>
          <w:spacing w:val="-3"/>
          <w:vertAlign w:val="superscript"/>
        </w:rPr>
        <w:t xml:space="preserve"> </w:t>
      </w:r>
      <w:r w:rsidRPr="00E14A06">
        <w:rPr>
          <w:rFonts w:ascii="Calibri" w:hAnsi="Calibri"/>
          <w:spacing w:val="-3"/>
        </w:rPr>
        <w:t xml:space="preserve"> </w:t>
      </w:r>
      <w:r w:rsidRPr="00E14A06">
        <w:rPr>
          <w:rFonts w:ascii="Calibri" w:hAnsi="Calibri"/>
          <w:i/>
          <w:iCs/>
          <w:spacing w:val="-3"/>
        </w:rPr>
        <w:t xml:space="preserve">[indique el número] </w:t>
      </w:r>
      <w:r w:rsidRPr="00E14A06">
        <w:rPr>
          <w:rFonts w:ascii="Calibri" w:hAnsi="Calibri"/>
          <w:spacing w:val="-3"/>
        </w:rPr>
        <w:t>días</w:t>
      </w:r>
      <w:r w:rsidRPr="00E14A06">
        <w:rPr>
          <w:rFonts w:ascii="Calibri" w:hAnsi="Calibri"/>
          <w:i/>
          <w:iCs/>
          <w:spacing w:val="-3"/>
        </w:rPr>
        <w:t xml:space="preserve"> </w:t>
      </w:r>
      <w:r w:rsidRPr="00E14A06">
        <w:rPr>
          <w:rFonts w:ascii="Calibri" w:hAnsi="Calibri"/>
          <w:spacing w:val="-3"/>
        </w:rPr>
        <w:t xml:space="preserve">de </w:t>
      </w:r>
      <w:r w:rsidRPr="00E14A06">
        <w:rPr>
          <w:rFonts w:ascii="Calibri" w:hAnsi="Calibri"/>
          <w:i/>
          <w:iCs/>
          <w:spacing w:val="-3"/>
        </w:rPr>
        <w:t xml:space="preserve">[indique el mes] </w:t>
      </w:r>
      <w:r w:rsidRPr="00E14A06">
        <w:rPr>
          <w:rFonts w:ascii="Calibri" w:hAnsi="Calibri"/>
          <w:spacing w:val="-3"/>
        </w:rPr>
        <w:t xml:space="preserve">de </w:t>
      </w:r>
      <w:r w:rsidRPr="00E14A06">
        <w:rPr>
          <w:rFonts w:ascii="Calibri" w:hAnsi="Calibri"/>
          <w:i/>
          <w:iCs/>
          <w:spacing w:val="-3"/>
        </w:rPr>
        <w:t xml:space="preserve">[indique el año] </w:t>
      </w:r>
      <w:r w:rsidRPr="00E14A06">
        <w:rPr>
          <w:rFonts w:ascii="Calibri" w:hAnsi="Calibri"/>
          <w:spacing w:val="-3"/>
        </w:rPr>
        <w:t xml:space="preserve">para  </w:t>
      </w:r>
      <w:r w:rsidRPr="00E14A06">
        <w:rPr>
          <w:rFonts w:ascii="Calibri" w:hAnsi="Calibri"/>
          <w:i/>
          <w:spacing w:val="-3"/>
        </w:rPr>
        <w:t>[indique el nombre</w:t>
      </w:r>
      <w:r w:rsidRPr="00E14A06">
        <w:rPr>
          <w:rFonts w:ascii="Calibri" w:hAnsi="Calibri"/>
          <w:spacing w:val="-3"/>
        </w:rPr>
        <w:t xml:space="preserve"> </w:t>
      </w:r>
      <w:r w:rsidRPr="00E14A06">
        <w:rPr>
          <w:rFonts w:ascii="Calibri" w:hAnsi="Calibri"/>
          <w:i/>
          <w:spacing w:val="-3"/>
        </w:rPr>
        <w:t>del Contrato]</w:t>
      </w:r>
      <w:r w:rsidRPr="00E14A06">
        <w:rPr>
          <w:rFonts w:ascii="Calibri" w:hAnsi="Calibri"/>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6D487DD6" w14:textId="77777777" w:rsidR="000B0C9D" w:rsidRPr="00E14A06" w:rsidRDefault="000B0C9D" w:rsidP="00ED7FCE">
      <w:pPr>
        <w:suppressAutoHyphens/>
        <w:spacing w:after="120"/>
        <w:jc w:val="both"/>
        <w:rPr>
          <w:rFonts w:ascii="Calibri" w:hAnsi="Calibri"/>
          <w:spacing w:val="-3"/>
        </w:rPr>
      </w:pPr>
    </w:p>
    <w:p w14:paraId="111066A4" w14:textId="77777777" w:rsidR="000B0C9D" w:rsidRPr="00E14A06"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r w:rsidRPr="00E14A06">
        <w:rPr>
          <w:rFonts w:ascii="Calibri" w:hAnsi="Calibri"/>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D3E6AA2" w14:textId="77777777" w:rsidR="000B0C9D" w:rsidRPr="00E14A06"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p>
    <w:p w14:paraId="1E8DA684"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E14A06">
        <w:rPr>
          <w:rFonts w:ascii="Calibri" w:hAnsi="Calibri"/>
          <w:spacing w:val="-3"/>
        </w:rPr>
        <w:tab/>
        <w:t>(1)</w:t>
      </w:r>
      <w:r w:rsidRPr="00E14A06">
        <w:rPr>
          <w:rFonts w:ascii="Calibri" w:hAnsi="Calibri"/>
          <w:spacing w:val="-3"/>
        </w:rPr>
        <w:tab/>
        <w:t>llevar a término el Contrato de acuerdo con las condiciones del mismo, o</w:t>
      </w:r>
    </w:p>
    <w:p w14:paraId="3B39CB61"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p>
    <w:p w14:paraId="333C0F45" w14:textId="77777777" w:rsidR="000B0C9D" w:rsidRPr="00E14A06"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E14A06">
        <w:rPr>
          <w:rFonts w:ascii="Calibri" w:hAnsi="Calibri"/>
          <w:spacing w:val="-3"/>
        </w:rPr>
        <w:tab/>
        <w:t>(2)</w:t>
      </w:r>
      <w:r w:rsidRPr="00E14A06">
        <w:rPr>
          <w:rFonts w:ascii="Calibri" w:hAnsi="Calibri"/>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w:t>
      </w:r>
      <w:r w:rsidRPr="00E14A06">
        <w:rPr>
          <w:rFonts w:ascii="Calibri" w:hAnsi="Calibri"/>
          <w:spacing w:val="-3"/>
        </w:rPr>
        <w:lastRenderedPageBreak/>
        <w:t>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2222AB67" w14:textId="77777777" w:rsidR="000B0C9D" w:rsidRPr="00E14A06" w:rsidRDefault="000B0C9D" w:rsidP="00ED7FCE">
      <w:pPr>
        <w:suppressAutoHyphens/>
        <w:spacing w:after="120"/>
        <w:jc w:val="both"/>
        <w:rPr>
          <w:rFonts w:ascii="Calibri" w:hAnsi="Calibri"/>
          <w:spacing w:val="-3"/>
        </w:rPr>
      </w:pPr>
    </w:p>
    <w:p w14:paraId="27164006" w14:textId="77777777" w:rsidR="000B0C9D" w:rsidRPr="00E14A06" w:rsidRDefault="000B0C9D" w:rsidP="00ED7FCE">
      <w:pPr>
        <w:suppressAutoHyphens/>
        <w:spacing w:after="120"/>
        <w:ind w:left="1440" w:hanging="720"/>
        <w:jc w:val="both"/>
        <w:rPr>
          <w:rFonts w:ascii="Calibri" w:hAnsi="Calibri"/>
          <w:spacing w:val="-3"/>
        </w:rPr>
      </w:pPr>
      <w:r w:rsidRPr="00E14A06">
        <w:rPr>
          <w:rFonts w:ascii="Calibri" w:hAnsi="Calibri"/>
          <w:spacing w:val="-3"/>
        </w:rPr>
        <w:t>(3)</w:t>
      </w:r>
      <w:r w:rsidRPr="00E14A06">
        <w:rPr>
          <w:rFonts w:ascii="Calibri" w:hAnsi="Calibri"/>
          <w:spacing w:val="-3"/>
        </w:rPr>
        <w:tab/>
        <w:t>pagar al Contratante el monto exigido por éste para llevar a cabo el  Contrato de acuerdo con las Condiciones del mismo, hasta un total que no exceda el monto de esta fianza.</w:t>
      </w:r>
    </w:p>
    <w:p w14:paraId="1BA2E319" w14:textId="77777777" w:rsidR="000B0C9D" w:rsidRPr="00E14A06" w:rsidRDefault="000B0C9D" w:rsidP="00ED7FCE">
      <w:pPr>
        <w:suppressAutoHyphens/>
        <w:spacing w:after="120"/>
        <w:jc w:val="both"/>
        <w:rPr>
          <w:rFonts w:ascii="Calibri" w:hAnsi="Calibri"/>
          <w:spacing w:val="-3"/>
        </w:rPr>
      </w:pPr>
    </w:p>
    <w:p w14:paraId="52EF0368"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El Garante no será responsable por una suma mayor que la penalización específica que constituye esta fianza.</w:t>
      </w:r>
    </w:p>
    <w:p w14:paraId="36629801" w14:textId="77777777" w:rsidR="000B0C9D" w:rsidRPr="00E14A06" w:rsidRDefault="000B0C9D" w:rsidP="00ED7FCE">
      <w:pPr>
        <w:suppressAutoHyphens/>
        <w:spacing w:after="120"/>
        <w:jc w:val="both"/>
        <w:rPr>
          <w:rFonts w:ascii="Calibri" w:hAnsi="Calibri"/>
          <w:spacing w:val="-3"/>
        </w:rPr>
      </w:pPr>
    </w:p>
    <w:p w14:paraId="7F6E356D"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Cualquier juicio que se entable en virtud de esta fianza deberá iniciarse antes de transcurrido un año a partir de la fecha de emisión del certificado de terminación de las obras.</w:t>
      </w:r>
    </w:p>
    <w:p w14:paraId="42049959" w14:textId="77777777" w:rsidR="000B0C9D" w:rsidRPr="00E14A06" w:rsidRDefault="000B0C9D" w:rsidP="00ED7FCE">
      <w:pPr>
        <w:suppressAutoHyphens/>
        <w:spacing w:after="120"/>
        <w:jc w:val="both"/>
        <w:rPr>
          <w:rFonts w:ascii="Calibri" w:hAnsi="Calibri"/>
          <w:spacing w:val="-3"/>
        </w:rPr>
      </w:pPr>
    </w:p>
    <w:p w14:paraId="457BC3D3" w14:textId="77777777" w:rsidR="000B0C9D" w:rsidRPr="00E14A06" w:rsidRDefault="000B0C9D" w:rsidP="00ED7FCE">
      <w:pPr>
        <w:suppressAutoHyphens/>
        <w:spacing w:after="120"/>
        <w:jc w:val="both"/>
        <w:rPr>
          <w:rFonts w:ascii="Calibri" w:hAnsi="Calibri"/>
          <w:spacing w:val="-3"/>
        </w:rPr>
      </w:pPr>
      <w:r w:rsidRPr="00E14A06">
        <w:rPr>
          <w:rFonts w:ascii="Calibri" w:hAnsi="Calibri"/>
          <w:spacing w:val="-3"/>
        </w:rPr>
        <w:t>Ninguna persona o empresa del Contratante mencionado en el presente documento o sus herederos, albaceas, administradores, sucesores y cesionarios podrá tener o ejercer derecho alguno en virtud de esta fianza.</w:t>
      </w:r>
    </w:p>
    <w:p w14:paraId="38143CFC" w14:textId="77777777" w:rsidR="000B0C9D" w:rsidRPr="00E14A06" w:rsidRDefault="000B0C9D" w:rsidP="00ED7FCE">
      <w:pPr>
        <w:suppressAutoHyphens/>
        <w:spacing w:after="120"/>
        <w:jc w:val="both"/>
        <w:rPr>
          <w:rFonts w:ascii="Calibri" w:hAnsi="Calibri"/>
          <w:spacing w:val="-3"/>
        </w:rPr>
      </w:pPr>
    </w:p>
    <w:p w14:paraId="7B746663"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E14A06">
        <w:rPr>
          <w:rFonts w:ascii="Calibri" w:hAnsi="Calibri"/>
          <w:i/>
          <w:iCs/>
          <w:spacing w:val="-3"/>
        </w:rPr>
        <w:t>[indique el número]</w:t>
      </w:r>
      <w:r w:rsidRPr="00E14A06">
        <w:rPr>
          <w:rFonts w:ascii="Calibri" w:hAnsi="Calibri"/>
          <w:spacing w:val="-3"/>
        </w:rPr>
        <w:t xml:space="preserve"> días de </w:t>
      </w:r>
      <w:r w:rsidRPr="00E14A06">
        <w:rPr>
          <w:rFonts w:ascii="Calibri" w:hAnsi="Calibri"/>
          <w:i/>
          <w:iCs/>
          <w:spacing w:val="-3"/>
        </w:rPr>
        <w:t xml:space="preserve">[indique el mes] </w:t>
      </w:r>
      <w:r w:rsidRPr="00E14A06">
        <w:rPr>
          <w:rFonts w:ascii="Calibri" w:hAnsi="Calibri"/>
          <w:spacing w:val="-3"/>
        </w:rPr>
        <w:t xml:space="preserve">de </w:t>
      </w:r>
      <w:r w:rsidRPr="00E14A06">
        <w:rPr>
          <w:rFonts w:ascii="Calibri" w:hAnsi="Calibri"/>
          <w:i/>
          <w:iCs/>
          <w:spacing w:val="-3"/>
        </w:rPr>
        <w:t>[indique el año].</w:t>
      </w:r>
    </w:p>
    <w:p w14:paraId="3B88D1CF" w14:textId="77777777" w:rsidR="000B0C9D" w:rsidRPr="00E14A06" w:rsidRDefault="000B0C9D" w:rsidP="00ED7FCE">
      <w:pPr>
        <w:suppressAutoHyphens/>
        <w:spacing w:after="120"/>
        <w:jc w:val="both"/>
        <w:rPr>
          <w:rFonts w:ascii="Calibri" w:hAnsi="Calibri"/>
          <w:i/>
          <w:iCs/>
          <w:spacing w:val="-3"/>
        </w:rPr>
      </w:pPr>
    </w:p>
    <w:p w14:paraId="0AE5D722"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Firmado por </w:t>
      </w:r>
      <w:r w:rsidRPr="00E14A06">
        <w:rPr>
          <w:rFonts w:ascii="Calibri" w:hAnsi="Calibri"/>
          <w:i/>
          <w:iCs/>
          <w:spacing w:val="-3"/>
        </w:rPr>
        <w:t xml:space="preserve">[indique la(s) firma(s) del (de los) representante(s) autorizado(s) </w:t>
      </w:r>
    </w:p>
    <w:p w14:paraId="2E7ADA2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nombre de </w:t>
      </w:r>
      <w:r w:rsidRPr="00E14A06">
        <w:rPr>
          <w:rFonts w:ascii="Calibri" w:hAnsi="Calibri"/>
          <w:i/>
          <w:iCs/>
          <w:spacing w:val="-3"/>
          <w:szCs w:val="24"/>
          <w:lang w:val="es-ES_tradnl" w:eastAsia="en-US"/>
        </w:rPr>
        <w:t xml:space="preserve">[nombre del Contratista] </w:t>
      </w:r>
      <w:r w:rsidRPr="00E14A06">
        <w:rPr>
          <w:rFonts w:ascii="Calibri" w:hAnsi="Calibri"/>
          <w:spacing w:val="-3"/>
          <w:szCs w:val="24"/>
          <w:lang w:val="es-ES_tradnl" w:eastAsia="en-US"/>
        </w:rPr>
        <w:t xml:space="preserve">en calidad de </w:t>
      </w:r>
      <w:r w:rsidRPr="00E14A06">
        <w:rPr>
          <w:rFonts w:ascii="Calibri" w:hAnsi="Calibri"/>
          <w:i/>
          <w:iCs/>
          <w:spacing w:val="-3"/>
          <w:szCs w:val="24"/>
          <w:lang w:val="es-ES_tradnl" w:eastAsia="en-US"/>
        </w:rPr>
        <w:t>[indicar el cargo)]</w:t>
      </w:r>
    </w:p>
    <w:p w14:paraId="3A105A8B"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206E65CF"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presencia de </w:t>
      </w:r>
      <w:r w:rsidRPr="00E14A06">
        <w:rPr>
          <w:rFonts w:ascii="Calibri" w:hAnsi="Calibri"/>
          <w:i/>
          <w:iCs/>
          <w:spacing w:val="-3"/>
          <w:szCs w:val="24"/>
          <w:lang w:val="es-ES_tradnl" w:eastAsia="en-US"/>
        </w:rPr>
        <w:t>[indique el nombre y la firma del testigo]</w:t>
      </w:r>
    </w:p>
    <w:p w14:paraId="46446B79"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Fecha </w:t>
      </w:r>
      <w:r w:rsidRPr="00E14A06">
        <w:rPr>
          <w:rFonts w:ascii="Calibri" w:hAnsi="Calibri"/>
          <w:i/>
          <w:iCs/>
          <w:spacing w:val="-3"/>
          <w:szCs w:val="24"/>
          <w:lang w:val="es-ES_tradnl" w:eastAsia="en-US"/>
        </w:rPr>
        <w:t>[indique la fecha]</w:t>
      </w:r>
    </w:p>
    <w:p w14:paraId="49DBE06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133D2C16" w14:textId="77777777" w:rsidR="000B0C9D" w:rsidRPr="00E14A06" w:rsidRDefault="000B0C9D" w:rsidP="00ED7FCE">
      <w:pPr>
        <w:suppressAutoHyphens/>
        <w:spacing w:after="120"/>
        <w:jc w:val="both"/>
        <w:rPr>
          <w:rFonts w:ascii="Calibri" w:hAnsi="Calibri"/>
          <w:i/>
          <w:iCs/>
          <w:spacing w:val="-3"/>
        </w:rPr>
      </w:pPr>
      <w:r w:rsidRPr="00E14A06">
        <w:rPr>
          <w:rFonts w:ascii="Calibri" w:hAnsi="Calibri"/>
          <w:spacing w:val="-3"/>
        </w:rPr>
        <w:t xml:space="preserve">Firmado por </w:t>
      </w:r>
      <w:r w:rsidRPr="00E14A06">
        <w:rPr>
          <w:rFonts w:ascii="Calibri" w:hAnsi="Calibri"/>
          <w:i/>
          <w:iCs/>
          <w:spacing w:val="-3"/>
        </w:rPr>
        <w:t>[indique la(s) firma(s) del (de los) representante(s) autorizado(s) del Fiador]</w:t>
      </w:r>
    </w:p>
    <w:p w14:paraId="2CD0F8D9"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lastRenderedPageBreak/>
        <w:t xml:space="preserve">En nombre de </w:t>
      </w:r>
      <w:r w:rsidRPr="00E14A06">
        <w:rPr>
          <w:rFonts w:ascii="Calibri" w:hAnsi="Calibri"/>
          <w:i/>
          <w:iCs/>
          <w:spacing w:val="-3"/>
          <w:szCs w:val="24"/>
          <w:lang w:val="es-ES_tradnl" w:eastAsia="en-US"/>
        </w:rPr>
        <w:t xml:space="preserve">[nombre del Fiador] </w:t>
      </w:r>
      <w:r w:rsidRPr="00E14A06">
        <w:rPr>
          <w:rFonts w:ascii="Calibri" w:hAnsi="Calibri"/>
          <w:spacing w:val="-3"/>
          <w:szCs w:val="24"/>
          <w:lang w:val="es-ES_tradnl" w:eastAsia="en-US"/>
        </w:rPr>
        <w:t xml:space="preserve">en calidad de </w:t>
      </w:r>
      <w:r w:rsidRPr="00E14A06">
        <w:rPr>
          <w:rFonts w:ascii="Calibri" w:hAnsi="Calibri"/>
          <w:i/>
          <w:iCs/>
          <w:spacing w:val="-3"/>
          <w:szCs w:val="24"/>
          <w:lang w:val="es-ES_tradnl" w:eastAsia="en-US"/>
        </w:rPr>
        <w:t>[indicar el cargo)]</w:t>
      </w:r>
    </w:p>
    <w:p w14:paraId="67E760CA"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p>
    <w:p w14:paraId="32791BEC" w14:textId="77777777" w:rsidR="000B0C9D" w:rsidRPr="00E14A06" w:rsidRDefault="000B0C9D" w:rsidP="00ED7FCE">
      <w:pPr>
        <w:pStyle w:val="Normali"/>
        <w:keepLines w:val="0"/>
        <w:tabs>
          <w:tab w:val="clear" w:pos="1843"/>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En presencia de </w:t>
      </w:r>
      <w:r w:rsidRPr="00E14A06">
        <w:rPr>
          <w:rFonts w:ascii="Calibri" w:hAnsi="Calibri"/>
          <w:i/>
          <w:iCs/>
          <w:spacing w:val="-3"/>
          <w:szCs w:val="24"/>
          <w:lang w:val="es-ES_tradnl" w:eastAsia="en-US"/>
        </w:rPr>
        <w:t>[indique el nombre y la firma del testigo]</w:t>
      </w:r>
    </w:p>
    <w:p w14:paraId="6B30EDD8" w14:textId="77777777" w:rsidR="000B0C9D" w:rsidRPr="00E14A06"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r w:rsidRPr="00E14A06">
        <w:rPr>
          <w:rFonts w:ascii="Calibri" w:hAnsi="Calibri"/>
          <w:spacing w:val="-3"/>
          <w:szCs w:val="24"/>
          <w:lang w:val="es-ES_tradnl" w:eastAsia="en-US"/>
        </w:rPr>
        <w:t xml:space="preserve">Fecha </w:t>
      </w:r>
      <w:r w:rsidRPr="00E14A06">
        <w:rPr>
          <w:rFonts w:ascii="Calibri" w:hAnsi="Calibri"/>
          <w:i/>
          <w:iCs/>
          <w:spacing w:val="-3"/>
          <w:szCs w:val="24"/>
          <w:lang w:val="es-ES_tradnl" w:eastAsia="en-US"/>
        </w:rPr>
        <w:t>[indique la fecha]</w:t>
      </w:r>
    </w:p>
    <w:p w14:paraId="4F2171C0" w14:textId="77777777" w:rsidR="000B0C9D" w:rsidRPr="00E14A06"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p>
    <w:p w14:paraId="5115BD5F" w14:textId="77777777" w:rsidR="000B0C9D" w:rsidRPr="00E14A06" w:rsidRDefault="000B0C9D" w:rsidP="00ED7FCE">
      <w:pPr>
        <w:pStyle w:val="SectionXH2"/>
        <w:spacing w:before="0" w:after="120"/>
        <w:rPr>
          <w:rFonts w:ascii="Calibri" w:hAnsi="Calibri"/>
          <w:sz w:val="24"/>
        </w:rPr>
      </w:pPr>
      <w:r w:rsidRPr="00E14A06">
        <w:rPr>
          <w:rFonts w:ascii="Calibri" w:hAnsi="Calibri"/>
          <w:spacing w:val="-3"/>
          <w:sz w:val="24"/>
        </w:rPr>
        <w:br w:type="page"/>
      </w:r>
      <w:bookmarkStart w:id="144" w:name="_Toc528751137"/>
      <w:r w:rsidRPr="00E14A06">
        <w:rPr>
          <w:rFonts w:ascii="Calibri" w:hAnsi="Calibri"/>
          <w:sz w:val="24"/>
        </w:rPr>
        <w:lastRenderedPageBreak/>
        <w:t>Garantía Bancaria por Pago de Anticipo</w:t>
      </w:r>
      <w:bookmarkEnd w:id="144"/>
    </w:p>
    <w:p w14:paraId="4A0ED18F" w14:textId="77777777" w:rsidR="000B0C9D" w:rsidRPr="00E14A06" w:rsidRDefault="000B0C9D" w:rsidP="00ED7FCE">
      <w:pPr>
        <w:numPr>
          <w:ilvl w:val="12"/>
          <w:numId w:val="0"/>
        </w:numPr>
        <w:spacing w:after="120"/>
        <w:jc w:val="both"/>
        <w:rPr>
          <w:rFonts w:ascii="Calibri" w:hAnsi="Calibri"/>
        </w:rPr>
      </w:pPr>
    </w:p>
    <w:p w14:paraId="358A31F1"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i/>
          <w:iCs/>
        </w:rPr>
        <w:t xml:space="preserve">[El </w:t>
      </w:r>
      <w:r w:rsidRPr="00E14A06">
        <w:rPr>
          <w:rFonts w:ascii="Calibri" w:hAnsi="Calibri"/>
          <w:b/>
          <w:bCs/>
          <w:i/>
          <w:iCs/>
        </w:rPr>
        <w:t>Banco / Oferente  seleccionado,</w:t>
      </w:r>
      <w:r w:rsidRPr="00E14A06">
        <w:rPr>
          <w:rFonts w:ascii="Calibri" w:hAnsi="Calibri"/>
          <w:i/>
          <w:iCs/>
        </w:rPr>
        <w:t xml:space="preserve"> que presenta esta Garantía deberá completar este formulario de acuerdo con las instrucciones indicadas entre corchetes, si en virtud del Contrato se hará un pago anticipado]</w:t>
      </w:r>
    </w:p>
    <w:p w14:paraId="11AABFF9" w14:textId="77777777" w:rsidR="000B0C9D" w:rsidRPr="00E14A06" w:rsidRDefault="000B0C9D" w:rsidP="00ED7FCE">
      <w:pPr>
        <w:numPr>
          <w:ilvl w:val="12"/>
          <w:numId w:val="0"/>
        </w:numPr>
        <w:spacing w:after="120"/>
        <w:ind w:left="3960" w:hanging="3960"/>
        <w:jc w:val="both"/>
        <w:rPr>
          <w:rFonts w:ascii="Calibri" w:hAnsi="Calibri"/>
        </w:rPr>
      </w:pPr>
    </w:p>
    <w:p w14:paraId="5E9369A1" w14:textId="77777777" w:rsidR="000B0C9D" w:rsidRPr="00E14A06" w:rsidRDefault="000B0C9D" w:rsidP="00ED7FCE">
      <w:pPr>
        <w:numPr>
          <w:ilvl w:val="12"/>
          <w:numId w:val="0"/>
        </w:numPr>
        <w:spacing w:after="120"/>
        <w:ind w:left="3960" w:hanging="3960"/>
        <w:jc w:val="both"/>
        <w:rPr>
          <w:rFonts w:ascii="Calibri" w:hAnsi="Calibri"/>
          <w:i/>
          <w:iCs/>
        </w:rPr>
      </w:pPr>
      <w:r w:rsidRPr="00E14A06">
        <w:rPr>
          <w:rFonts w:ascii="Calibri" w:hAnsi="Calibri"/>
          <w:i/>
          <w:iCs/>
        </w:rPr>
        <w:t>[Indique el Nombre del Banco, y la dirección de la sucursal que emite la garantía]</w:t>
      </w:r>
    </w:p>
    <w:p w14:paraId="58482BD7" w14:textId="77777777" w:rsidR="000B0C9D" w:rsidRPr="00E14A06" w:rsidRDefault="000B0C9D" w:rsidP="00ED7FCE">
      <w:pPr>
        <w:numPr>
          <w:ilvl w:val="12"/>
          <w:numId w:val="0"/>
        </w:numPr>
        <w:spacing w:after="120"/>
        <w:ind w:left="3960" w:hanging="3960"/>
        <w:jc w:val="both"/>
        <w:rPr>
          <w:rFonts w:ascii="Calibri" w:hAnsi="Calibri"/>
        </w:rPr>
      </w:pPr>
    </w:p>
    <w:p w14:paraId="63C6B597"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 xml:space="preserve">Beneficiario: </w:t>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b/>
          <w:bCs/>
        </w:rPr>
        <w:softHyphen/>
      </w:r>
      <w:r w:rsidRPr="00E14A06">
        <w:rPr>
          <w:rFonts w:ascii="Calibri" w:hAnsi="Calibri"/>
          <w:i/>
          <w:iCs/>
        </w:rPr>
        <w:t xml:space="preserve"> [Nombre y dirección del Contratante]</w:t>
      </w:r>
    </w:p>
    <w:p w14:paraId="59313D91" w14:textId="77777777" w:rsidR="000B0C9D" w:rsidRPr="00E14A06" w:rsidRDefault="000B0C9D" w:rsidP="00ED7FCE">
      <w:pPr>
        <w:numPr>
          <w:ilvl w:val="12"/>
          <w:numId w:val="0"/>
        </w:numPr>
        <w:spacing w:after="120"/>
        <w:jc w:val="both"/>
        <w:rPr>
          <w:rFonts w:ascii="Calibri" w:hAnsi="Calibri"/>
          <w:i/>
          <w:iCs/>
        </w:rPr>
      </w:pPr>
    </w:p>
    <w:p w14:paraId="5113CA1A"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Fecha</w:t>
      </w:r>
      <w:r w:rsidRPr="00E14A06">
        <w:rPr>
          <w:rFonts w:ascii="Calibri" w:hAnsi="Calibri"/>
        </w:rPr>
        <w:t xml:space="preserve">: </w:t>
      </w:r>
      <w:r w:rsidRPr="00E14A06">
        <w:rPr>
          <w:rFonts w:ascii="Calibri" w:hAnsi="Calibri"/>
          <w:i/>
          <w:iCs/>
        </w:rPr>
        <w:t>[indique la fecha]</w:t>
      </w:r>
      <w:r w:rsidRPr="00E14A06">
        <w:rPr>
          <w:rFonts w:ascii="Calibri" w:hAnsi="Calibri"/>
          <w:b/>
          <w:bCs/>
        </w:rPr>
        <w:t xml:space="preserve"> </w:t>
      </w:r>
    </w:p>
    <w:p w14:paraId="7F3D2CE5" w14:textId="77777777" w:rsidR="000B0C9D" w:rsidRPr="00E14A06" w:rsidRDefault="000B0C9D" w:rsidP="00ED7FCE">
      <w:pPr>
        <w:pStyle w:val="BankNormal"/>
        <w:numPr>
          <w:ilvl w:val="12"/>
          <w:numId w:val="0"/>
        </w:numPr>
        <w:spacing w:after="120"/>
        <w:jc w:val="both"/>
        <w:rPr>
          <w:rFonts w:ascii="Calibri" w:hAnsi="Calibri"/>
          <w:szCs w:val="24"/>
          <w:lang w:val="es-ES_tradnl"/>
        </w:rPr>
      </w:pPr>
    </w:p>
    <w:p w14:paraId="68F04B25"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b/>
          <w:bCs/>
        </w:rPr>
        <w:t>GARANTIA POR PAGO DE ANTICIPO No</w:t>
      </w:r>
      <w:r w:rsidRPr="00E14A06">
        <w:rPr>
          <w:rFonts w:ascii="Calibri" w:hAnsi="Calibri"/>
        </w:rPr>
        <w:t xml:space="preserve">.: </w:t>
      </w:r>
      <w:r w:rsidRPr="00E14A06">
        <w:rPr>
          <w:rFonts w:ascii="Calibri" w:hAnsi="Calibri"/>
          <w:i/>
          <w:iCs/>
        </w:rPr>
        <w:t>[indique el número]</w:t>
      </w:r>
    </w:p>
    <w:p w14:paraId="657FB151" w14:textId="77777777" w:rsidR="000B0C9D" w:rsidRPr="00E14A06" w:rsidRDefault="000B0C9D" w:rsidP="00ED7FCE">
      <w:pPr>
        <w:numPr>
          <w:ilvl w:val="12"/>
          <w:numId w:val="0"/>
        </w:numPr>
        <w:spacing w:after="120"/>
        <w:jc w:val="both"/>
        <w:rPr>
          <w:rFonts w:ascii="Calibri" w:hAnsi="Calibri"/>
          <w:b/>
          <w:bCs/>
        </w:rPr>
      </w:pPr>
    </w:p>
    <w:p w14:paraId="6EC25953" w14:textId="77777777" w:rsidR="000B0C9D" w:rsidRPr="00E14A06" w:rsidRDefault="000B0C9D" w:rsidP="00ED7FCE">
      <w:pPr>
        <w:numPr>
          <w:ilvl w:val="12"/>
          <w:numId w:val="0"/>
        </w:numPr>
        <w:spacing w:after="120"/>
        <w:jc w:val="both"/>
        <w:rPr>
          <w:rFonts w:ascii="Calibri" w:hAnsi="Calibri"/>
        </w:rPr>
      </w:pPr>
      <w:r w:rsidRPr="00E14A06">
        <w:rPr>
          <w:rFonts w:ascii="Calibri" w:hAnsi="Calibri"/>
          <w:i/>
          <w:iCs/>
        </w:rPr>
        <w:t>S</w:t>
      </w:r>
      <w:r w:rsidRPr="00E14A06">
        <w:rPr>
          <w:rFonts w:ascii="Calibri" w:hAnsi="Calibri"/>
        </w:rPr>
        <w:t xml:space="preserve">e nos ha informado que </w:t>
      </w:r>
      <w:r w:rsidRPr="00E14A06">
        <w:rPr>
          <w:rFonts w:ascii="Calibri" w:hAnsi="Calibri"/>
          <w:i/>
          <w:iCs/>
        </w:rPr>
        <w:t>[nombre del Contratista]</w:t>
      </w:r>
      <w:r w:rsidRPr="00E14A06">
        <w:rPr>
          <w:rFonts w:ascii="Calibri" w:hAnsi="Calibri"/>
        </w:rPr>
        <w:t xml:space="preserve"> (en adelante denominado “el Contratista”) ha celebrado con ustedes el contrato No. </w:t>
      </w:r>
      <w:r w:rsidRPr="00E14A06">
        <w:rPr>
          <w:rFonts w:ascii="Calibri" w:hAnsi="Calibri"/>
          <w:i/>
          <w:iCs/>
        </w:rPr>
        <w:t xml:space="preserve">[número de referencia del contrato] </w:t>
      </w:r>
      <w:r w:rsidRPr="00E14A06">
        <w:rPr>
          <w:rFonts w:ascii="Calibri" w:hAnsi="Calibri"/>
        </w:rPr>
        <w:t>de fecha [</w:t>
      </w:r>
      <w:r w:rsidRPr="00E14A06">
        <w:rPr>
          <w:rFonts w:ascii="Calibri" w:hAnsi="Calibri"/>
          <w:i/>
          <w:iCs/>
        </w:rPr>
        <w:t>indique la fecha del contrato]</w:t>
      </w:r>
      <w:r w:rsidRPr="00E14A06">
        <w:rPr>
          <w:rFonts w:ascii="Calibri" w:hAnsi="Calibri"/>
        </w:rPr>
        <w:t xml:space="preserve">, para la ejecución de </w:t>
      </w:r>
      <w:r w:rsidRPr="00E14A06">
        <w:rPr>
          <w:rFonts w:ascii="Calibri" w:hAnsi="Calibri"/>
          <w:i/>
          <w:iCs/>
        </w:rPr>
        <w:t xml:space="preserve">[indique el nombre del contrato y una breve descripción de las Obras] </w:t>
      </w:r>
      <w:r w:rsidRPr="00E14A06">
        <w:rPr>
          <w:rFonts w:ascii="Calibri" w:hAnsi="Calibri"/>
        </w:rPr>
        <w:t>(en adelante denominado “el Contrato”).</w:t>
      </w:r>
    </w:p>
    <w:p w14:paraId="30E9AA62" w14:textId="77777777" w:rsidR="000B0C9D" w:rsidRPr="00E14A06" w:rsidRDefault="000B0C9D" w:rsidP="00ED7FCE">
      <w:pPr>
        <w:numPr>
          <w:ilvl w:val="12"/>
          <w:numId w:val="0"/>
        </w:numPr>
        <w:spacing w:after="120"/>
        <w:jc w:val="both"/>
        <w:rPr>
          <w:rFonts w:ascii="Calibri" w:hAnsi="Calibri"/>
        </w:rPr>
      </w:pPr>
    </w:p>
    <w:p w14:paraId="0F3A345E"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Así mismo, entendemos que, de acuerdo con las condiciones del Contrato, se dará al Contratista un anticipo contra una garantía por pago de anticipo por la suma o sumas indicada(s) a continuación.</w:t>
      </w:r>
    </w:p>
    <w:p w14:paraId="46F7A78E" w14:textId="77777777" w:rsidR="000B0C9D" w:rsidRPr="00E14A06" w:rsidRDefault="000B0C9D" w:rsidP="00ED7FCE">
      <w:pPr>
        <w:numPr>
          <w:ilvl w:val="12"/>
          <w:numId w:val="0"/>
        </w:numPr>
        <w:spacing w:after="120"/>
        <w:jc w:val="both"/>
        <w:rPr>
          <w:rFonts w:ascii="Calibri" w:hAnsi="Calibri"/>
        </w:rPr>
      </w:pPr>
    </w:p>
    <w:p w14:paraId="25E3CF46"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A solicitud del Contratista, nosotros </w:t>
      </w:r>
      <w:r w:rsidRPr="00E14A06">
        <w:rPr>
          <w:rFonts w:ascii="Calibri" w:hAnsi="Calibri"/>
          <w:i/>
          <w:iCs/>
        </w:rPr>
        <w:t xml:space="preserve">[indique el nombre del Banco] </w:t>
      </w:r>
      <w:r w:rsidRPr="00E14A06">
        <w:rPr>
          <w:rFonts w:ascii="Calibri" w:hAnsi="Calibri"/>
        </w:rPr>
        <w:t>por medio del presente instrumento nos obligamos irrevocablemente a pagarles a ustedes una suma o sumas, que no excedan en total</w:t>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r>
      <w:r w:rsidRPr="00E14A06">
        <w:rPr>
          <w:rFonts w:ascii="Calibri" w:hAnsi="Calibri"/>
        </w:rPr>
        <w:softHyphen/>
        <w:t xml:space="preserve"> </w:t>
      </w:r>
      <w:r w:rsidRPr="00E14A06">
        <w:rPr>
          <w:rFonts w:ascii="Calibri" w:hAnsi="Calibri"/>
          <w:i/>
          <w:iCs/>
        </w:rPr>
        <w:t>[indique la(s) suma(s) en cifras y en palabras]</w:t>
      </w:r>
      <w:r w:rsidRPr="00E14A06">
        <w:rPr>
          <w:rStyle w:val="Refdenotaalpie"/>
          <w:rFonts w:ascii="Calibri" w:hAnsi="Calibri"/>
          <w:i/>
          <w:iCs/>
        </w:rPr>
        <w:footnoteReference w:id="41"/>
      </w:r>
      <w:r w:rsidRPr="00E14A06">
        <w:rPr>
          <w:rFonts w:ascii="Calibri" w:hAnsi="Calibri"/>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2F937E5B" w14:textId="0F47B8D8" w:rsidR="000B0C9D" w:rsidRPr="00E14A06" w:rsidRDefault="000B0C9D" w:rsidP="00ED7FCE">
      <w:pPr>
        <w:numPr>
          <w:ilvl w:val="12"/>
          <w:numId w:val="0"/>
        </w:numPr>
        <w:spacing w:after="120"/>
        <w:jc w:val="both"/>
        <w:rPr>
          <w:rFonts w:ascii="Calibri" w:hAnsi="Calibri"/>
        </w:rPr>
      </w:pPr>
    </w:p>
    <w:p w14:paraId="48633F4D"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Como condición para presentar cualquier reclamo y hacer efectiva esta garantía, el referido pago mencionado arriba</w:t>
      </w:r>
      <w:r w:rsidRPr="00E14A06">
        <w:rPr>
          <w:rFonts w:ascii="Calibri" w:hAnsi="Calibri"/>
          <w:i/>
          <w:iCs/>
        </w:rPr>
        <w:t xml:space="preserve"> </w:t>
      </w:r>
      <w:r w:rsidRPr="00E14A06">
        <w:rPr>
          <w:rFonts w:ascii="Calibri" w:hAnsi="Calibri"/>
        </w:rPr>
        <w:t xml:space="preserve">deber haber sido recibido por el Contratista en su cuenta número </w:t>
      </w:r>
      <w:r w:rsidRPr="00E14A06">
        <w:rPr>
          <w:rFonts w:ascii="Calibri" w:hAnsi="Calibri"/>
          <w:i/>
          <w:iCs/>
        </w:rPr>
        <w:t xml:space="preserve">[indique número] </w:t>
      </w:r>
      <w:r w:rsidRPr="00E14A06">
        <w:rPr>
          <w:rFonts w:ascii="Calibri" w:hAnsi="Calibri"/>
        </w:rPr>
        <w:t xml:space="preserve"> en el </w:t>
      </w:r>
      <w:r w:rsidRPr="00E14A06">
        <w:rPr>
          <w:rFonts w:ascii="Calibri" w:hAnsi="Calibri"/>
          <w:i/>
          <w:iCs/>
        </w:rPr>
        <w:t>[indique el nombre y dirección del banco].</w:t>
      </w:r>
    </w:p>
    <w:p w14:paraId="22804970" w14:textId="77777777" w:rsidR="000B0C9D" w:rsidRPr="00E14A06" w:rsidRDefault="000B0C9D" w:rsidP="00ED7FCE">
      <w:pPr>
        <w:numPr>
          <w:ilvl w:val="12"/>
          <w:numId w:val="0"/>
        </w:numPr>
        <w:spacing w:after="120"/>
        <w:jc w:val="both"/>
        <w:rPr>
          <w:rFonts w:ascii="Calibri" w:hAnsi="Calibri"/>
          <w:i/>
          <w:iCs/>
        </w:rPr>
      </w:pPr>
    </w:p>
    <w:p w14:paraId="2E8E06B6"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14A06">
        <w:rPr>
          <w:rFonts w:ascii="Calibri" w:hAnsi="Calibri"/>
          <w:i/>
          <w:iCs/>
        </w:rPr>
        <w:t>[indique el número]</w:t>
      </w:r>
      <w:r w:rsidRPr="00E14A06">
        <w:rPr>
          <w:rFonts w:ascii="Calibri" w:hAnsi="Calibri"/>
        </w:rPr>
        <w:t xml:space="preserve"> día del </w:t>
      </w:r>
      <w:r w:rsidRPr="00E14A06">
        <w:rPr>
          <w:rFonts w:ascii="Calibri" w:hAnsi="Calibri"/>
          <w:i/>
          <w:iCs/>
        </w:rPr>
        <w:t>[indique el mes]</w:t>
      </w:r>
      <w:r w:rsidRPr="00E14A06">
        <w:rPr>
          <w:rFonts w:ascii="Calibri" w:hAnsi="Calibri"/>
        </w:rPr>
        <w:t xml:space="preserve"> de </w:t>
      </w:r>
      <w:r w:rsidRPr="00E14A06">
        <w:rPr>
          <w:rFonts w:ascii="Calibri" w:hAnsi="Calibri"/>
          <w:i/>
          <w:iCs/>
        </w:rPr>
        <w:t>[indique el año]</w:t>
      </w:r>
      <w:r w:rsidRPr="00E14A06">
        <w:rPr>
          <w:rStyle w:val="Refdenotaalpie"/>
          <w:rFonts w:ascii="Calibri" w:hAnsi="Calibri"/>
          <w:i/>
          <w:iCs/>
        </w:rPr>
        <w:footnoteReference w:id="42"/>
      </w:r>
      <w:r w:rsidRPr="00E14A06">
        <w:rPr>
          <w:rFonts w:ascii="Calibri" w:hAnsi="Calibri"/>
          <w:i/>
          <w:iCs/>
        </w:rPr>
        <w:t>,</w:t>
      </w:r>
      <w:r w:rsidRPr="00E14A06">
        <w:rPr>
          <w:rFonts w:ascii="Calibri" w:hAnsi="Calibri"/>
        </w:rPr>
        <w:t xml:space="preserve"> lo que ocurra primero. Por lo tanto, cualquier demanda de pago bajo esta garantía deberá recibirse en esta oficina en o antes de esta fecha.</w:t>
      </w:r>
    </w:p>
    <w:p w14:paraId="19A4305D" w14:textId="77777777" w:rsidR="000B0C9D" w:rsidRPr="00E14A06" w:rsidRDefault="000B0C9D" w:rsidP="00ED7FCE">
      <w:pPr>
        <w:numPr>
          <w:ilvl w:val="12"/>
          <w:numId w:val="0"/>
        </w:numPr>
        <w:spacing w:after="120"/>
        <w:jc w:val="both"/>
        <w:rPr>
          <w:rFonts w:ascii="Calibri" w:hAnsi="Calibri"/>
          <w:i/>
          <w:iCs/>
        </w:rPr>
      </w:pPr>
      <w:r w:rsidRPr="00E14A06">
        <w:rPr>
          <w:rFonts w:ascii="Calibri" w:hAnsi="Calibri"/>
        </w:rPr>
        <w:t xml:space="preserve"> </w:t>
      </w:r>
    </w:p>
    <w:p w14:paraId="4AE014C2" w14:textId="77777777" w:rsidR="000B0C9D" w:rsidRPr="00E14A06" w:rsidRDefault="000B0C9D" w:rsidP="00ED7FCE">
      <w:pPr>
        <w:numPr>
          <w:ilvl w:val="12"/>
          <w:numId w:val="0"/>
        </w:numPr>
        <w:spacing w:after="120"/>
        <w:jc w:val="both"/>
        <w:rPr>
          <w:rFonts w:ascii="Calibri" w:hAnsi="Calibri"/>
        </w:rPr>
      </w:pPr>
      <w:r w:rsidRPr="00E14A06">
        <w:rPr>
          <w:rFonts w:ascii="Calibri" w:hAnsi="Calibri"/>
        </w:rPr>
        <w:t xml:space="preserve">Esta garantía está sujeta a los </w:t>
      </w:r>
      <w:r w:rsidRPr="00E14A06">
        <w:rPr>
          <w:rFonts w:ascii="Calibri" w:hAnsi="Calibri"/>
          <w:i/>
          <w:iCs/>
        </w:rPr>
        <w:t>Reglas Uniformes de la CCI relativas a las garantías pagaderas contra primera solicitud</w:t>
      </w:r>
      <w:r w:rsidRPr="00E14A06">
        <w:rPr>
          <w:rFonts w:ascii="Calibri" w:hAnsi="Calibri"/>
        </w:rPr>
        <w:t xml:space="preserve"> (U</w:t>
      </w:r>
      <w:r w:rsidRPr="00E14A06">
        <w:rPr>
          <w:rFonts w:ascii="Calibri" w:hAnsi="Calibri"/>
          <w:i/>
          <w:iCs/>
        </w:rPr>
        <w:t>niform Rules for Demand Guarantees</w:t>
      </w:r>
      <w:r w:rsidRPr="00E14A06">
        <w:rPr>
          <w:rFonts w:ascii="Calibri" w:hAnsi="Calibri"/>
        </w:rPr>
        <w:t>), ICC Publicación No. 458.</w:t>
      </w:r>
    </w:p>
    <w:p w14:paraId="1189406E" w14:textId="77777777" w:rsidR="000B0C9D" w:rsidRPr="00E14A06" w:rsidRDefault="000B0C9D" w:rsidP="00ED7FCE">
      <w:pPr>
        <w:numPr>
          <w:ilvl w:val="12"/>
          <w:numId w:val="0"/>
        </w:numPr>
        <w:spacing w:after="120"/>
        <w:jc w:val="both"/>
        <w:rPr>
          <w:rFonts w:ascii="Calibri" w:hAnsi="Calibri"/>
        </w:rPr>
      </w:pPr>
    </w:p>
    <w:p w14:paraId="5979694B" w14:textId="77777777" w:rsidR="000B0C9D" w:rsidRPr="00E14A06" w:rsidRDefault="000B0C9D" w:rsidP="00ED7FCE">
      <w:pPr>
        <w:numPr>
          <w:ilvl w:val="12"/>
          <w:numId w:val="0"/>
        </w:numPr>
        <w:spacing w:after="120"/>
        <w:jc w:val="both"/>
        <w:rPr>
          <w:rFonts w:ascii="Calibri" w:hAnsi="Calibri"/>
          <w:u w:val="single"/>
        </w:rPr>
      </w:pPr>
      <w:r w:rsidRPr="00E14A06">
        <w:rPr>
          <w:rFonts w:ascii="Calibri" w:hAnsi="Calibri"/>
        </w:rPr>
        <w:t xml:space="preserve">     </w:t>
      </w:r>
      <w:r w:rsidRPr="00E14A06">
        <w:rPr>
          <w:rFonts w:ascii="Calibri" w:hAnsi="Calibri"/>
          <w:i/>
          <w:iCs/>
        </w:rPr>
        <w:t>[firma(s) de los representante(s) autorizado(s) del Banco]</w:t>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r w:rsidRPr="00E14A06">
        <w:rPr>
          <w:rFonts w:ascii="Calibri" w:hAnsi="Calibri"/>
          <w:u w:val="single"/>
        </w:rPr>
        <w:tab/>
      </w:r>
    </w:p>
    <w:p w14:paraId="21C937F7" w14:textId="77777777" w:rsidR="000B0C9D" w:rsidRPr="00E14A06" w:rsidRDefault="000B0C9D" w:rsidP="00ED7FCE">
      <w:pPr>
        <w:numPr>
          <w:ilvl w:val="12"/>
          <w:numId w:val="0"/>
        </w:numPr>
        <w:tabs>
          <w:tab w:val="left" w:pos="8640"/>
        </w:tabs>
        <w:spacing w:after="120"/>
        <w:jc w:val="both"/>
        <w:rPr>
          <w:rFonts w:ascii="Calibri" w:hAnsi="Calibri"/>
          <w:b/>
          <w:bCs/>
          <w:i/>
          <w:iCs/>
        </w:rPr>
        <w:sectPr w:rsidR="000B0C9D" w:rsidRPr="00E14A06">
          <w:headerReference w:type="even" r:id="rId36"/>
          <w:headerReference w:type="default" r:id="rId37"/>
          <w:endnotePr>
            <w:numFmt w:val="decimal"/>
          </w:endnotePr>
          <w:type w:val="oddPage"/>
          <w:pgSz w:w="12240" w:h="15840" w:code="1"/>
          <w:pgMar w:top="1440" w:right="1440" w:bottom="1440" w:left="1440" w:header="720" w:footer="720" w:gutter="0"/>
          <w:cols w:space="720"/>
          <w:titlePg/>
        </w:sectPr>
      </w:pPr>
    </w:p>
    <w:p w14:paraId="3F74D0C7" w14:textId="77777777" w:rsidR="000B0C9D" w:rsidRPr="00E14A06" w:rsidRDefault="000B0C9D" w:rsidP="009160EC">
      <w:pPr>
        <w:autoSpaceDE w:val="0"/>
        <w:autoSpaceDN w:val="0"/>
        <w:adjustRightInd w:val="0"/>
        <w:spacing w:after="120"/>
        <w:jc w:val="both"/>
        <w:rPr>
          <w:rFonts w:ascii="Calibri" w:hAnsi="Calibri"/>
          <w:i/>
          <w:iCs/>
          <w:lang w:val="es-MX"/>
        </w:rPr>
      </w:pPr>
    </w:p>
    <w:p w14:paraId="7F7A3828" w14:textId="77777777" w:rsidR="002D33A8" w:rsidRPr="00E14A06" w:rsidRDefault="002D33A8" w:rsidP="00503395">
      <w:pPr>
        <w:autoSpaceDE w:val="0"/>
        <w:autoSpaceDN w:val="0"/>
        <w:adjustRightInd w:val="0"/>
        <w:spacing w:after="120"/>
        <w:jc w:val="both"/>
        <w:rPr>
          <w:rFonts w:ascii="Calibri" w:hAnsi="Calibri"/>
          <w:b/>
        </w:rPr>
      </w:pPr>
      <w:r w:rsidRPr="00E14A06">
        <w:rPr>
          <w:rFonts w:ascii="Calibri" w:hAnsi="Calibri"/>
          <w:b/>
        </w:rPr>
        <w:t>ANEXO No. 1</w:t>
      </w:r>
    </w:p>
    <w:p w14:paraId="0EC95CE2" w14:textId="77777777" w:rsidR="00503395" w:rsidRPr="00E14A06" w:rsidRDefault="00503395" w:rsidP="00503395">
      <w:pPr>
        <w:autoSpaceDE w:val="0"/>
        <w:autoSpaceDN w:val="0"/>
        <w:adjustRightInd w:val="0"/>
        <w:spacing w:after="120"/>
        <w:jc w:val="both"/>
        <w:rPr>
          <w:rFonts w:ascii="Calibri" w:hAnsi="Calibri"/>
          <w:b/>
        </w:rPr>
      </w:pPr>
      <w:r w:rsidRPr="00DC2A47">
        <w:rPr>
          <w:rFonts w:ascii="Calibri" w:hAnsi="Calibri"/>
          <w:b/>
        </w:rPr>
        <w:t>Garantía Técnica</w:t>
      </w:r>
    </w:p>
    <w:p w14:paraId="5DFCF170" w14:textId="77777777" w:rsidR="00503395" w:rsidRPr="00E14A06" w:rsidRDefault="00503395" w:rsidP="00503395">
      <w:pPr>
        <w:rPr>
          <w:rFonts w:ascii="Arial Narrow" w:hAnsi="Arial Narrow" w:cs="Arial"/>
          <w:b/>
          <w:bCs/>
          <w:sz w:val="20"/>
          <w:lang w:val="es-ES" w:eastAsia="es-EC"/>
        </w:rPr>
      </w:pPr>
    </w:p>
    <w:p w14:paraId="4BC73D63" w14:textId="77777777" w:rsidR="00503395" w:rsidRPr="00E14A06" w:rsidRDefault="00503395" w:rsidP="00503395">
      <w:pPr>
        <w:tabs>
          <w:tab w:val="left" w:pos="-720"/>
        </w:tabs>
        <w:ind w:right="139"/>
        <w:jc w:val="both"/>
        <w:rPr>
          <w:rFonts w:ascii="Arial Narrow" w:hAnsi="Arial Narrow" w:cs="Arial"/>
          <w:spacing w:val="-2"/>
          <w:sz w:val="22"/>
          <w:szCs w:val="22"/>
        </w:rPr>
      </w:pPr>
      <w:r w:rsidRPr="00E14A06">
        <w:rPr>
          <w:rFonts w:ascii="Arial Narrow" w:hAnsi="Arial Narrow" w:cs="Arial"/>
          <w:spacing w:val="-2"/>
          <w:sz w:val="22"/>
          <w:szCs w:val="22"/>
        </w:rPr>
        <w:t xml:space="preserve">El suscrito, (Nombres Y Apellidos del Oferente si es persona natural o del representante legal si es persona jurídica), de cédula de identidad No. (poner número de cédula de identidad), en representación de (poner nombre de compañía de ser el caso), en calidad de adjudicatario del proceso de contratación (poner código del procedimiento de licitación pública nacional de bienes) convocado por (poner nombre de la Contratante), para la (poner objeto del procedimiento)  me comprometo a entregar los bienes en cumplimiento de las especificaciones indicadas en los respectivos pliegos y de las normas técnicas aplicables. </w:t>
      </w:r>
    </w:p>
    <w:p w14:paraId="358AE7CA" w14:textId="77777777" w:rsidR="00503395" w:rsidRPr="00E14A06" w:rsidRDefault="00503395" w:rsidP="00503395">
      <w:pPr>
        <w:tabs>
          <w:tab w:val="left" w:pos="-720"/>
        </w:tabs>
        <w:ind w:right="139"/>
        <w:jc w:val="both"/>
        <w:rPr>
          <w:rFonts w:ascii="Arial Narrow" w:hAnsi="Arial Narrow" w:cs="Arial"/>
          <w:spacing w:val="-2"/>
          <w:sz w:val="22"/>
          <w:szCs w:val="22"/>
        </w:rPr>
      </w:pPr>
    </w:p>
    <w:p w14:paraId="2CEB0EA5" w14:textId="1CEE51E3" w:rsidR="00503395" w:rsidRPr="00E14A06" w:rsidRDefault="00503395" w:rsidP="00503395">
      <w:pPr>
        <w:tabs>
          <w:tab w:val="left" w:pos="-720"/>
        </w:tabs>
        <w:ind w:right="139"/>
        <w:jc w:val="both"/>
        <w:rPr>
          <w:rFonts w:ascii="Arial Narrow" w:hAnsi="Arial Narrow" w:cs="Arial"/>
          <w:spacing w:val="-2"/>
          <w:sz w:val="22"/>
          <w:szCs w:val="22"/>
        </w:rPr>
      </w:pPr>
      <w:r w:rsidRPr="00E14A06">
        <w:rPr>
          <w:rFonts w:ascii="Arial Narrow" w:hAnsi="Arial Narrow" w:cs="Arial"/>
          <w:spacing w:val="-2"/>
          <w:sz w:val="22"/>
          <w:szCs w:val="22"/>
        </w:rPr>
        <w:t xml:space="preserve">Esta garantía tendrá una vigencia mínima de </w:t>
      </w:r>
      <w:r w:rsidR="00B032B6">
        <w:rPr>
          <w:rFonts w:ascii="Arial Narrow" w:hAnsi="Arial Narrow" w:cs="Arial"/>
          <w:spacing w:val="-2"/>
          <w:sz w:val="22"/>
          <w:szCs w:val="22"/>
        </w:rPr>
        <w:t>3 AÑOS</w:t>
      </w:r>
      <w:r w:rsidRPr="00E14A06">
        <w:rPr>
          <w:rFonts w:ascii="Arial Narrow" w:hAnsi="Arial Narrow" w:cs="Arial"/>
          <w:spacing w:val="-2"/>
          <w:sz w:val="22"/>
          <w:szCs w:val="22"/>
        </w:rPr>
        <w:t xml:space="preserve"> (La entidad Contratante definirá un plazo diferente de así requerirlo, de acuerdo con la naturaleza de los bienes a adquirir) contados a partir desde la fecha de entrega – recepción de los bienes, de conformidad con las siguientes condiciones y cobertura:</w:t>
      </w:r>
    </w:p>
    <w:p w14:paraId="509D96BF" w14:textId="77777777" w:rsidR="00503395" w:rsidRPr="00E14A06" w:rsidRDefault="00503395" w:rsidP="00503395">
      <w:pPr>
        <w:tabs>
          <w:tab w:val="left" w:pos="-720"/>
        </w:tabs>
        <w:ind w:right="139"/>
        <w:jc w:val="both"/>
        <w:rPr>
          <w:rFonts w:ascii="Arial Narrow" w:hAnsi="Arial Narrow" w:cs="Arial"/>
          <w:spacing w:val="-2"/>
          <w:sz w:val="22"/>
          <w:szCs w:val="22"/>
        </w:rPr>
      </w:pPr>
    </w:p>
    <w:p w14:paraId="48AD102D"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 xml:space="preserve">Si (nombre de la contratante) solicitare el cambio de piezas o partes de los bienes, consideradas defectuosas, éstas serán reemplazadas por otras nuevas de la misma o mejor calidad y condición sin costo adicional alguno para la Empresa; y, </w:t>
      </w:r>
    </w:p>
    <w:p w14:paraId="325272AE" w14:textId="77777777" w:rsidR="00503395" w:rsidRPr="00E14A06" w:rsidRDefault="00503395" w:rsidP="00503395">
      <w:pPr>
        <w:widowControl w:val="0"/>
        <w:tabs>
          <w:tab w:val="left" w:pos="-720"/>
        </w:tabs>
        <w:ind w:left="1418" w:right="139" w:hanging="567"/>
        <w:jc w:val="both"/>
        <w:rPr>
          <w:rFonts w:ascii="Arial Narrow" w:hAnsi="Arial Narrow" w:cs="Arial"/>
          <w:spacing w:val="-2"/>
          <w:sz w:val="22"/>
          <w:szCs w:val="22"/>
        </w:rPr>
      </w:pPr>
    </w:p>
    <w:p w14:paraId="20063902"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En caso de que el daño o defecto sea de tal magnitud, que impida que los bienes funcionen normalmente, estos serán reemplazados por otros nuevos, sin que ello signifique costo adicional para (nombre de la contratante), excepto si los daños hubieren sido ocasionados por el mal uso de los mismos por parte del personal de la Empresa o por fuerza mayor o caso fortuito, en los términos señalados en el Artículo 30 de la Codificación del Código Civil.</w:t>
      </w:r>
    </w:p>
    <w:p w14:paraId="29C5B341" w14:textId="77777777" w:rsidR="00503395" w:rsidRPr="00E14A06" w:rsidRDefault="00503395" w:rsidP="00503395">
      <w:pPr>
        <w:widowControl w:val="0"/>
        <w:tabs>
          <w:tab w:val="left" w:pos="-720"/>
        </w:tabs>
        <w:ind w:left="1418" w:right="139"/>
        <w:jc w:val="both"/>
        <w:rPr>
          <w:rFonts w:ascii="Arial Narrow" w:hAnsi="Arial Narrow" w:cs="Arial"/>
          <w:spacing w:val="-2"/>
          <w:sz w:val="22"/>
          <w:szCs w:val="22"/>
        </w:rPr>
      </w:pPr>
    </w:p>
    <w:p w14:paraId="207AA0ED"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Los gastos de todas las reparaciones, modificaciones, arreglos o sustituciones que se requieran hacer al material, por defecto de materiales o elementos del mismo, estarán a cargo de la Contratista, que será igualmente responsable de los daños que se ocasionaren a terceros como consecuencia del material defectuoso o sus respectivas reparaciones; y,</w:t>
      </w:r>
    </w:p>
    <w:p w14:paraId="1B7C758C" w14:textId="77777777" w:rsidR="00503395" w:rsidRPr="00E14A06" w:rsidRDefault="00503395" w:rsidP="00503395">
      <w:pPr>
        <w:widowControl w:val="0"/>
        <w:tabs>
          <w:tab w:val="left" w:pos="-720"/>
        </w:tabs>
        <w:ind w:left="1418" w:right="139"/>
        <w:jc w:val="both"/>
        <w:rPr>
          <w:rFonts w:ascii="Arial Narrow" w:hAnsi="Arial Narrow" w:cs="Arial"/>
          <w:spacing w:val="-2"/>
          <w:sz w:val="22"/>
          <w:szCs w:val="22"/>
        </w:rPr>
      </w:pPr>
    </w:p>
    <w:p w14:paraId="10B64059" w14:textId="77777777" w:rsidR="00503395" w:rsidRPr="00E14A06" w:rsidRDefault="00503395" w:rsidP="00EB5CA4">
      <w:pPr>
        <w:widowControl w:val="0"/>
        <w:numPr>
          <w:ilvl w:val="0"/>
          <w:numId w:val="29"/>
        </w:numPr>
        <w:tabs>
          <w:tab w:val="left" w:pos="-720"/>
        </w:tabs>
        <w:ind w:left="1418" w:right="139" w:hanging="567"/>
        <w:jc w:val="both"/>
        <w:rPr>
          <w:rFonts w:ascii="Arial Narrow" w:hAnsi="Arial Narrow" w:cs="Arial"/>
          <w:spacing w:val="-2"/>
          <w:sz w:val="22"/>
          <w:szCs w:val="22"/>
        </w:rPr>
      </w:pPr>
      <w:r w:rsidRPr="00E14A06">
        <w:rPr>
          <w:rFonts w:ascii="Arial Narrow" w:hAnsi="Arial Narrow" w:cs="Arial"/>
          <w:spacing w:val="-2"/>
          <w:sz w:val="22"/>
          <w:szCs w:val="22"/>
        </w:rPr>
        <w:t>El contratista se obliga a cumplir con esta garantía técnica, en las condiciones y coberturas aquí detalladas, en un plazo a convenir con la Entidad Contratante contado a partir de la fecha de notificación de los defectos encontrados en los bienes sujetos a la presente garantía.</w:t>
      </w:r>
    </w:p>
    <w:p w14:paraId="3ACF4A8F" w14:textId="77777777" w:rsidR="00503395" w:rsidRPr="00E14A06" w:rsidRDefault="00503395" w:rsidP="00503395">
      <w:pPr>
        <w:pStyle w:val="Textoindependiente"/>
        <w:tabs>
          <w:tab w:val="left" w:pos="360"/>
          <w:tab w:val="left" w:pos="1080"/>
        </w:tabs>
        <w:ind w:right="139"/>
        <w:rPr>
          <w:rFonts w:ascii="Arial Narrow" w:hAnsi="Arial Narrow" w:cs="Arial"/>
          <w:spacing w:val="-2"/>
          <w:sz w:val="22"/>
          <w:szCs w:val="22"/>
        </w:rPr>
      </w:pPr>
      <w:r w:rsidRPr="00E14A06">
        <w:rPr>
          <w:rFonts w:ascii="Arial Narrow" w:hAnsi="Arial Narrow" w:cs="Arial"/>
          <w:spacing w:val="-2"/>
          <w:sz w:val="22"/>
          <w:szCs w:val="22"/>
        </w:rPr>
        <w:t>Nota.- Este documento debe contar con el reconocimiento de firma y rúbrica del REPRESENTANTE LEGAL ante Notario Público en caso de ser adjudicado.</w:t>
      </w:r>
      <w:r w:rsidRPr="00E14A06">
        <w:rPr>
          <w:rFonts w:ascii="Arial Narrow" w:hAnsi="Arial Narrow" w:cs="Arial"/>
          <w:spacing w:val="-2"/>
          <w:sz w:val="22"/>
          <w:szCs w:val="22"/>
        </w:rPr>
        <w:tab/>
      </w:r>
    </w:p>
    <w:p w14:paraId="3D6C1A94" w14:textId="77777777" w:rsidR="00503395" w:rsidRPr="00E14A06" w:rsidRDefault="00503395" w:rsidP="00503395">
      <w:pPr>
        <w:ind w:right="45"/>
        <w:rPr>
          <w:rFonts w:ascii="Arial Narrow" w:hAnsi="Arial Narrow" w:cs="Arial"/>
          <w:spacing w:val="-2"/>
          <w:sz w:val="22"/>
          <w:szCs w:val="22"/>
        </w:rPr>
      </w:pPr>
    </w:p>
    <w:p w14:paraId="7744764E"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Cs/>
          <w:sz w:val="22"/>
          <w:szCs w:val="22"/>
          <w:lang w:val="es-ES" w:eastAsia="es-EC"/>
        </w:rPr>
      </w:pPr>
      <w:r w:rsidRPr="00E14A06">
        <w:rPr>
          <w:rFonts w:ascii="Arial Narrow" w:hAnsi="Arial Narrow" w:cs="Arial"/>
          <w:bCs/>
          <w:sz w:val="22"/>
          <w:szCs w:val="22"/>
          <w:lang w:val="es-ES" w:eastAsia="es-EC"/>
        </w:rPr>
        <w:t>Para constancia de lo ofertado, suscribo estos formularios,</w:t>
      </w:r>
    </w:p>
    <w:p w14:paraId="187B86AC"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bCs/>
          <w:sz w:val="22"/>
          <w:szCs w:val="22"/>
          <w:lang w:val="es-ES" w:eastAsia="es-EC"/>
        </w:rPr>
      </w:pPr>
    </w:p>
    <w:p w14:paraId="55EA4388"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bCs/>
          <w:sz w:val="22"/>
          <w:szCs w:val="22"/>
          <w:lang w:val="es-ES" w:eastAsia="es-EC"/>
        </w:rPr>
      </w:pPr>
    </w:p>
    <w:p w14:paraId="172DAA73"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spacing w:val="-2"/>
          <w:sz w:val="22"/>
          <w:szCs w:val="22"/>
        </w:rPr>
      </w:pPr>
      <w:r w:rsidRPr="00E14A06">
        <w:rPr>
          <w:rFonts w:ascii="Arial Narrow" w:hAnsi="Arial Narrow" w:cs="Arial"/>
          <w:b/>
          <w:spacing w:val="-2"/>
          <w:sz w:val="22"/>
          <w:szCs w:val="22"/>
        </w:rPr>
        <w:t>-------------------------------------------------------</w:t>
      </w:r>
    </w:p>
    <w:p w14:paraId="4DF0C2C9" w14:textId="77777777" w:rsidR="00503395" w:rsidRPr="00E14A06"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Arial Narrow" w:hAnsi="Arial Narrow" w:cs="Arial"/>
          <w:b/>
          <w:sz w:val="20"/>
        </w:rPr>
      </w:pPr>
      <w:r w:rsidRPr="00E14A06">
        <w:rPr>
          <w:rFonts w:ascii="Arial Narrow" w:hAnsi="Arial Narrow" w:cs="Arial"/>
          <w:b/>
          <w:sz w:val="20"/>
        </w:rPr>
        <w:t>FIRMA DEL OFERENTE, SU REPRESENTANTE LEGAL, APODERADO O PROCURADOR COMÚN (según el caso)*</w:t>
      </w:r>
    </w:p>
    <w:p w14:paraId="286D7E06" w14:textId="77777777" w:rsidR="00503395" w:rsidRPr="00E14A06" w:rsidRDefault="00503395" w:rsidP="00503395">
      <w:pPr>
        <w:tabs>
          <w:tab w:val="left" w:pos="-720"/>
        </w:tabs>
        <w:jc w:val="both"/>
        <w:rPr>
          <w:rFonts w:ascii="Arial Narrow" w:hAnsi="Arial Narrow" w:cs="Arial"/>
          <w:b/>
          <w:bCs/>
          <w:sz w:val="22"/>
          <w:szCs w:val="22"/>
          <w:lang w:val="es-ES" w:eastAsia="es-EC"/>
        </w:rPr>
      </w:pPr>
    </w:p>
    <w:p w14:paraId="0B888054" w14:textId="77777777" w:rsidR="00503395" w:rsidRPr="00E14A06" w:rsidRDefault="00503395" w:rsidP="00503395">
      <w:pPr>
        <w:pStyle w:val="xl25"/>
        <w:tabs>
          <w:tab w:val="left" w:pos="-540"/>
          <w:tab w:val="left" w:pos="3036"/>
          <w:tab w:val="left" w:pos="3274"/>
          <w:tab w:val="left" w:pos="3631"/>
          <w:tab w:val="left" w:pos="3869"/>
        </w:tabs>
        <w:spacing w:before="0" w:after="0"/>
        <w:ind w:left="15" w:right="45"/>
        <w:rPr>
          <w:rFonts w:ascii="Arial Narrow" w:hAnsi="Arial Narrow" w:cs="Arial"/>
          <w:b w:val="0"/>
          <w:spacing w:val="-3"/>
          <w:sz w:val="22"/>
          <w:szCs w:val="22"/>
          <w:lang w:val="es-EC"/>
        </w:rPr>
      </w:pPr>
      <w:r w:rsidRPr="00E14A06">
        <w:rPr>
          <w:rFonts w:ascii="Arial Narrow" w:hAnsi="Arial Narrow" w:cs="Arial"/>
          <w:b w:val="0"/>
          <w:spacing w:val="-3"/>
          <w:sz w:val="22"/>
          <w:szCs w:val="22"/>
          <w:lang w:val="es-EC"/>
        </w:rPr>
        <w:t>(LUGAR Y FECHA)</w:t>
      </w:r>
    </w:p>
    <w:p w14:paraId="0EAFC952" w14:textId="77777777" w:rsidR="00503395" w:rsidRPr="00E14A06" w:rsidRDefault="00503395" w:rsidP="00503395">
      <w:pPr>
        <w:autoSpaceDE w:val="0"/>
        <w:autoSpaceDN w:val="0"/>
        <w:adjustRightInd w:val="0"/>
        <w:spacing w:after="120"/>
        <w:jc w:val="both"/>
        <w:rPr>
          <w:rFonts w:ascii="Calibri" w:hAnsi="Calibri"/>
        </w:rPr>
      </w:pPr>
    </w:p>
    <w:p w14:paraId="08CB081D" w14:textId="77777777" w:rsidR="007473A2" w:rsidRPr="00E14A06" w:rsidRDefault="007473A2" w:rsidP="00503395">
      <w:pPr>
        <w:autoSpaceDE w:val="0"/>
        <w:autoSpaceDN w:val="0"/>
        <w:adjustRightInd w:val="0"/>
        <w:spacing w:after="120"/>
        <w:jc w:val="both"/>
        <w:rPr>
          <w:rFonts w:ascii="Calibri" w:hAnsi="Calibri"/>
        </w:rPr>
      </w:pPr>
    </w:p>
    <w:p w14:paraId="7002F249" w14:textId="77777777" w:rsidR="007473A2" w:rsidRPr="00E14A06" w:rsidRDefault="007473A2" w:rsidP="00503395">
      <w:pPr>
        <w:autoSpaceDE w:val="0"/>
        <w:autoSpaceDN w:val="0"/>
        <w:adjustRightInd w:val="0"/>
        <w:spacing w:after="120"/>
        <w:jc w:val="both"/>
        <w:rPr>
          <w:rFonts w:ascii="Calibri" w:hAnsi="Calibri"/>
        </w:rPr>
      </w:pPr>
    </w:p>
    <w:p w14:paraId="3C15CBBD" w14:textId="77777777" w:rsidR="00503395" w:rsidRPr="00E14A06" w:rsidRDefault="00503395" w:rsidP="00100A3A">
      <w:pPr>
        <w:pStyle w:val="SectionXH2"/>
        <w:spacing w:before="0" w:after="120"/>
        <w:jc w:val="left"/>
        <w:rPr>
          <w:rFonts w:ascii="Calibri" w:hAnsi="Calibri"/>
          <w:i/>
          <w:iCs/>
          <w:sz w:val="24"/>
          <w:lang w:val="es-MX"/>
        </w:rPr>
      </w:pPr>
    </w:p>
    <w:p w14:paraId="7E0FABD3" w14:textId="671A278E" w:rsidR="009F0C97" w:rsidRPr="00E14A06" w:rsidRDefault="009F0C97" w:rsidP="00100A3A">
      <w:pPr>
        <w:pStyle w:val="SectionXH2"/>
        <w:spacing w:before="0" w:after="120"/>
        <w:jc w:val="left"/>
        <w:rPr>
          <w:rFonts w:ascii="Calibri" w:hAnsi="Calibri"/>
          <w:i/>
          <w:iCs/>
          <w:sz w:val="24"/>
          <w:lang w:val="es-MX"/>
        </w:rPr>
      </w:pPr>
    </w:p>
    <w:p w14:paraId="3A3FC965" w14:textId="3D10B116" w:rsidR="009F0C97" w:rsidRPr="00E14A06" w:rsidRDefault="00BC67D3" w:rsidP="00ED7FCE">
      <w:pPr>
        <w:pStyle w:val="SectionXH2"/>
        <w:spacing w:before="0" w:after="120"/>
        <w:rPr>
          <w:rFonts w:ascii="Calibri" w:hAnsi="Calibri"/>
          <w:i/>
          <w:iCs/>
          <w:sz w:val="24"/>
          <w:lang w:val="es-MX"/>
        </w:rPr>
      </w:pPr>
      <w:bookmarkStart w:id="145" w:name="_Toc528751138"/>
      <w:r w:rsidRPr="00E14A06">
        <w:rPr>
          <w:rFonts w:ascii="Calibri" w:hAnsi="Calibri"/>
          <w:i/>
          <w:iCs/>
          <w:noProof/>
          <w:sz w:val="24"/>
          <w:lang w:val="es-EC" w:eastAsia="es-EC"/>
        </w:rPr>
        <mc:AlternateContent>
          <mc:Choice Requires="wps">
            <w:drawing>
              <wp:anchor distT="0" distB="0" distL="114300" distR="114300" simplePos="0" relativeHeight="251657728" behindDoc="0" locked="0" layoutInCell="1" allowOverlap="1" wp14:anchorId="08268745" wp14:editId="45CBF8B2">
                <wp:simplePos x="0" y="0"/>
                <wp:positionH relativeFrom="column">
                  <wp:posOffset>95250</wp:posOffset>
                </wp:positionH>
                <wp:positionV relativeFrom="paragraph">
                  <wp:posOffset>-157480</wp:posOffset>
                </wp:positionV>
                <wp:extent cx="6102350" cy="556895"/>
                <wp:effectExtent l="0" t="7620" r="3175" b="698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5568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B185D" w14:textId="2EB9BBDB" w:rsidR="00521F0E" w:rsidRPr="00100A3A" w:rsidRDefault="00521F0E" w:rsidP="009F0C97">
                            <w:pPr>
                              <w:jc w:val="center"/>
                              <w:rPr>
                                <w:rFonts w:ascii="Futura Bk" w:hAnsi="Futura Bk"/>
                                <w:sz w:val="18"/>
                                <w:szCs w:val="18"/>
                              </w:rPr>
                            </w:pPr>
                            <w:r w:rsidRPr="00100A3A">
                              <w:rPr>
                                <w:rFonts w:ascii="Futura Bk" w:hAnsi="Futura Bk"/>
                                <w:sz w:val="18"/>
                                <w:szCs w:val="18"/>
                              </w:rPr>
                              <w:t xml:space="preserve">ANEXO No. </w:t>
                            </w:r>
                            <w:r>
                              <w:rPr>
                                <w:rFonts w:ascii="Futura Bk" w:hAnsi="Futura Bk"/>
                                <w:sz w:val="18"/>
                                <w:szCs w:val="18"/>
                              </w:rPr>
                              <w:t>2</w:t>
                            </w:r>
                          </w:p>
                          <w:p w14:paraId="6702873E" w14:textId="2668971A" w:rsidR="00521F0E" w:rsidRPr="00100A3A" w:rsidRDefault="00521F0E" w:rsidP="009F0C97">
                            <w:pPr>
                              <w:jc w:val="center"/>
                              <w:rPr>
                                <w:rFonts w:ascii="Futura Bk" w:hAnsi="Futura Bk"/>
                                <w:sz w:val="18"/>
                                <w:szCs w:val="18"/>
                              </w:rPr>
                            </w:pPr>
                            <w:r w:rsidRPr="00100A3A">
                              <w:rPr>
                                <w:rFonts w:ascii="Futura Bk" w:hAnsi="Futura Bk"/>
                                <w:sz w:val="18"/>
                                <w:szCs w:val="18"/>
                              </w:rPr>
                              <w:t xml:space="preserve">FORMULARIO PARA LA DECLARACIÓN PATRIMONIAL PERSONAS NATURALES NO OBLIGADAS A </w:t>
                            </w:r>
                          </w:p>
                          <w:p w14:paraId="670B3F18" w14:textId="73F2E1C5" w:rsidR="00521F0E" w:rsidRPr="00100A3A" w:rsidRDefault="00521F0E" w:rsidP="009F0C97">
                            <w:pPr>
                              <w:jc w:val="center"/>
                              <w:rPr>
                                <w:rFonts w:ascii="Futura Bk" w:hAnsi="Futura Bk"/>
                                <w:sz w:val="20"/>
                                <w:szCs w:val="20"/>
                              </w:rPr>
                            </w:pPr>
                            <w:r w:rsidRPr="00100A3A">
                              <w:rPr>
                                <w:rFonts w:ascii="Futura Bk" w:hAnsi="Futura Bk"/>
                                <w:sz w:val="18"/>
                                <w:szCs w:val="18"/>
                              </w:rPr>
                              <w:t>A LLEVAR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68745" id="AutoShape 4" o:spid="_x0000_s1026" style="position:absolute;left:0;text-align:left;margin-left:7.5pt;margin-top:-12.4pt;width:480.5pt;height:4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" stroked="f">
                <v:textbox>
                  <w:txbxContent>
                    <w:p w14:paraId="669B185D" w14:textId="2EB9BBDB" w:rsidR="00521F0E" w:rsidRPr="00100A3A" w:rsidRDefault="00521F0E" w:rsidP="009F0C97">
                      <w:pPr>
                        <w:jc w:val="center"/>
                        <w:rPr>
                          <w:rFonts w:ascii="Futura Bk" w:hAnsi="Futura Bk"/>
                          <w:sz w:val="18"/>
                          <w:szCs w:val="18"/>
                        </w:rPr>
                      </w:pPr>
                      <w:r w:rsidRPr="00100A3A">
                        <w:rPr>
                          <w:rFonts w:ascii="Futura Bk" w:hAnsi="Futura Bk"/>
                          <w:sz w:val="18"/>
                          <w:szCs w:val="18"/>
                        </w:rPr>
                        <w:t xml:space="preserve">ANEXO No. </w:t>
                      </w:r>
                      <w:r>
                        <w:rPr>
                          <w:rFonts w:ascii="Futura Bk" w:hAnsi="Futura Bk"/>
                          <w:sz w:val="18"/>
                          <w:szCs w:val="18"/>
                        </w:rPr>
                        <w:t>2</w:t>
                      </w:r>
                    </w:p>
                    <w:p w14:paraId="6702873E" w14:textId="2668971A" w:rsidR="00521F0E" w:rsidRPr="00100A3A" w:rsidRDefault="00521F0E" w:rsidP="009F0C97">
                      <w:pPr>
                        <w:jc w:val="center"/>
                        <w:rPr>
                          <w:rFonts w:ascii="Futura Bk" w:hAnsi="Futura Bk"/>
                          <w:sz w:val="18"/>
                          <w:szCs w:val="18"/>
                        </w:rPr>
                      </w:pPr>
                      <w:r w:rsidRPr="00100A3A">
                        <w:rPr>
                          <w:rFonts w:ascii="Futura Bk" w:hAnsi="Futura Bk"/>
                          <w:sz w:val="18"/>
                          <w:szCs w:val="18"/>
                        </w:rPr>
                        <w:t xml:space="preserve">FORMULARIO PARA LA DECLARACIÓN PATRIMONIAL PERSONAS NATURALES NO OBLIGADAS A </w:t>
                      </w:r>
                    </w:p>
                    <w:p w14:paraId="670B3F18" w14:textId="73F2E1C5" w:rsidR="00521F0E" w:rsidRPr="00100A3A" w:rsidRDefault="00521F0E" w:rsidP="009F0C97">
                      <w:pPr>
                        <w:jc w:val="center"/>
                        <w:rPr>
                          <w:rFonts w:ascii="Futura Bk" w:hAnsi="Futura Bk"/>
                          <w:sz w:val="20"/>
                          <w:szCs w:val="20"/>
                        </w:rPr>
                      </w:pPr>
                      <w:r w:rsidRPr="00100A3A">
                        <w:rPr>
                          <w:rFonts w:ascii="Futura Bk" w:hAnsi="Futura Bk"/>
                          <w:sz w:val="18"/>
                          <w:szCs w:val="18"/>
                        </w:rPr>
                        <w:t>A LLEVAR CONTABILIDAD</w:t>
                      </w:r>
                    </w:p>
                  </w:txbxContent>
                </v:textbox>
              </v:roundrect>
            </w:pict>
          </mc:Fallback>
        </mc:AlternateContent>
      </w:r>
      <w:bookmarkEnd w:id="145"/>
    </w:p>
    <w:p w14:paraId="3C1DF864" w14:textId="77777777" w:rsidR="009F0C97" w:rsidRPr="00E14A06" w:rsidRDefault="009F0C97" w:rsidP="009F0C97">
      <w:pPr>
        <w:rPr>
          <w:rFonts w:ascii="Arial" w:hAnsi="Arial" w:cs="Arial"/>
        </w:rPr>
      </w:pPr>
    </w:p>
    <w:p w14:paraId="64CEDFDB" w14:textId="77777777" w:rsidR="009F0C97" w:rsidRPr="00E14A06" w:rsidRDefault="009F0C97" w:rsidP="009F0C97">
      <w:pPr>
        <w:ind w:left="284"/>
        <w:rPr>
          <w:rFonts w:ascii="Arial" w:hAnsi="Arial" w:cs="Arial"/>
          <w:sz w:val="12"/>
          <w:szCs w:val="12"/>
        </w:rPr>
      </w:pPr>
    </w:p>
    <w:tbl>
      <w:tblPr>
        <w:tblpPr w:leftFromText="141" w:rightFromText="141" w:vertAnchor="text" w:tblpX="392"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1689" w:rsidRPr="00E14A06" w14:paraId="04AF4A86" w14:textId="77777777" w:rsidTr="008E4C1D">
        <w:trPr>
          <w:trHeight w:val="182"/>
        </w:trPr>
        <w:tc>
          <w:tcPr>
            <w:tcW w:w="10881" w:type="dxa"/>
            <w:shd w:val="clear" w:color="auto" w:fill="auto"/>
            <w:vAlign w:val="center"/>
          </w:tcPr>
          <w:p w14:paraId="6F6EB1FE" w14:textId="77777777" w:rsidR="009F0C97" w:rsidRPr="00E14A06" w:rsidRDefault="009F0C97" w:rsidP="008E4C1D">
            <w:pPr>
              <w:tabs>
                <w:tab w:val="left" w:pos="2826"/>
              </w:tabs>
              <w:rPr>
                <w:rFonts w:ascii="Arial" w:hAnsi="Arial" w:cs="Arial"/>
                <w:b/>
                <w:sz w:val="16"/>
                <w:szCs w:val="16"/>
              </w:rPr>
            </w:pPr>
            <w:r w:rsidRPr="00E14A06">
              <w:rPr>
                <w:rFonts w:ascii="Arial" w:hAnsi="Arial" w:cs="Arial"/>
                <w:b/>
                <w:sz w:val="16"/>
                <w:szCs w:val="16"/>
              </w:rPr>
              <w:t>1.  IDENTIFICACIÓN DEL DECLARANTE</w:t>
            </w:r>
          </w:p>
        </w:tc>
      </w:tr>
    </w:tbl>
    <w:p w14:paraId="53CAA3DC" w14:textId="77777777" w:rsidR="009F0C97" w:rsidRPr="00E14A06" w:rsidRDefault="009F0C97" w:rsidP="009F0C97">
      <w:pPr>
        <w:rPr>
          <w:vanish/>
        </w:rPr>
      </w:pPr>
    </w:p>
    <w:tbl>
      <w:tblPr>
        <w:tblW w:w="10348" w:type="dxa"/>
        <w:tblInd w:w="39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2235"/>
        <w:gridCol w:w="1167"/>
        <w:gridCol w:w="250"/>
        <w:gridCol w:w="884"/>
        <w:gridCol w:w="243"/>
        <w:gridCol w:w="884"/>
        <w:gridCol w:w="156"/>
        <w:gridCol w:w="236"/>
        <w:gridCol w:w="1134"/>
        <w:gridCol w:w="236"/>
        <w:gridCol w:w="1073"/>
        <w:gridCol w:w="284"/>
        <w:gridCol w:w="1134"/>
        <w:gridCol w:w="432"/>
      </w:tblGrid>
      <w:tr w:rsidR="003A1689" w:rsidRPr="00E14A06" w14:paraId="1EF37CE4" w14:textId="77777777" w:rsidTr="009F0C97">
        <w:trPr>
          <w:trHeight w:val="284"/>
        </w:trPr>
        <w:tc>
          <w:tcPr>
            <w:tcW w:w="2235" w:type="dxa"/>
            <w:tcBorders>
              <w:top w:val="single" w:sz="4" w:space="0" w:color="000000"/>
              <w:bottom w:val="single" w:sz="4" w:space="0" w:color="000000"/>
            </w:tcBorders>
          </w:tcPr>
          <w:p w14:paraId="1FFD1D12"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1.1 Número de Cédula / Pasaporte               </w:t>
            </w:r>
          </w:p>
        </w:tc>
        <w:tc>
          <w:tcPr>
            <w:tcW w:w="1167" w:type="dxa"/>
            <w:tcBorders>
              <w:top w:val="single" w:sz="4" w:space="0" w:color="000000"/>
              <w:bottom w:val="single" w:sz="4" w:space="0" w:color="000000"/>
            </w:tcBorders>
          </w:tcPr>
          <w:p w14:paraId="4C50EF77" w14:textId="77777777" w:rsidR="009F0C97" w:rsidRPr="00E14A06" w:rsidRDefault="009F0C97" w:rsidP="008E4C1D">
            <w:pPr>
              <w:rPr>
                <w:rFonts w:ascii="Arial" w:hAnsi="Arial" w:cs="Arial"/>
                <w:sz w:val="16"/>
                <w:szCs w:val="16"/>
              </w:rPr>
            </w:pPr>
          </w:p>
        </w:tc>
        <w:tc>
          <w:tcPr>
            <w:tcW w:w="2261" w:type="dxa"/>
            <w:gridSpan w:val="4"/>
            <w:tcBorders>
              <w:top w:val="single" w:sz="4" w:space="0" w:color="000000"/>
              <w:bottom w:val="single" w:sz="4" w:space="0" w:color="000000"/>
            </w:tcBorders>
          </w:tcPr>
          <w:p w14:paraId="57FF7D59"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1.2 Apellidos y Nombres Completos     </w:t>
            </w:r>
          </w:p>
        </w:tc>
        <w:tc>
          <w:tcPr>
            <w:tcW w:w="2835" w:type="dxa"/>
            <w:gridSpan w:val="5"/>
            <w:tcBorders>
              <w:top w:val="single" w:sz="4" w:space="0" w:color="000000"/>
              <w:bottom w:val="single" w:sz="4" w:space="0" w:color="000000"/>
            </w:tcBorders>
          </w:tcPr>
          <w:p w14:paraId="7F78A65B" w14:textId="77777777" w:rsidR="009F0C97" w:rsidRPr="00E14A06" w:rsidRDefault="009F0C97" w:rsidP="008E4C1D">
            <w:pPr>
              <w:rPr>
                <w:rFonts w:ascii="Arial" w:hAnsi="Arial" w:cs="Arial"/>
                <w:sz w:val="16"/>
                <w:szCs w:val="16"/>
              </w:rPr>
            </w:pPr>
          </w:p>
        </w:tc>
        <w:tc>
          <w:tcPr>
            <w:tcW w:w="1418" w:type="dxa"/>
            <w:gridSpan w:val="2"/>
            <w:tcBorders>
              <w:top w:val="single" w:sz="4" w:space="0" w:color="000000"/>
              <w:bottom w:val="single" w:sz="4" w:space="0" w:color="000000"/>
            </w:tcBorders>
          </w:tcPr>
          <w:p w14:paraId="5292E7E5" w14:textId="77777777" w:rsidR="009F0C97" w:rsidRPr="00E14A06" w:rsidRDefault="009F0C97" w:rsidP="008E4C1D">
            <w:pPr>
              <w:rPr>
                <w:rFonts w:ascii="Arial" w:hAnsi="Arial" w:cs="Arial"/>
                <w:sz w:val="16"/>
                <w:szCs w:val="16"/>
              </w:rPr>
            </w:pPr>
            <w:r w:rsidRPr="00E14A06">
              <w:rPr>
                <w:rFonts w:ascii="Arial" w:hAnsi="Arial" w:cs="Arial"/>
                <w:sz w:val="16"/>
                <w:szCs w:val="16"/>
              </w:rPr>
              <w:t>1.3 Nacionalidad</w:t>
            </w:r>
          </w:p>
        </w:tc>
        <w:tc>
          <w:tcPr>
            <w:tcW w:w="432" w:type="dxa"/>
            <w:tcBorders>
              <w:top w:val="single" w:sz="4" w:space="0" w:color="000000"/>
              <w:bottom w:val="single" w:sz="4" w:space="0" w:color="000000"/>
            </w:tcBorders>
          </w:tcPr>
          <w:p w14:paraId="68D71953" w14:textId="77777777" w:rsidR="009F0C97" w:rsidRPr="00E14A06" w:rsidRDefault="009F0C97" w:rsidP="008E4C1D">
            <w:pPr>
              <w:rPr>
                <w:rFonts w:ascii="Arial" w:hAnsi="Arial" w:cs="Arial"/>
                <w:sz w:val="16"/>
                <w:szCs w:val="16"/>
              </w:rPr>
            </w:pPr>
          </w:p>
        </w:tc>
      </w:tr>
      <w:tr w:rsidR="003A1689" w:rsidRPr="00E14A06" w14:paraId="15159519" w14:textId="77777777" w:rsidTr="009F0C97">
        <w:trPr>
          <w:trHeight w:val="157"/>
        </w:trPr>
        <w:tc>
          <w:tcPr>
            <w:tcW w:w="2235" w:type="dxa"/>
            <w:tcBorders>
              <w:top w:val="single" w:sz="4" w:space="0" w:color="000000"/>
              <w:bottom w:val="single" w:sz="4" w:space="0" w:color="000000"/>
            </w:tcBorders>
          </w:tcPr>
          <w:p w14:paraId="7E0AF457" w14:textId="77777777" w:rsidR="009F0C97" w:rsidRPr="00E14A06" w:rsidRDefault="009F0C97" w:rsidP="008E4C1D">
            <w:pPr>
              <w:rPr>
                <w:rFonts w:ascii="Arial" w:hAnsi="Arial" w:cs="Arial"/>
                <w:sz w:val="16"/>
                <w:szCs w:val="16"/>
              </w:rPr>
            </w:pPr>
            <w:r w:rsidRPr="00E14A06">
              <w:rPr>
                <w:rFonts w:ascii="Arial" w:hAnsi="Arial" w:cs="Arial"/>
                <w:sz w:val="16"/>
                <w:szCs w:val="16"/>
              </w:rPr>
              <w:t>1.4 Estado Civil</w:t>
            </w:r>
          </w:p>
        </w:tc>
        <w:tc>
          <w:tcPr>
            <w:tcW w:w="1167" w:type="dxa"/>
            <w:tcBorders>
              <w:top w:val="single" w:sz="4" w:space="0" w:color="000000"/>
              <w:bottom w:val="single" w:sz="4" w:space="0" w:color="000000"/>
            </w:tcBorders>
          </w:tcPr>
          <w:p w14:paraId="054CB2A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Soltero</w:t>
            </w:r>
          </w:p>
        </w:tc>
        <w:tc>
          <w:tcPr>
            <w:tcW w:w="250" w:type="dxa"/>
            <w:tcBorders>
              <w:top w:val="single" w:sz="4" w:space="0" w:color="000000"/>
              <w:bottom w:val="single" w:sz="4" w:space="0" w:color="000000"/>
            </w:tcBorders>
          </w:tcPr>
          <w:p w14:paraId="6A6F8776" w14:textId="77777777" w:rsidR="009F0C97" w:rsidRPr="00E14A06" w:rsidRDefault="009F0C97" w:rsidP="008E4C1D">
            <w:pPr>
              <w:ind w:left="-217"/>
              <w:jc w:val="center"/>
              <w:rPr>
                <w:rFonts w:ascii="Arial" w:hAnsi="Arial" w:cs="Arial"/>
                <w:sz w:val="16"/>
                <w:szCs w:val="16"/>
              </w:rPr>
            </w:pPr>
          </w:p>
        </w:tc>
        <w:tc>
          <w:tcPr>
            <w:tcW w:w="884" w:type="dxa"/>
            <w:tcBorders>
              <w:top w:val="single" w:sz="4" w:space="0" w:color="000000"/>
              <w:bottom w:val="single" w:sz="4" w:space="0" w:color="000000"/>
            </w:tcBorders>
          </w:tcPr>
          <w:p w14:paraId="53ACBA4B"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Casado</w:t>
            </w:r>
          </w:p>
        </w:tc>
        <w:tc>
          <w:tcPr>
            <w:tcW w:w="243" w:type="dxa"/>
            <w:tcBorders>
              <w:top w:val="single" w:sz="4" w:space="0" w:color="000000"/>
              <w:bottom w:val="single" w:sz="4" w:space="0" w:color="000000"/>
            </w:tcBorders>
          </w:tcPr>
          <w:p w14:paraId="2473B5D3" w14:textId="77777777" w:rsidR="009F0C97" w:rsidRPr="00E14A06" w:rsidRDefault="009F0C97" w:rsidP="008E4C1D">
            <w:pPr>
              <w:jc w:val="right"/>
              <w:rPr>
                <w:rFonts w:ascii="Arial" w:hAnsi="Arial" w:cs="Arial"/>
                <w:sz w:val="16"/>
                <w:szCs w:val="16"/>
              </w:rPr>
            </w:pPr>
          </w:p>
        </w:tc>
        <w:tc>
          <w:tcPr>
            <w:tcW w:w="1040" w:type="dxa"/>
            <w:gridSpan w:val="2"/>
            <w:tcBorders>
              <w:top w:val="single" w:sz="4" w:space="0" w:color="000000"/>
              <w:bottom w:val="single" w:sz="4" w:space="0" w:color="000000"/>
            </w:tcBorders>
          </w:tcPr>
          <w:p w14:paraId="06132CA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Viudo</w:t>
            </w:r>
          </w:p>
        </w:tc>
        <w:tc>
          <w:tcPr>
            <w:tcW w:w="236" w:type="dxa"/>
            <w:tcBorders>
              <w:top w:val="single" w:sz="4" w:space="0" w:color="000000"/>
              <w:bottom w:val="single" w:sz="4" w:space="0" w:color="000000"/>
            </w:tcBorders>
          </w:tcPr>
          <w:p w14:paraId="28A5DE90" w14:textId="77777777" w:rsidR="009F0C97" w:rsidRPr="00E14A06" w:rsidRDefault="009F0C97" w:rsidP="008E4C1D">
            <w:pPr>
              <w:jc w:val="right"/>
              <w:rPr>
                <w:rFonts w:ascii="Arial" w:hAnsi="Arial" w:cs="Arial"/>
                <w:sz w:val="16"/>
                <w:szCs w:val="16"/>
              </w:rPr>
            </w:pPr>
          </w:p>
        </w:tc>
        <w:tc>
          <w:tcPr>
            <w:tcW w:w="1134" w:type="dxa"/>
            <w:tcBorders>
              <w:top w:val="single" w:sz="4" w:space="0" w:color="000000"/>
              <w:bottom w:val="single" w:sz="4" w:space="0" w:color="000000"/>
            </w:tcBorders>
          </w:tcPr>
          <w:p w14:paraId="7E57FB7F"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Divorciado</w:t>
            </w:r>
          </w:p>
        </w:tc>
        <w:tc>
          <w:tcPr>
            <w:tcW w:w="236" w:type="dxa"/>
            <w:tcBorders>
              <w:top w:val="single" w:sz="4" w:space="0" w:color="000000"/>
              <w:bottom w:val="single" w:sz="4" w:space="0" w:color="000000"/>
            </w:tcBorders>
          </w:tcPr>
          <w:p w14:paraId="10583864" w14:textId="77777777" w:rsidR="009F0C97" w:rsidRPr="00E14A06" w:rsidRDefault="009F0C97" w:rsidP="008E4C1D">
            <w:pPr>
              <w:jc w:val="right"/>
              <w:rPr>
                <w:rFonts w:ascii="Arial" w:hAnsi="Arial" w:cs="Arial"/>
                <w:sz w:val="16"/>
                <w:szCs w:val="16"/>
              </w:rPr>
            </w:pPr>
          </w:p>
        </w:tc>
        <w:tc>
          <w:tcPr>
            <w:tcW w:w="1073" w:type="dxa"/>
            <w:tcBorders>
              <w:top w:val="single" w:sz="4" w:space="0" w:color="000000"/>
              <w:bottom w:val="single" w:sz="4" w:space="0" w:color="000000"/>
            </w:tcBorders>
          </w:tcPr>
          <w:p w14:paraId="2378148B"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Unión de hecho</w:t>
            </w:r>
          </w:p>
        </w:tc>
        <w:tc>
          <w:tcPr>
            <w:tcW w:w="284" w:type="dxa"/>
            <w:tcBorders>
              <w:top w:val="single" w:sz="4" w:space="0" w:color="000000"/>
              <w:bottom w:val="single" w:sz="4" w:space="0" w:color="000000"/>
            </w:tcBorders>
          </w:tcPr>
          <w:p w14:paraId="50B8E586" w14:textId="77777777" w:rsidR="009F0C97" w:rsidRPr="00E14A06" w:rsidRDefault="009F0C97" w:rsidP="008E4C1D">
            <w:pPr>
              <w:rPr>
                <w:rFonts w:ascii="Arial" w:hAnsi="Arial" w:cs="Arial"/>
                <w:sz w:val="16"/>
                <w:szCs w:val="16"/>
              </w:rPr>
            </w:pPr>
          </w:p>
        </w:tc>
        <w:tc>
          <w:tcPr>
            <w:tcW w:w="1566" w:type="dxa"/>
            <w:gridSpan w:val="2"/>
            <w:tcBorders>
              <w:top w:val="single" w:sz="4" w:space="0" w:color="000000"/>
              <w:bottom w:val="single" w:sz="4" w:space="0" w:color="000000"/>
            </w:tcBorders>
          </w:tcPr>
          <w:p w14:paraId="604A1507" w14:textId="77777777" w:rsidR="009F0C97" w:rsidRPr="00E14A06" w:rsidRDefault="009F0C97" w:rsidP="008E4C1D">
            <w:pPr>
              <w:rPr>
                <w:rFonts w:ascii="Arial" w:hAnsi="Arial" w:cs="Arial"/>
                <w:sz w:val="16"/>
                <w:szCs w:val="16"/>
              </w:rPr>
            </w:pPr>
          </w:p>
        </w:tc>
      </w:tr>
    </w:tbl>
    <w:p w14:paraId="7805949B" w14:textId="77777777" w:rsidR="009F0C97" w:rsidRPr="00E14A06" w:rsidRDefault="009F0C97" w:rsidP="009F0C97">
      <w:pPr>
        <w:rPr>
          <w:rFonts w:ascii="Arial" w:hAnsi="Arial" w:cs="Arial"/>
          <w:sz w:val="16"/>
          <w:szCs w:val="16"/>
        </w:rPr>
      </w:pPr>
    </w:p>
    <w:tbl>
      <w:tblPr>
        <w:tblpPr w:leftFromText="141" w:rightFromText="141" w:vertAnchor="text" w:tblpX="392" w:tblpY="59"/>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3A1689" w:rsidRPr="00E14A06" w14:paraId="1AB0C5A0" w14:textId="77777777" w:rsidTr="009F0C97">
        <w:trPr>
          <w:trHeight w:val="182"/>
        </w:trPr>
        <w:tc>
          <w:tcPr>
            <w:tcW w:w="10314" w:type="dxa"/>
            <w:shd w:val="clear" w:color="auto" w:fill="auto"/>
            <w:vAlign w:val="center"/>
          </w:tcPr>
          <w:p w14:paraId="0922E4D0" w14:textId="77777777" w:rsidR="009F0C97" w:rsidRPr="00E14A06" w:rsidRDefault="009F0C97" w:rsidP="008E4C1D">
            <w:pPr>
              <w:rPr>
                <w:rFonts w:ascii="Arial" w:hAnsi="Arial" w:cs="Arial"/>
                <w:b/>
                <w:sz w:val="16"/>
                <w:szCs w:val="16"/>
              </w:rPr>
            </w:pPr>
            <w:r w:rsidRPr="00E14A06">
              <w:rPr>
                <w:rFonts w:ascii="Arial" w:hAnsi="Arial" w:cs="Arial"/>
                <w:b/>
                <w:sz w:val="16"/>
                <w:szCs w:val="16"/>
              </w:rPr>
              <w:t>2. DATOS DEL DOMICILIO DEL DECLARANTE</w:t>
            </w:r>
          </w:p>
        </w:tc>
      </w:tr>
    </w:tbl>
    <w:p w14:paraId="0A9A383C" w14:textId="77777777" w:rsidR="009F0C97" w:rsidRPr="00E14A06" w:rsidRDefault="009F0C97" w:rsidP="009F0C97">
      <w:pPr>
        <w:rPr>
          <w:rFonts w:ascii="Arial" w:hAnsi="Arial" w:cs="Arial"/>
          <w:sz w:val="16"/>
          <w:szCs w:val="16"/>
        </w:rPr>
      </w:pP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4"/>
        <w:gridCol w:w="1494"/>
        <w:gridCol w:w="1891"/>
        <w:gridCol w:w="5469"/>
      </w:tblGrid>
      <w:tr w:rsidR="003A1689" w:rsidRPr="00E14A06" w14:paraId="10D8CA88" w14:textId="77777777" w:rsidTr="009F0C97">
        <w:trPr>
          <w:trHeight w:val="227"/>
        </w:trPr>
        <w:tc>
          <w:tcPr>
            <w:tcW w:w="1494" w:type="dxa"/>
          </w:tcPr>
          <w:p w14:paraId="596C169C"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2.1 Ciudad </w:t>
            </w:r>
            <w:r w:rsidRPr="00E14A06">
              <w:rPr>
                <w:rFonts w:ascii="Arial" w:hAnsi="Arial" w:cs="Arial"/>
                <w:sz w:val="16"/>
                <w:szCs w:val="16"/>
              </w:rPr>
              <w:tab/>
            </w:r>
          </w:p>
        </w:tc>
        <w:tc>
          <w:tcPr>
            <w:tcW w:w="1494" w:type="dxa"/>
          </w:tcPr>
          <w:p w14:paraId="22AC3D15" w14:textId="77777777" w:rsidR="009F0C97" w:rsidRPr="00E14A06" w:rsidRDefault="009F0C97" w:rsidP="008E4C1D">
            <w:pPr>
              <w:rPr>
                <w:rFonts w:ascii="Arial" w:hAnsi="Arial" w:cs="Arial"/>
                <w:sz w:val="16"/>
                <w:szCs w:val="16"/>
              </w:rPr>
            </w:pPr>
          </w:p>
        </w:tc>
        <w:tc>
          <w:tcPr>
            <w:tcW w:w="1891" w:type="dxa"/>
          </w:tcPr>
          <w:p w14:paraId="44B0235F" w14:textId="77777777" w:rsidR="009F0C97" w:rsidRPr="00E14A06" w:rsidRDefault="009F0C97" w:rsidP="008E4C1D">
            <w:pPr>
              <w:rPr>
                <w:rFonts w:ascii="Arial" w:hAnsi="Arial" w:cs="Arial"/>
                <w:sz w:val="16"/>
                <w:szCs w:val="16"/>
              </w:rPr>
            </w:pPr>
            <w:r w:rsidRPr="00E14A06">
              <w:rPr>
                <w:rFonts w:ascii="Arial" w:hAnsi="Arial" w:cs="Arial"/>
                <w:sz w:val="16"/>
                <w:szCs w:val="16"/>
              </w:rPr>
              <w:t>2.2 Dirección Domiciliaria</w:t>
            </w:r>
          </w:p>
        </w:tc>
        <w:tc>
          <w:tcPr>
            <w:tcW w:w="5469" w:type="dxa"/>
          </w:tcPr>
          <w:p w14:paraId="3449DE10" w14:textId="77777777" w:rsidR="009F0C97" w:rsidRPr="00E14A06" w:rsidRDefault="009F0C97" w:rsidP="008E4C1D">
            <w:pPr>
              <w:rPr>
                <w:rFonts w:ascii="Arial" w:hAnsi="Arial" w:cs="Arial"/>
                <w:sz w:val="16"/>
                <w:szCs w:val="16"/>
              </w:rPr>
            </w:pPr>
          </w:p>
        </w:tc>
      </w:tr>
      <w:tr w:rsidR="003A1689" w:rsidRPr="00E14A06" w14:paraId="5CB6987A" w14:textId="77777777" w:rsidTr="009F0C97">
        <w:trPr>
          <w:trHeight w:val="227"/>
        </w:trPr>
        <w:tc>
          <w:tcPr>
            <w:tcW w:w="1494" w:type="dxa"/>
          </w:tcPr>
          <w:p w14:paraId="67DE7827" w14:textId="77777777" w:rsidR="009F0C97" w:rsidRPr="00E14A06" w:rsidRDefault="009F0C97" w:rsidP="008E4C1D">
            <w:pPr>
              <w:rPr>
                <w:rFonts w:ascii="Arial" w:hAnsi="Arial" w:cs="Arial"/>
                <w:sz w:val="16"/>
                <w:szCs w:val="16"/>
              </w:rPr>
            </w:pPr>
            <w:r w:rsidRPr="00E14A06">
              <w:rPr>
                <w:rFonts w:ascii="Arial" w:hAnsi="Arial" w:cs="Arial"/>
                <w:sz w:val="16"/>
                <w:szCs w:val="16"/>
              </w:rPr>
              <w:t>2.3 Teléfono del Domicilio</w:t>
            </w:r>
          </w:p>
        </w:tc>
        <w:tc>
          <w:tcPr>
            <w:tcW w:w="1494" w:type="dxa"/>
          </w:tcPr>
          <w:p w14:paraId="5CB46B93" w14:textId="77777777" w:rsidR="009F0C97" w:rsidRPr="00E14A06" w:rsidRDefault="009F0C97" w:rsidP="008E4C1D">
            <w:pPr>
              <w:rPr>
                <w:rFonts w:ascii="Arial" w:hAnsi="Arial" w:cs="Arial"/>
                <w:sz w:val="16"/>
                <w:szCs w:val="16"/>
              </w:rPr>
            </w:pPr>
          </w:p>
        </w:tc>
        <w:tc>
          <w:tcPr>
            <w:tcW w:w="1891" w:type="dxa"/>
          </w:tcPr>
          <w:p w14:paraId="108FC677"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2.4 Correo Electrónico </w:t>
            </w:r>
          </w:p>
        </w:tc>
        <w:tc>
          <w:tcPr>
            <w:tcW w:w="5469" w:type="dxa"/>
          </w:tcPr>
          <w:p w14:paraId="76BD7175" w14:textId="77777777" w:rsidR="009F0C97" w:rsidRPr="00E14A06" w:rsidRDefault="009F0C97" w:rsidP="008E4C1D">
            <w:pPr>
              <w:rPr>
                <w:rFonts w:ascii="Arial" w:hAnsi="Arial" w:cs="Arial"/>
                <w:sz w:val="16"/>
                <w:szCs w:val="16"/>
              </w:rPr>
            </w:pPr>
          </w:p>
        </w:tc>
      </w:tr>
    </w:tbl>
    <w:p w14:paraId="64046DA4" w14:textId="77777777" w:rsidR="009F0C97" w:rsidRPr="00E14A06" w:rsidRDefault="009F0C97" w:rsidP="009F0C97">
      <w:pPr>
        <w:rPr>
          <w:rFonts w:ascii="Arial" w:hAnsi="Arial" w:cs="Arial"/>
          <w:sz w:val="16"/>
          <w:szCs w:val="16"/>
        </w:rPr>
      </w:pP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t xml:space="preserve"> </w:t>
      </w:r>
    </w:p>
    <w:tbl>
      <w:tblPr>
        <w:tblpPr w:leftFromText="141" w:rightFromText="141" w:vertAnchor="text" w:tblpX="392"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1689" w:rsidRPr="00E14A06" w14:paraId="24EA27A4" w14:textId="77777777" w:rsidTr="008E4C1D">
        <w:trPr>
          <w:trHeight w:val="182"/>
        </w:trPr>
        <w:tc>
          <w:tcPr>
            <w:tcW w:w="10881" w:type="dxa"/>
            <w:shd w:val="clear" w:color="auto" w:fill="auto"/>
            <w:vAlign w:val="center"/>
          </w:tcPr>
          <w:p w14:paraId="18EF06F2" w14:textId="77777777" w:rsidR="009F0C97" w:rsidRPr="00E14A06" w:rsidRDefault="009F0C97" w:rsidP="008E4C1D">
            <w:pPr>
              <w:rPr>
                <w:rFonts w:ascii="Arial" w:hAnsi="Arial" w:cs="Arial"/>
                <w:b/>
                <w:sz w:val="16"/>
                <w:szCs w:val="16"/>
              </w:rPr>
            </w:pPr>
            <w:r w:rsidRPr="00E14A06">
              <w:rPr>
                <w:rFonts w:ascii="Arial" w:hAnsi="Arial" w:cs="Arial"/>
                <w:b/>
                <w:sz w:val="16"/>
                <w:szCs w:val="16"/>
              </w:rPr>
              <w:t>3. IDENTIFICACIÓN DEL CÓNYUGE O CONVIVIENTE</w:t>
            </w:r>
          </w:p>
        </w:tc>
      </w:tr>
    </w:tbl>
    <w:p w14:paraId="45FF7B1F" w14:textId="77777777" w:rsidR="009F0C97" w:rsidRPr="00E14A06" w:rsidRDefault="009F0C97" w:rsidP="009F0C97">
      <w:pPr>
        <w:rPr>
          <w:vanish/>
          <w:sz w:val="16"/>
          <w:szCs w:val="16"/>
        </w:rPr>
      </w:pPr>
    </w:p>
    <w:tbl>
      <w:tblPr>
        <w:tblW w:w="10348" w:type="dxa"/>
        <w:tblInd w:w="392" w:type="dxa"/>
        <w:tblLayout w:type="fixed"/>
        <w:tblLook w:val="04A0" w:firstRow="1" w:lastRow="0" w:firstColumn="1" w:lastColumn="0" w:noHBand="0" w:noVBand="1"/>
      </w:tblPr>
      <w:tblGrid>
        <w:gridCol w:w="2235"/>
        <w:gridCol w:w="425"/>
        <w:gridCol w:w="236"/>
        <w:gridCol w:w="648"/>
        <w:gridCol w:w="250"/>
        <w:gridCol w:w="2410"/>
        <w:gridCol w:w="407"/>
        <w:gridCol w:w="236"/>
        <w:gridCol w:w="524"/>
        <w:gridCol w:w="250"/>
        <w:gridCol w:w="142"/>
        <w:gridCol w:w="2585"/>
      </w:tblGrid>
      <w:tr w:rsidR="003A1689" w:rsidRPr="00E14A06" w14:paraId="6B014793" w14:textId="77777777" w:rsidTr="009F0C97">
        <w:trPr>
          <w:trHeight w:val="227"/>
        </w:trPr>
        <w:tc>
          <w:tcPr>
            <w:tcW w:w="2235" w:type="dxa"/>
            <w:tcBorders>
              <w:top w:val="single" w:sz="4" w:space="0" w:color="000000"/>
              <w:left w:val="single" w:sz="4" w:space="0" w:color="000000"/>
              <w:bottom w:val="single" w:sz="4" w:space="0" w:color="000000"/>
              <w:right w:val="single" w:sz="4" w:space="0" w:color="000000"/>
            </w:tcBorders>
          </w:tcPr>
          <w:p w14:paraId="7523251B"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3.1 Número de Cédula / Pasaporte               </w:t>
            </w:r>
          </w:p>
        </w:tc>
        <w:tc>
          <w:tcPr>
            <w:tcW w:w="1559" w:type="dxa"/>
            <w:gridSpan w:val="4"/>
            <w:tcBorders>
              <w:top w:val="single" w:sz="4" w:space="0" w:color="000000"/>
              <w:left w:val="single" w:sz="4" w:space="0" w:color="000000"/>
              <w:bottom w:val="single" w:sz="4" w:space="0" w:color="000000"/>
              <w:right w:val="single" w:sz="4" w:space="0" w:color="000000"/>
            </w:tcBorders>
          </w:tcPr>
          <w:p w14:paraId="60537CA2" w14:textId="77777777" w:rsidR="009F0C97" w:rsidRPr="00E14A06" w:rsidRDefault="009F0C97" w:rsidP="008E4C1D">
            <w:pPr>
              <w:rPr>
                <w:rFonts w:ascii="Arial" w:hAnsi="Arial" w:cs="Arial"/>
                <w:sz w:val="16"/>
                <w:szCs w:val="16"/>
              </w:rPr>
            </w:pPr>
          </w:p>
        </w:tc>
        <w:tc>
          <w:tcPr>
            <w:tcW w:w="3969" w:type="dxa"/>
            <w:gridSpan w:val="6"/>
            <w:tcBorders>
              <w:top w:val="single" w:sz="4" w:space="0" w:color="000000"/>
              <w:left w:val="single" w:sz="4" w:space="0" w:color="000000"/>
              <w:bottom w:val="single" w:sz="4" w:space="0" w:color="000000"/>
              <w:right w:val="single" w:sz="4" w:space="0" w:color="000000"/>
            </w:tcBorders>
          </w:tcPr>
          <w:p w14:paraId="7DE14E8E"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3.2 Apellidos y Nombres Completos del (o la) Cónyuge o Conviviente  </w:t>
            </w:r>
          </w:p>
        </w:tc>
        <w:tc>
          <w:tcPr>
            <w:tcW w:w="2585" w:type="dxa"/>
            <w:tcBorders>
              <w:top w:val="single" w:sz="4" w:space="0" w:color="000000"/>
              <w:left w:val="single" w:sz="4" w:space="0" w:color="000000"/>
              <w:bottom w:val="single" w:sz="4" w:space="0" w:color="000000"/>
              <w:right w:val="single" w:sz="4" w:space="0" w:color="000000"/>
            </w:tcBorders>
          </w:tcPr>
          <w:p w14:paraId="478F9984" w14:textId="77777777" w:rsidR="009F0C97" w:rsidRPr="00E14A06" w:rsidRDefault="009F0C97" w:rsidP="008E4C1D">
            <w:pPr>
              <w:rPr>
                <w:rFonts w:ascii="Arial" w:hAnsi="Arial" w:cs="Arial"/>
                <w:sz w:val="16"/>
                <w:szCs w:val="16"/>
              </w:rPr>
            </w:pPr>
          </w:p>
        </w:tc>
      </w:tr>
      <w:tr w:rsidR="003A1689" w:rsidRPr="00E14A06" w14:paraId="2C5B6552" w14:textId="77777777" w:rsidTr="009F0C97">
        <w:trPr>
          <w:trHeight w:val="173"/>
        </w:trPr>
        <w:tc>
          <w:tcPr>
            <w:tcW w:w="2235" w:type="dxa"/>
            <w:tcBorders>
              <w:top w:val="single" w:sz="4" w:space="0" w:color="000000"/>
              <w:left w:val="single" w:sz="4" w:space="0" w:color="000000"/>
              <w:bottom w:val="single" w:sz="4" w:space="0" w:color="000000"/>
              <w:right w:val="single" w:sz="4" w:space="0" w:color="000000"/>
            </w:tcBorders>
          </w:tcPr>
          <w:p w14:paraId="2B23BE73" w14:textId="77777777" w:rsidR="009F0C97" w:rsidRPr="00E14A06" w:rsidRDefault="009F0C97" w:rsidP="008E4C1D">
            <w:pPr>
              <w:rPr>
                <w:rFonts w:ascii="Arial" w:hAnsi="Arial" w:cs="Arial"/>
                <w:sz w:val="16"/>
                <w:szCs w:val="16"/>
              </w:rPr>
            </w:pPr>
            <w:r w:rsidRPr="00E14A06">
              <w:rPr>
                <w:rFonts w:ascii="Arial" w:hAnsi="Arial" w:cs="Arial"/>
                <w:sz w:val="16"/>
                <w:szCs w:val="16"/>
              </w:rPr>
              <w:t>3.3 Actividad Económica</w:t>
            </w:r>
          </w:p>
        </w:tc>
        <w:tc>
          <w:tcPr>
            <w:tcW w:w="425" w:type="dxa"/>
            <w:tcBorders>
              <w:top w:val="single" w:sz="4" w:space="0" w:color="000000"/>
              <w:left w:val="single" w:sz="4" w:space="0" w:color="000000"/>
              <w:bottom w:val="single" w:sz="4" w:space="0" w:color="000000"/>
              <w:right w:val="single" w:sz="4" w:space="0" w:color="000000"/>
            </w:tcBorders>
          </w:tcPr>
          <w:p w14:paraId="154E18EC" w14:textId="77777777" w:rsidR="009F0C97" w:rsidRPr="00E14A06" w:rsidRDefault="009F0C97" w:rsidP="008E4C1D">
            <w:pPr>
              <w:rPr>
                <w:rFonts w:ascii="Arial" w:hAnsi="Arial" w:cs="Arial"/>
                <w:sz w:val="16"/>
                <w:szCs w:val="16"/>
              </w:rPr>
            </w:pPr>
          </w:p>
        </w:tc>
        <w:tc>
          <w:tcPr>
            <w:tcW w:w="236" w:type="dxa"/>
            <w:tcBorders>
              <w:top w:val="single" w:sz="4" w:space="0" w:color="000000"/>
              <w:left w:val="single" w:sz="4" w:space="0" w:color="000000"/>
              <w:bottom w:val="single" w:sz="4" w:space="0" w:color="000000"/>
              <w:right w:val="single" w:sz="4" w:space="0" w:color="000000"/>
            </w:tcBorders>
          </w:tcPr>
          <w:p w14:paraId="701ED2B9" w14:textId="77777777" w:rsidR="009F0C97" w:rsidRPr="00E14A06" w:rsidRDefault="009F0C97" w:rsidP="008E4C1D">
            <w:pPr>
              <w:rPr>
                <w:rFonts w:ascii="Arial" w:hAnsi="Arial" w:cs="Arial"/>
                <w:sz w:val="16"/>
                <w:szCs w:val="16"/>
              </w:rPr>
            </w:pPr>
          </w:p>
        </w:tc>
        <w:tc>
          <w:tcPr>
            <w:tcW w:w="648" w:type="dxa"/>
            <w:tcBorders>
              <w:top w:val="single" w:sz="4" w:space="0" w:color="000000"/>
              <w:left w:val="single" w:sz="4" w:space="0" w:color="000000"/>
              <w:bottom w:val="single" w:sz="4" w:space="0" w:color="000000"/>
              <w:right w:val="single" w:sz="4" w:space="0" w:color="000000"/>
            </w:tcBorders>
          </w:tcPr>
          <w:p w14:paraId="6986FDDD" w14:textId="77777777" w:rsidR="009F0C97" w:rsidRPr="00E14A06" w:rsidRDefault="009F0C97" w:rsidP="008E4C1D">
            <w:pPr>
              <w:rPr>
                <w:rFonts w:ascii="Arial" w:hAnsi="Arial" w:cs="Arial"/>
                <w:sz w:val="16"/>
                <w:szCs w:val="16"/>
              </w:rPr>
            </w:pPr>
          </w:p>
        </w:tc>
        <w:tc>
          <w:tcPr>
            <w:tcW w:w="250" w:type="dxa"/>
            <w:tcBorders>
              <w:top w:val="single" w:sz="4" w:space="0" w:color="000000"/>
              <w:left w:val="single" w:sz="4" w:space="0" w:color="000000"/>
              <w:bottom w:val="single" w:sz="4" w:space="0" w:color="000000"/>
              <w:right w:val="single" w:sz="4" w:space="0" w:color="000000"/>
            </w:tcBorders>
          </w:tcPr>
          <w:p w14:paraId="7AC5EE75" w14:textId="77777777" w:rsidR="009F0C97" w:rsidRPr="00E14A06" w:rsidRDefault="009F0C97" w:rsidP="008E4C1D">
            <w:pPr>
              <w:rPr>
                <w:rFonts w:ascii="Arial" w:hAnsi="Arial" w:cs="Arial"/>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165A0348" w14:textId="77777777" w:rsidR="009F0C97" w:rsidRPr="00E14A06" w:rsidRDefault="009F0C97" w:rsidP="008E4C1D">
            <w:pPr>
              <w:rPr>
                <w:rFonts w:ascii="Arial" w:hAnsi="Arial" w:cs="Arial"/>
                <w:sz w:val="16"/>
                <w:szCs w:val="16"/>
              </w:rPr>
            </w:pPr>
            <w:r w:rsidRPr="00E14A06">
              <w:rPr>
                <w:rFonts w:ascii="Arial" w:hAnsi="Arial" w:cs="Arial"/>
                <w:sz w:val="16"/>
                <w:szCs w:val="16"/>
              </w:rPr>
              <w:t>3.4 Cargo y Lugar de Trabajo</w:t>
            </w:r>
          </w:p>
        </w:tc>
        <w:tc>
          <w:tcPr>
            <w:tcW w:w="4144" w:type="dxa"/>
            <w:gridSpan w:val="6"/>
            <w:tcBorders>
              <w:top w:val="single" w:sz="4" w:space="0" w:color="000000"/>
              <w:left w:val="single" w:sz="4" w:space="0" w:color="000000"/>
              <w:bottom w:val="single" w:sz="4" w:space="0" w:color="000000"/>
              <w:right w:val="single" w:sz="4" w:space="0" w:color="000000"/>
            </w:tcBorders>
          </w:tcPr>
          <w:p w14:paraId="163C8F8A" w14:textId="77777777" w:rsidR="009F0C97" w:rsidRPr="00E14A06" w:rsidRDefault="009F0C97" w:rsidP="008E4C1D">
            <w:pPr>
              <w:rPr>
                <w:rFonts w:ascii="Arial" w:hAnsi="Arial" w:cs="Arial"/>
                <w:sz w:val="16"/>
                <w:szCs w:val="16"/>
              </w:rPr>
            </w:pPr>
          </w:p>
        </w:tc>
      </w:tr>
      <w:tr w:rsidR="003A1689" w:rsidRPr="00E14A06" w14:paraId="28D1B882" w14:textId="77777777" w:rsidTr="009F0C97">
        <w:trPr>
          <w:trHeight w:val="161"/>
        </w:trPr>
        <w:tc>
          <w:tcPr>
            <w:tcW w:w="2235" w:type="dxa"/>
            <w:tcBorders>
              <w:top w:val="single" w:sz="4" w:space="0" w:color="000000"/>
              <w:left w:val="single" w:sz="4" w:space="0" w:color="000000"/>
              <w:bottom w:val="single" w:sz="4" w:space="0" w:color="000000"/>
              <w:right w:val="single" w:sz="4" w:space="0" w:color="000000"/>
            </w:tcBorders>
          </w:tcPr>
          <w:p w14:paraId="494AB981" w14:textId="77777777" w:rsidR="009F0C97" w:rsidRPr="00E14A06" w:rsidRDefault="009F0C97" w:rsidP="008E4C1D">
            <w:pPr>
              <w:rPr>
                <w:rFonts w:ascii="Arial" w:hAnsi="Arial" w:cs="Arial"/>
                <w:sz w:val="16"/>
                <w:szCs w:val="16"/>
              </w:rPr>
            </w:pPr>
            <w:r w:rsidRPr="00E14A06">
              <w:rPr>
                <w:rFonts w:ascii="Arial" w:hAnsi="Arial" w:cs="Arial"/>
                <w:sz w:val="16"/>
                <w:szCs w:val="16"/>
              </w:rPr>
              <w:t>3.5 Separación de Bienes</w:t>
            </w:r>
          </w:p>
        </w:tc>
        <w:tc>
          <w:tcPr>
            <w:tcW w:w="425" w:type="dxa"/>
            <w:tcBorders>
              <w:top w:val="single" w:sz="4" w:space="0" w:color="000000"/>
              <w:left w:val="single" w:sz="4" w:space="0" w:color="000000"/>
              <w:bottom w:val="single" w:sz="4" w:space="0" w:color="000000"/>
              <w:right w:val="single" w:sz="4" w:space="0" w:color="000000"/>
            </w:tcBorders>
          </w:tcPr>
          <w:p w14:paraId="52BB64FA" w14:textId="77777777" w:rsidR="009F0C97" w:rsidRPr="00E14A06" w:rsidRDefault="009F0C97" w:rsidP="008E4C1D">
            <w:pPr>
              <w:rPr>
                <w:rFonts w:ascii="Arial" w:hAnsi="Arial" w:cs="Arial"/>
                <w:sz w:val="16"/>
                <w:szCs w:val="16"/>
              </w:rPr>
            </w:pPr>
            <w:r w:rsidRPr="00E14A06">
              <w:rPr>
                <w:rFonts w:ascii="Arial" w:hAnsi="Arial" w:cs="Arial"/>
                <w:sz w:val="16"/>
                <w:szCs w:val="16"/>
              </w:rPr>
              <w:t>SI</w:t>
            </w:r>
          </w:p>
        </w:tc>
        <w:tc>
          <w:tcPr>
            <w:tcW w:w="236" w:type="dxa"/>
            <w:tcBorders>
              <w:top w:val="single" w:sz="4" w:space="0" w:color="000000"/>
              <w:left w:val="single" w:sz="4" w:space="0" w:color="000000"/>
              <w:bottom w:val="single" w:sz="4" w:space="0" w:color="000000"/>
              <w:right w:val="single" w:sz="4" w:space="0" w:color="000000"/>
            </w:tcBorders>
          </w:tcPr>
          <w:p w14:paraId="7A1D9FDC" w14:textId="77777777" w:rsidR="009F0C97" w:rsidRPr="00E14A06" w:rsidRDefault="009F0C97" w:rsidP="008E4C1D">
            <w:pPr>
              <w:rPr>
                <w:rFonts w:ascii="Arial" w:hAnsi="Arial" w:cs="Arial"/>
                <w:sz w:val="16"/>
                <w:szCs w:val="16"/>
              </w:rPr>
            </w:pPr>
          </w:p>
        </w:tc>
        <w:tc>
          <w:tcPr>
            <w:tcW w:w="648" w:type="dxa"/>
            <w:tcBorders>
              <w:top w:val="single" w:sz="4" w:space="0" w:color="000000"/>
              <w:left w:val="single" w:sz="4" w:space="0" w:color="000000"/>
              <w:bottom w:val="single" w:sz="4" w:space="0" w:color="000000"/>
              <w:right w:val="single" w:sz="4" w:space="0" w:color="000000"/>
            </w:tcBorders>
          </w:tcPr>
          <w:p w14:paraId="5D8AC157" w14:textId="77777777" w:rsidR="009F0C97" w:rsidRPr="00E14A06" w:rsidRDefault="009F0C97" w:rsidP="008E4C1D">
            <w:pPr>
              <w:rPr>
                <w:rFonts w:ascii="Arial" w:hAnsi="Arial" w:cs="Arial"/>
                <w:sz w:val="16"/>
                <w:szCs w:val="16"/>
              </w:rPr>
            </w:pPr>
            <w:r w:rsidRPr="00E14A06">
              <w:rPr>
                <w:rFonts w:ascii="Arial" w:hAnsi="Arial" w:cs="Arial"/>
                <w:sz w:val="16"/>
                <w:szCs w:val="16"/>
              </w:rPr>
              <w:t>NO</w:t>
            </w:r>
          </w:p>
        </w:tc>
        <w:tc>
          <w:tcPr>
            <w:tcW w:w="250" w:type="dxa"/>
            <w:tcBorders>
              <w:top w:val="single" w:sz="4" w:space="0" w:color="000000"/>
              <w:left w:val="single" w:sz="4" w:space="0" w:color="000000"/>
              <w:bottom w:val="single" w:sz="4" w:space="0" w:color="000000"/>
              <w:right w:val="single" w:sz="4" w:space="0" w:color="000000"/>
            </w:tcBorders>
          </w:tcPr>
          <w:p w14:paraId="2F2821B7" w14:textId="77777777" w:rsidR="009F0C97" w:rsidRPr="00E14A06" w:rsidRDefault="009F0C97" w:rsidP="008E4C1D">
            <w:pPr>
              <w:rPr>
                <w:rFonts w:ascii="Arial" w:hAnsi="Arial" w:cs="Arial"/>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31A22DAB" w14:textId="77777777" w:rsidR="009F0C97" w:rsidRPr="00E14A06" w:rsidRDefault="009F0C97" w:rsidP="008E4C1D">
            <w:pPr>
              <w:rPr>
                <w:rFonts w:ascii="Arial" w:hAnsi="Arial" w:cs="Arial"/>
                <w:sz w:val="16"/>
                <w:szCs w:val="16"/>
              </w:rPr>
            </w:pPr>
            <w:r w:rsidRPr="00E14A06">
              <w:rPr>
                <w:rFonts w:ascii="Arial" w:hAnsi="Arial" w:cs="Arial"/>
                <w:sz w:val="16"/>
                <w:szCs w:val="16"/>
              </w:rPr>
              <w:t>3.6 Liquidación de Sociedad Conyugal</w:t>
            </w:r>
            <w:r w:rsidRPr="00E14A06">
              <w:rPr>
                <w:rFonts w:ascii="Arial" w:hAnsi="Arial" w:cs="Arial"/>
                <w:sz w:val="16"/>
                <w:szCs w:val="16"/>
              </w:rPr>
              <w:tab/>
            </w:r>
          </w:p>
        </w:tc>
        <w:tc>
          <w:tcPr>
            <w:tcW w:w="407" w:type="dxa"/>
            <w:tcBorders>
              <w:top w:val="single" w:sz="4" w:space="0" w:color="000000"/>
              <w:left w:val="single" w:sz="4" w:space="0" w:color="000000"/>
              <w:bottom w:val="single" w:sz="4" w:space="0" w:color="000000"/>
              <w:right w:val="single" w:sz="4" w:space="0" w:color="000000"/>
            </w:tcBorders>
          </w:tcPr>
          <w:p w14:paraId="35BEB7D6" w14:textId="77777777" w:rsidR="009F0C97" w:rsidRPr="00E14A06" w:rsidRDefault="009F0C97" w:rsidP="008E4C1D">
            <w:pPr>
              <w:rPr>
                <w:rFonts w:ascii="Arial" w:hAnsi="Arial" w:cs="Arial"/>
                <w:sz w:val="16"/>
                <w:szCs w:val="16"/>
              </w:rPr>
            </w:pPr>
            <w:r w:rsidRPr="00E14A06">
              <w:rPr>
                <w:rFonts w:ascii="Arial" w:hAnsi="Arial" w:cs="Arial"/>
                <w:sz w:val="16"/>
                <w:szCs w:val="16"/>
              </w:rPr>
              <w:t>SI</w:t>
            </w:r>
          </w:p>
        </w:tc>
        <w:tc>
          <w:tcPr>
            <w:tcW w:w="236" w:type="dxa"/>
            <w:tcBorders>
              <w:top w:val="single" w:sz="4" w:space="0" w:color="000000"/>
              <w:left w:val="single" w:sz="4" w:space="0" w:color="000000"/>
              <w:bottom w:val="single" w:sz="4" w:space="0" w:color="000000"/>
              <w:right w:val="single" w:sz="4" w:space="0" w:color="000000"/>
            </w:tcBorders>
          </w:tcPr>
          <w:p w14:paraId="709F67DA" w14:textId="77777777" w:rsidR="009F0C97" w:rsidRPr="00E14A06" w:rsidRDefault="009F0C97" w:rsidP="008E4C1D">
            <w:pPr>
              <w:rPr>
                <w:rFonts w:ascii="Arial" w:hAnsi="Arial" w:cs="Arial"/>
                <w:sz w:val="16"/>
                <w:szCs w:val="16"/>
              </w:rPr>
            </w:pPr>
          </w:p>
        </w:tc>
        <w:tc>
          <w:tcPr>
            <w:tcW w:w="524" w:type="dxa"/>
            <w:tcBorders>
              <w:top w:val="single" w:sz="4" w:space="0" w:color="000000"/>
              <w:left w:val="single" w:sz="4" w:space="0" w:color="000000"/>
              <w:bottom w:val="single" w:sz="4" w:space="0" w:color="000000"/>
              <w:right w:val="single" w:sz="4" w:space="0" w:color="000000"/>
            </w:tcBorders>
          </w:tcPr>
          <w:p w14:paraId="2E60119B" w14:textId="77777777" w:rsidR="009F0C97" w:rsidRPr="00E14A06" w:rsidRDefault="009F0C97" w:rsidP="008E4C1D">
            <w:pPr>
              <w:rPr>
                <w:rFonts w:ascii="Arial" w:hAnsi="Arial" w:cs="Arial"/>
                <w:sz w:val="16"/>
                <w:szCs w:val="16"/>
              </w:rPr>
            </w:pPr>
            <w:r w:rsidRPr="00E14A06">
              <w:rPr>
                <w:rFonts w:ascii="Arial" w:hAnsi="Arial" w:cs="Arial"/>
                <w:sz w:val="16"/>
                <w:szCs w:val="16"/>
              </w:rPr>
              <w:t>NO</w:t>
            </w:r>
          </w:p>
        </w:tc>
        <w:tc>
          <w:tcPr>
            <w:tcW w:w="250" w:type="dxa"/>
            <w:tcBorders>
              <w:top w:val="single" w:sz="4" w:space="0" w:color="000000"/>
              <w:left w:val="single" w:sz="4" w:space="0" w:color="000000"/>
              <w:bottom w:val="single" w:sz="4" w:space="0" w:color="000000"/>
              <w:right w:val="single" w:sz="4" w:space="0" w:color="000000"/>
            </w:tcBorders>
          </w:tcPr>
          <w:p w14:paraId="36902114" w14:textId="77777777" w:rsidR="009F0C97" w:rsidRPr="00E14A06" w:rsidRDefault="009F0C97" w:rsidP="008E4C1D">
            <w:pPr>
              <w:rPr>
                <w:rFonts w:ascii="Arial" w:hAnsi="Arial" w:cs="Arial"/>
                <w:sz w:val="16"/>
                <w:szCs w:val="16"/>
              </w:rPr>
            </w:pPr>
          </w:p>
        </w:tc>
        <w:tc>
          <w:tcPr>
            <w:tcW w:w="2727" w:type="dxa"/>
            <w:gridSpan w:val="2"/>
            <w:tcBorders>
              <w:top w:val="single" w:sz="4" w:space="0" w:color="000000"/>
              <w:left w:val="single" w:sz="4" w:space="0" w:color="000000"/>
              <w:bottom w:val="single" w:sz="4" w:space="0" w:color="000000"/>
              <w:right w:val="single" w:sz="4" w:space="0" w:color="000000"/>
            </w:tcBorders>
          </w:tcPr>
          <w:p w14:paraId="5251D7D4" w14:textId="77777777" w:rsidR="009F0C97" w:rsidRPr="00E14A06" w:rsidRDefault="009F0C97" w:rsidP="008E4C1D">
            <w:pPr>
              <w:rPr>
                <w:rFonts w:ascii="Arial" w:hAnsi="Arial" w:cs="Arial"/>
                <w:sz w:val="16"/>
                <w:szCs w:val="16"/>
              </w:rPr>
            </w:pPr>
          </w:p>
        </w:tc>
      </w:tr>
    </w:tbl>
    <w:p w14:paraId="10A01A90" w14:textId="77777777" w:rsidR="009F0C97" w:rsidRPr="00E14A06" w:rsidRDefault="009F0C97" w:rsidP="009F0C97">
      <w:pPr>
        <w:rPr>
          <w:rFonts w:ascii="Arial" w:hAnsi="Arial" w:cs="Arial"/>
          <w:sz w:val="14"/>
          <w:szCs w:val="14"/>
        </w:rPr>
      </w:pPr>
    </w:p>
    <w:p w14:paraId="6927B6CA" w14:textId="77777777" w:rsidR="009F0C97" w:rsidRPr="00E14A06" w:rsidRDefault="009F0C97" w:rsidP="009F0C97">
      <w:pPr>
        <w:rPr>
          <w:rFonts w:ascii="Arial" w:hAnsi="Arial" w:cs="Arial"/>
          <w:sz w:val="14"/>
          <w:szCs w:val="14"/>
        </w:rPr>
      </w:pPr>
    </w:p>
    <w:tbl>
      <w:tblPr>
        <w:tblpPr w:leftFromText="141" w:rightFromText="141" w:vertAnchor="text" w:tblpX="392"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1689" w:rsidRPr="00E14A06" w14:paraId="0EE502DA" w14:textId="77777777" w:rsidTr="008E4C1D">
        <w:trPr>
          <w:trHeight w:val="182"/>
        </w:trPr>
        <w:tc>
          <w:tcPr>
            <w:tcW w:w="10881" w:type="dxa"/>
            <w:shd w:val="clear" w:color="auto" w:fill="auto"/>
            <w:vAlign w:val="center"/>
          </w:tcPr>
          <w:p w14:paraId="339C513B" w14:textId="77777777" w:rsidR="009F0C97" w:rsidRPr="00E14A06" w:rsidRDefault="009F0C97" w:rsidP="008E4C1D">
            <w:pPr>
              <w:rPr>
                <w:rFonts w:ascii="Arial" w:hAnsi="Arial" w:cs="Arial"/>
                <w:b/>
                <w:sz w:val="14"/>
                <w:szCs w:val="14"/>
              </w:rPr>
            </w:pPr>
            <w:r w:rsidRPr="00E14A06">
              <w:rPr>
                <w:rFonts w:ascii="Arial" w:hAnsi="Arial" w:cs="Arial"/>
                <w:b/>
                <w:sz w:val="14"/>
                <w:szCs w:val="14"/>
              </w:rPr>
              <w:t>4. INFORMACIÓN PATRIMONIAL</w:t>
            </w:r>
          </w:p>
        </w:tc>
      </w:tr>
    </w:tbl>
    <w:p w14:paraId="02AB2470" w14:textId="77777777" w:rsidR="009F0C97" w:rsidRPr="00E14A06" w:rsidRDefault="009F0C97" w:rsidP="009F0C97">
      <w:pPr>
        <w:rPr>
          <w:vanish/>
          <w:sz w:val="14"/>
          <w:szCs w:val="14"/>
        </w:rPr>
      </w:pPr>
    </w:p>
    <w:tbl>
      <w:tblPr>
        <w:tblpPr w:leftFromText="141" w:rightFromText="141" w:vertAnchor="text" w:horzAnchor="margin" w:tblpX="675"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24E4D8C2" w14:textId="77777777" w:rsidTr="008E4C1D">
        <w:trPr>
          <w:trHeight w:val="254"/>
        </w:trPr>
        <w:tc>
          <w:tcPr>
            <w:tcW w:w="2869" w:type="dxa"/>
            <w:shd w:val="clear" w:color="auto" w:fill="auto"/>
            <w:vAlign w:val="center"/>
          </w:tcPr>
          <w:p w14:paraId="7AA19BD9" w14:textId="77777777" w:rsidR="009F0C97" w:rsidRPr="00E14A06" w:rsidRDefault="009F0C97" w:rsidP="008E4C1D">
            <w:pPr>
              <w:rPr>
                <w:rFonts w:ascii="Arial" w:hAnsi="Arial" w:cs="Arial"/>
                <w:b/>
                <w:sz w:val="14"/>
                <w:szCs w:val="14"/>
              </w:rPr>
            </w:pPr>
            <w:r w:rsidRPr="00E14A06">
              <w:rPr>
                <w:rFonts w:ascii="Arial" w:hAnsi="Arial" w:cs="Arial"/>
                <w:b/>
                <w:sz w:val="14"/>
                <w:szCs w:val="14"/>
              </w:rPr>
              <w:t>4.1 ACTIVOS</w:t>
            </w:r>
          </w:p>
        </w:tc>
      </w:tr>
    </w:tbl>
    <w:p w14:paraId="7A5C5DDE" w14:textId="77777777" w:rsidR="009F0C97" w:rsidRPr="00E14A06" w:rsidRDefault="009F0C97" w:rsidP="009F0C97">
      <w:pPr>
        <w:ind w:left="708"/>
        <w:rPr>
          <w:rFonts w:ascii="Arial" w:hAnsi="Arial" w:cs="Arial"/>
          <w:sz w:val="14"/>
          <w:szCs w:val="14"/>
        </w:rPr>
      </w:pPr>
      <w:r w:rsidRPr="00E14A06">
        <w:rPr>
          <w:rFonts w:ascii="Arial" w:hAnsi="Arial" w:cs="Arial"/>
          <w:sz w:val="14"/>
          <w:szCs w:val="14"/>
        </w:rPr>
        <w:t xml:space="preserve">                 Referencia (A) TIPO DE BIEN: casa, departamento, terreno, oficina, local comercial, propiedad rural, etc.    </w:t>
      </w:r>
    </w:p>
    <w:p w14:paraId="448A1438" w14:textId="77777777" w:rsidR="009F0C97" w:rsidRPr="00E14A06" w:rsidRDefault="009F0C97" w:rsidP="009F0C97">
      <w:pPr>
        <w:ind w:left="3540"/>
        <w:rPr>
          <w:rFonts w:ascii="Arial" w:hAnsi="Arial" w:cs="Arial"/>
          <w:sz w:val="14"/>
          <w:szCs w:val="14"/>
        </w:rPr>
      </w:pPr>
      <w:r w:rsidRPr="00E14A06">
        <w:rPr>
          <w:rFonts w:ascii="Arial" w:hAnsi="Arial" w:cs="Arial"/>
          <w:sz w:val="14"/>
          <w:szCs w:val="14"/>
        </w:rPr>
        <w:t>Referencia (B) VALOR DEL BIEN: en ningún caso el valor del bien puede ser menor al avalúo comercial municipal. Si se trata de derechos y Acciones, el valor será equivalente al porcentaje de participación.</w:t>
      </w:r>
    </w:p>
    <w:p w14:paraId="00368AE1" w14:textId="77777777" w:rsidR="009F0C97" w:rsidRPr="00E14A06" w:rsidRDefault="009F0C97" w:rsidP="009F0C97">
      <w:pPr>
        <w:ind w:left="3540"/>
        <w:rPr>
          <w:rFonts w:ascii="Arial" w:hAnsi="Arial" w:cs="Arial"/>
          <w:sz w:val="14"/>
          <w:szCs w:val="14"/>
        </w:rPr>
      </w:pPr>
      <w:r w:rsidRPr="00E14A06">
        <w:rPr>
          <w:rFonts w:ascii="Arial" w:hAnsi="Arial" w:cs="Arial"/>
          <w:sz w:val="14"/>
          <w:szCs w:val="14"/>
        </w:rPr>
        <w:t>Referencia (C) No. DE PREDIO: Es el número o clave catastral asignado por el Municipio en la carta de pago del impuesto predial.</w:t>
      </w:r>
    </w:p>
    <w:tbl>
      <w:tblPr>
        <w:tblpPr w:leftFromText="141" w:rightFromText="141" w:vertAnchor="text" w:horzAnchor="margin" w:tblpX="925"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tblGrid>
      <w:tr w:rsidR="003A1689" w:rsidRPr="00E14A06" w14:paraId="42B67218" w14:textId="77777777" w:rsidTr="008E4C1D">
        <w:trPr>
          <w:trHeight w:val="254"/>
        </w:trPr>
        <w:tc>
          <w:tcPr>
            <w:tcW w:w="2660" w:type="dxa"/>
            <w:shd w:val="clear" w:color="auto" w:fill="auto"/>
            <w:vAlign w:val="center"/>
          </w:tcPr>
          <w:p w14:paraId="477A87BE" w14:textId="77777777" w:rsidR="009F0C97" w:rsidRPr="00E14A06" w:rsidRDefault="009F0C97" w:rsidP="008E4C1D">
            <w:pPr>
              <w:rPr>
                <w:rFonts w:ascii="Arial" w:hAnsi="Arial" w:cs="Arial"/>
                <w:b/>
                <w:sz w:val="14"/>
                <w:szCs w:val="14"/>
              </w:rPr>
            </w:pPr>
            <w:r w:rsidRPr="00E14A06">
              <w:rPr>
                <w:rFonts w:ascii="Arial" w:hAnsi="Arial" w:cs="Arial"/>
                <w:b/>
                <w:sz w:val="14"/>
                <w:szCs w:val="14"/>
              </w:rPr>
              <w:t>4.1.1 BIENES INMUEBLES</w:t>
            </w:r>
          </w:p>
        </w:tc>
      </w:tr>
    </w:tbl>
    <w:p w14:paraId="6C43E46C" w14:textId="77777777" w:rsidR="009F0C97" w:rsidRPr="00E14A06" w:rsidRDefault="009F0C97" w:rsidP="009F0C97">
      <w:pPr>
        <w:rPr>
          <w:rFonts w:ascii="Arial" w:hAnsi="Arial" w:cs="Arial"/>
          <w:sz w:val="14"/>
          <w:szCs w:val="14"/>
        </w:rPr>
      </w:pPr>
    </w:p>
    <w:p w14:paraId="039EFE0C" w14:textId="77777777" w:rsidR="009F0C97" w:rsidRPr="00E14A06" w:rsidRDefault="009F0C97" w:rsidP="009F0C97">
      <w:pPr>
        <w:rPr>
          <w:rFonts w:ascii="Arial" w:hAnsi="Arial" w:cs="Arial"/>
          <w:sz w:val="16"/>
          <w:szCs w:val="16"/>
        </w:rPr>
      </w:pPr>
    </w:p>
    <w:p w14:paraId="0584BAC0" w14:textId="77777777" w:rsidR="009F0C97" w:rsidRPr="00E14A06" w:rsidRDefault="009F0C97" w:rsidP="009F0C97">
      <w:pPr>
        <w:rPr>
          <w:rFonts w:ascii="Arial" w:hAnsi="Arial" w:cs="Arial"/>
          <w:sz w:val="16"/>
          <w:szCs w:val="16"/>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92"/>
        <w:gridCol w:w="1248"/>
        <w:gridCol w:w="878"/>
        <w:gridCol w:w="1700"/>
        <w:gridCol w:w="1134"/>
        <w:gridCol w:w="1134"/>
        <w:gridCol w:w="1134"/>
        <w:gridCol w:w="851"/>
      </w:tblGrid>
      <w:tr w:rsidR="003A1689" w:rsidRPr="00E14A06" w14:paraId="141E4782" w14:textId="77777777" w:rsidTr="009F0C97">
        <w:trPr>
          <w:trHeight w:val="400"/>
        </w:trPr>
        <w:tc>
          <w:tcPr>
            <w:tcW w:w="1135" w:type="dxa"/>
            <w:vMerge w:val="restart"/>
          </w:tcPr>
          <w:p w14:paraId="4FFD078E" w14:textId="77777777" w:rsidR="009F0C97" w:rsidRPr="00E14A06" w:rsidRDefault="009F0C97" w:rsidP="008E4C1D">
            <w:pPr>
              <w:jc w:val="center"/>
              <w:rPr>
                <w:rFonts w:ascii="Arial" w:hAnsi="Arial" w:cs="Arial"/>
                <w:sz w:val="12"/>
                <w:szCs w:val="12"/>
              </w:rPr>
            </w:pPr>
          </w:p>
          <w:p w14:paraId="3917A814"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TIPO DE BIEN (Referencia A)</w:t>
            </w:r>
          </w:p>
        </w:tc>
        <w:tc>
          <w:tcPr>
            <w:tcW w:w="4818" w:type="dxa"/>
            <w:gridSpan w:val="4"/>
            <w:vAlign w:val="center"/>
          </w:tcPr>
          <w:p w14:paraId="5B97EAC5"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UBICACIÓN</w:t>
            </w:r>
          </w:p>
        </w:tc>
        <w:tc>
          <w:tcPr>
            <w:tcW w:w="2268" w:type="dxa"/>
            <w:gridSpan w:val="2"/>
            <w:vAlign w:val="center"/>
          </w:tcPr>
          <w:p w14:paraId="6E1669CB"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FECHA</w:t>
            </w:r>
          </w:p>
        </w:tc>
        <w:tc>
          <w:tcPr>
            <w:tcW w:w="1134" w:type="dxa"/>
            <w:vMerge w:val="restart"/>
          </w:tcPr>
          <w:p w14:paraId="6CE595F7" w14:textId="77777777" w:rsidR="009F0C97" w:rsidRPr="00E14A06" w:rsidRDefault="009F0C97" w:rsidP="008E4C1D">
            <w:pPr>
              <w:jc w:val="center"/>
              <w:rPr>
                <w:rFonts w:ascii="Arial" w:hAnsi="Arial" w:cs="Arial"/>
                <w:sz w:val="12"/>
                <w:szCs w:val="12"/>
              </w:rPr>
            </w:pPr>
          </w:p>
          <w:p w14:paraId="3EB7236F"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Nª DE PREDIO</w:t>
            </w:r>
          </w:p>
          <w:p w14:paraId="12D73929"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(Referencia C)</w:t>
            </w:r>
          </w:p>
        </w:tc>
        <w:tc>
          <w:tcPr>
            <w:tcW w:w="851" w:type="dxa"/>
            <w:vMerge w:val="restart"/>
          </w:tcPr>
          <w:p w14:paraId="65B89995" w14:textId="77777777" w:rsidR="009F0C97" w:rsidRPr="00E14A06" w:rsidRDefault="009F0C97" w:rsidP="008E4C1D">
            <w:pPr>
              <w:jc w:val="center"/>
              <w:rPr>
                <w:rFonts w:ascii="Arial" w:hAnsi="Arial" w:cs="Arial"/>
                <w:sz w:val="12"/>
                <w:szCs w:val="12"/>
              </w:rPr>
            </w:pPr>
          </w:p>
          <w:p w14:paraId="75E8D21A"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VALOR DEL BIEN USD</w:t>
            </w:r>
          </w:p>
          <w:p w14:paraId="7FD11BA3"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(Referencia B)</w:t>
            </w:r>
          </w:p>
        </w:tc>
      </w:tr>
      <w:tr w:rsidR="003A1689" w:rsidRPr="00E14A06" w14:paraId="70979C90" w14:textId="77777777" w:rsidTr="009F0C97">
        <w:trPr>
          <w:trHeight w:val="400"/>
        </w:trPr>
        <w:tc>
          <w:tcPr>
            <w:tcW w:w="1135" w:type="dxa"/>
            <w:vMerge/>
          </w:tcPr>
          <w:p w14:paraId="68AA137A" w14:textId="77777777" w:rsidR="009F0C97" w:rsidRPr="00E14A06" w:rsidRDefault="009F0C97" w:rsidP="008E4C1D">
            <w:pPr>
              <w:rPr>
                <w:rFonts w:ascii="Arial" w:hAnsi="Arial" w:cs="Arial"/>
                <w:sz w:val="16"/>
                <w:szCs w:val="16"/>
              </w:rPr>
            </w:pPr>
          </w:p>
        </w:tc>
        <w:tc>
          <w:tcPr>
            <w:tcW w:w="992" w:type="dxa"/>
          </w:tcPr>
          <w:p w14:paraId="5FBA1393"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PAÍS</w:t>
            </w:r>
          </w:p>
        </w:tc>
        <w:tc>
          <w:tcPr>
            <w:tcW w:w="1248" w:type="dxa"/>
          </w:tcPr>
          <w:p w14:paraId="008DC998"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PROVINCIA</w:t>
            </w:r>
          </w:p>
        </w:tc>
        <w:tc>
          <w:tcPr>
            <w:tcW w:w="878" w:type="dxa"/>
          </w:tcPr>
          <w:p w14:paraId="5A7B81DE"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CIUDAD</w:t>
            </w:r>
          </w:p>
        </w:tc>
        <w:tc>
          <w:tcPr>
            <w:tcW w:w="1700" w:type="dxa"/>
          </w:tcPr>
          <w:p w14:paraId="4F31FD96"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DIRECCIÓN</w:t>
            </w:r>
          </w:p>
        </w:tc>
        <w:tc>
          <w:tcPr>
            <w:tcW w:w="1134" w:type="dxa"/>
          </w:tcPr>
          <w:p w14:paraId="4BDA43ED" w14:textId="77777777" w:rsidR="009F0C97" w:rsidRPr="00E14A06" w:rsidRDefault="009F0C97" w:rsidP="008E4C1D">
            <w:pPr>
              <w:rPr>
                <w:rFonts w:ascii="Arial" w:hAnsi="Arial" w:cs="Arial"/>
                <w:sz w:val="12"/>
                <w:szCs w:val="12"/>
              </w:rPr>
            </w:pPr>
            <w:r w:rsidRPr="00E14A06">
              <w:rPr>
                <w:rFonts w:ascii="Arial" w:hAnsi="Arial" w:cs="Arial"/>
                <w:sz w:val="12"/>
                <w:szCs w:val="12"/>
              </w:rPr>
              <w:t>ADQUISICIÓN (año-mes-día)</w:t>
            </w:r>
          </w:p>
        </w:tc>
        <w:tc>
          <w:tcPr>
            <w:tcW w:w="1134" w:type="dxa"/>
          </w:tcPr>
          <w:p w14:paraId="0F6CAC2C" w14:textId="77777777" w:rsidR="009F0C97" w:rsidRPr="00E14A06" w:rsidRDefault="009F0C97" w:rsidP="008E4C1D">
            <w:pPr>
              <w:jc w:val="center"/>
              <w:rPr>
                <w:rFonts w:ascii="Arial" w:hAnsi="Arial" w:cs="Arial"/>
                <w:sz w:val="12"/>
                <w:szCs w:val="12"/>
              </w:rPr>
            </w:pPr>
            <w:r w:rsidRPr="00E14A06">
              <w:rPr>
                <w:rFonts w:ascii="Arial" w:hAnsi="Arial" w:cs="Arial"/>
                <w:sz w:val="12"/>
                <w:szCs w:val="12"/>
              </w:rPr>
              <w:t>INSCRIPCIÓN EN REGISTRO DE LA PROPIEDAD          (año-mes-día)</w:t>
            </w:r>
          </w:p>
        </w:tc>
        <w:tc>
          <w:tcPr>
            <w:tcW w:w="1134" w:type="dxa"/>
            <w:vMerge/>
          </w:tcPr>
          <w:p w14:paraId="5715DBFD" w14:textId="77777777" w:rsidR="009F0C97" w:rsidRPr="00E14A06" w:rsidRDefault="009F0C97" w:rsidP="008E4C1D">
            <w:pPr>
              <w:rPr>
                <w:rFonts w:ascii="Arial" w:hAnsi="Arial" w:cs="Arial"/>
                <w:sz w:val="16"/>
                <w:szCs w:val="16"/>
              </w:rPr>
            </w:pPr>
          </w:p>
        </w:tc>
        <w:tc>
          <w:tcPr>
            <w:tcW w:w="851" w:type="dxa"/>
            <w:vMerge/>
          </w:tcPr>
          <w:p w14:paraId="7CA5681A" w14:textId="77777777" w:rsidR="009F0C97" w:rsidRPr="00E14A06" w:rsidRDefault="009F0C97" w:rsidP="008E4C1D">
            <w:pPr>
              <w:rPr>
                <w:rFonts w:ascii="Arial" w:hAnsi="Arial" w:cs="Arial"/>
                <w:sz w:val="16"/>
                <w:szCs w:val="16"/>
              </w:rPr>
            </w:pPr>
          </w:p>
        </w:tc>
      </w:tr>
      <w:tr w:rsidR="003A1689" w:rsidRPr="00E14A06" w14:paraId="6421C5B3" w14:textId="77777777" w:rsidTr="009F0C97">
        <w:trPr>
          <w:trHeight w:val="216"/>
        </w:trPr>
        <w:tc>
          <w:tcPr>
            <w:tcW w:w="1135" w:type="dxa"/>
          </w:tcPr>
          <w:p w14:paraId="035E288B" w14:textId="77777777" w:rsidR="009F0C97" w:rsidRPr="00E14A06" w:rsidRDefault="009F0C97" w:rsidP="008E4C1D">
            <w:pPr>
              <w:rPr>
                <w:rFonts w:ascii="Arial" w:hAnsi="Arial" w:cs="Arial"/>
                <w:sz w:val="16"/>
                <w:szCs w:val="16"/>
              </w:rPr>
            </w:pPr>
          </w:p>
        </w:tc>
        <w:tc>
          <w:tcPr>
            <w:tcW w:w="992" w:type="dxa"/>
          </w:tcPr>
          <w:p w14:paraId="4E460315" w14:textId="77777777" w:rsidR="009F0C97" w:rsidRPr="00E14A06" w:rsidRDefault="009F0C97" w:rsidP="008E4C1D">
            <w:pPr>
              <w:rPr>
                <w:rFonts w:ascii="Arial" w:hAnsi="Arial" w:cs="Arial"/>
                <w:sz w:val="16"/>
                <w:szCs w:val="16"/>
              </w:rPr>
            </w:pPr>
          </w:p>
        </w:tc>
        <w:tc>
          <w:tcPr>
            <w:tcW w:w="1248" w:type="dxa"/>
          </w:tcPr>
          <w:p w14:paraId="6EF12B5F" w14:textId="77777777" w:rsidR="009F0C97" w:rsidRPr="00E14A06" w:rsidRDefault="009F0C97" w:rsidP="008E4C1D">
            <w:pPr>
              <w:rPr>
                <w:rFonts w:ascii="Arial" w:hAnsi="Arial" w:cs="Arial"/>
                <w:sz w:val="16"/>
                <w:szCs w:val="16"/>
              </w:rPr>
            </w:pPr>
          </w:p>
        </w:tc>
        <w:tc>
          <w:tcPr>
            <w:tcW w:w="878" w:type="dxa"/>
          </w:tcPr>
          <w:p w14:paraId="3519C72F" w14:textId="77777777" w:rsidR="009F0C97" w:rsidRPr="00E14A06" w:rsidRDefault="009F0C97" w:rsidP="008E4C1D">
            <w:pPr>
              <w:rPr>
                <w:rFonts w:ascii="Arial" w:hAnsi="Arial" w:cs="Arial"/>
                <w:sz w:val="16"/>
                <w:szCs w:val="16"/>
              </w:rPr>
            </w:pPr>
          </w:p>
        </w:tc>
        <w:tc>
          <w:tcPr>
            <w:tcW w:w="1700" w:type="dxa"/>
          </w:tcPr>
          <w:p w14:paraId="38FB30AA" w14:textId="77777777" w:rsidR="009F0C97" w:rsidRPr="00E14A06" w:rsidRDefault="009F0C97" w:rsidP="008E4C1D">
            <w:pPr>
              <w:rPr>
                <w:rFonts w:ascii="Arial" w:hAnsi="Arial" w:cs="Arial"/>
                <w:sz w:val="16"/>
                <w:szCs w:val="16"/>
              </w:rPr>
            </w:pPr>
          </w:p>
        </w:tc>
        <w:tc>
          <w:tcPr>
            <w:tcW w:w="1134" w:type="dxa"/>
          </w:tcPr>
          <w:p w14:paraId="1786B464" w14:textId="77777777" w:rsidR="009F0C97" w:rsidRPr="00E14A06" w:rsidRDefault="009F0C97" w:rsidP="008E4C1D">
            <w:pPr>
              <w:rPr>
                <w:rFonts w:ascii="Arial" w:hAnsi="Arial" w:cs="Arial"/>
                <w:sz w:val="16"/>
                <w:szCs w:val="16"/>
              </w:rPr>
            </w:pPr>
          </w:p>
        </w:tc>
        <w:tc>
          <w:tcPr>
            <w:tcW w:w="1134" w:type="dxa"/>
          </w:tcPr>
          <w:p w14:paraId="25C31082" w14:textId="77777777" w:rsidR="009F0C97" w:rsidRPr="00E14A06" w:rsidRDefault="009F0C97" w:rsidP="008E4C1D">
            <w:pPr>
              <w:rPr>
                <w:rFonts w:ascii="Arial" w:hAnsi="Arial" w:cs="Arial"/>
                <w:sz w:val="16"/>
                <w:szCs w:val="16"/>
              </w:rPr>
            </w:pPr>
          </w:p>
        </w:tc>
        <w:tc>
          <w:tcPr>
            <w:tcW w:w="1134" w:type="dxa"/>
          </w:tcPr>
          <w:p w14:paraId="475D1D33" w14:textId="77777777" w:rsidR="009F0C97" w:rsidRPr="00E14A06" w:rsidRDefault="009F0C97" w:rsidP="008E4C1D">
            <w:pPr>
              <w:rPr>
                <w:rFonts w:ascii="Arial" w:hAnsi="Arial" w:cs="Arial"/>
                <w:sz w:val="16"/>
                <w:szCs w:val="16"/>
              </w:rPr>
            </w:pPr>
          </w:p>
        </w:tc>
        <w:tc>
          <w:tcPr>
            <w:tcW w:w="851" w:type="dxa"/>
          </w:tcPr>
          <w:p w14:paraId="5A35FC6D" w14:textId="77777777" w:rsidR="009F0C97" w:rsidRPr="00E14A06" w:rsidRDefault="009F0C97" w:rsidP="008E4C1D">
            <w:pPr>
              <w:jc w:val="right"/>
              <w:rPr>
                <w:rFonts w:ascii="Arial" w:hAnsi="Arial" w:cs="Arial"/>
                <w:sz w:val="16"/>
                <w:szCs w:val="16"/>
              </w:rPr>
            </w:pPr>
          </w:p>
        </w:tc>
      </w:tr>
      <w:tr w:rsidR="003A1689" w:rsidRPr="00E14A06" w14:paraId="266C50B8" w14:textId="77777777" w:rsidTr="009F0C97">
        <w:trPr>
          <w:trHeight w:val="242"/>
        </w:trPr>
        <w:tc>
          <w:tcPr>
            <w:tcW w:w="9355" w:type="dxa"/>
            <w:gridSpan w:val="8"/>
            <w:vAlign w:val="center"/>
          </w:tcPr>
          <w:p w14:paraId="7EAA57A3"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851" w:type="dxa"/>
            <w:shd w:val="clear" w:color="auto" w:fill="auto"/>
          </w:tcPr>
          <w:p w14:paraId="67F112D5" w14:textId="77777777" w:rsidR="009F0C97" w:rsidRPr="00E14A06" w:rsidRDefault="009F0C97" w:rsidP="008E4C1D">
            <w:pPr>
              <w:jc w:val="right"/>
              <w:rPr>
                <w:rFonts w:ascii="Arial" w:hAnsi="Arial" w:cs="Arial"/>
                <w:sz w:val="16"/>
                <w:szCs w:val="16"/>
              </w:rPr>
            </w:pPr>
          </w:p>
        </w:tc>
      </w:tr>
    </w:tbl>
    <w:p w14:paraId="2461666E" w14:textId="77777777" w:rsidR="009F0C97" w:rsidRPr="00E14A06" w:rsidRDefault="009F0C97" w:rsidP="009F0C97">
      <w:pPr>
        <w:pStyle w:val="Prrafodelista"/>
        <w:ind w:left="3402"/>
        <w:rPr>
          <w:rFonts w:ascii="Arial" w:hAnsi="Arial" w:cs="Arial"/>
          <w:sz w:val="16"/>
          <w:szCs w:val="16"/>
        </w:rPr>
      </w:pPr>
    </w:p>
    <w:tbl>
      <w:tblPr>
        <w:tblpPr w:leftFromText="141" w:rightFromText="141" w:vertAnchor="text" w:horzAnchor="margin" w:tblpX="925"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tblGrid>
      <w:tr w:rsidR="003A1689" w:rsidRPr="00E14A06" w14:paraId="614CCBBF" w14:textId="77777777" w:rsidTr="008E4C1D">
        <w:trPr>
          <w:trHeight w:val="254"/>
        </w:trPr>
        <w:tc>
          <w:tcPr>
            <w:tcW w:w="2518" w:type="dxa"/>
            <w:shd w:val="clear" w:color="auto" w:fill="auto"/>
            <w:vAlign w:val="center"/>
          </w:tcPr>
          <w:p w14:paraId="47A35DA8" w14:textId="77777777" w:rsidR="009F0C97" w:rsidRPr="00E14A06" w:rsidRDefault="009F0C97" w:rsidP="008E4C1D">
            <w:pPr>
              <w:rPr>
                <w:rFonts w:ascii="Arial" w:hAnsi="Arial" w:cs="Arial"/>
                <w:b/>
                <w:sz w:val="16"/>
                <w:szCs w:val="16"/>
              </w:rPr>
            </w:pPr>
            <w:r w:rsidRPr="00E14A06">
              <w:rPr>
                <w:rFonts w:ascii="Arial" w:hAnsi="Arial" w:cs="Arial"/>
                <w:b/>
                <w:sz w:val="16"/>
                <w:szCs w:val="16"/>
              </w:rPr>
              <w:t>4.1.2 BIENES MUEBLES</w:t>
            </w:r>
          </w:p>
        </w:tc>
      </w:tr>
    </w:tbl>
    <w:p w14:paraId="5A3156CC" w14:textId="77777777" w:rsidR="009F0C97" w:rsidRPr="00E14A06" w:rsidRDefault="009F0C97" w:rsidP="009F0C97">
      <w:pPr>
        <w:pStyle w:val="Prrafodelista"/>
        <w:ind w:left="3402"/>
        <w:rPr>
          <w:rFonts w:ascii="Arial" w:hAnsi="Arial" w:cs="Arial"/>
          <w:sz w:val="16"/>
          <w:szCs w:val="16"/>
        </w:rPr>
      </w:pPr>
      <w:r w:rsidRPr="00E14A06">
        <w:rPr>
          <w:rFonts w:ascii="Arial" w:hAnsi="Arial" w:cs="Arial"/>
          <w:sz w:val="16"/>
          <w:szCs w:val="16"/>
        </w:rPr>
        <w:t>Referencia (C) TIPO DE VEHÍCULO: automóvil, camioneta, camión, etc.</w:t>
      </w:r>
    </w:p>
    <w:p w14:paraId="31DBA5FA" w14:textId="77777777" w:rsidR="009F0C97" w:rsidRPr="00E14A06" w:rsidRDefault="009F0C97" w:rsidP="009F0C97">
      <w:pPr>
        <w:pStyle w:val="Prrafodelista"/>
        <w:ind w:left="3402"/>
        <w:rPr>
          <w:rFonts w:ascii="Arial" w:hAnsi="Arial" w:cs="Arial"/>
          <w:sz w:val="16"/>
          <w:szCs w:val="16"/>
        </w:rPr>
      </w:pPr>
      <w:r w:rsidRPr="00E14A06">
        <w:rPr>
          <w:rFonts w:ascii="Arial" w:hAnsi="Arial" w:cs="Arial"/>
          <w:sz w:val="16"/>
          <w:szCs w:val="16"/>
        </w:rPr>
        <w:t>Referencia (D) NÚMERO DE PLACA: en caso de que el vehículo no esté matriculado, deberá ingresar el número de chasis.</w:t>
      </w:r>
    </w:p>
    <w:p w14:paraId="527B47CD" w14:textId="77777777" w:rsidR="009F0C97" w:rsidRPr="00E14A06" w:rsidRDefault="009F0C97" w:rsidP="009F0C97">
      <w:pPr>
        <w:pStyle w:val="Prrafodelista"/>
        <w:ind w:left="3540"/>
        <w:rPr>
          <w:rFonts w:ascii="Arial" w:hAnsi="Arial" w:cs="Arial"/>
          <w:sz w:val="16"/>
          <w:szCs w:val="16"/>
        </w:rPr>
      </w:pPr>
      <w:r w:rsidRPr="00E14A06">
        <w:rPr>
          <w:rFonts w:ascii="Arial" w:hAnsi="Arial" w:cs="Arial"/>
          <w:sz w:val="16"/>
          <w:szCs w:val="16"/>
        </w:rPr>
        <w:t xml:space="preserve">        Referencia (E) VALOR DEL BIEN: anotar el valor de acuerdo al valor comercial de mercado (en caso de vehículos el valor no será inferior al de la matrícula)</w:t>
      </w:r>
    </w:p>
    <w:tbl>
      <w:tblPr>
        <w:tblpPr w:leftFromText="141" w:rightFromText="141" w:vertAnchor="text" w:horzAnchor="margin" w:tblpX="1317"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34B9CA9A" w14:textId="77777777" w:rsidTr="008E4C1D">
        <w:trPr>
          <w:trHeight w:val="254"/>
        </w:trPr>
        <w:tc>
          <w:tcPr>
            <w:tcW w:w="2869" w:type="dxa"/>
            <w:shd w:val="clear" w:color="auto" w:fill="auto"/>
            <w:vAlign w:val="center"/>
          </w:tcPr>
          <w:p w14:paraId="5E7E7776" w14:textId="77777777" w:rsidR="009F0C97" w:rsidRPr="00E14A06" w:rsidRDefault="009F0C97" w:rsidP="008E4C1D">
            <w:pPr>
              <w:rPr>
                <w:rFonts w:ascii="Arial" w:hAnsi="Arial" w:cs="Arial"/>
                <w:b/>
                <w:sz w:val="16"/>
                <w:szCs w:val="16"/>
              </w:rPr>
            </w:pPr>
            <w:r w:rsidRPr="00E14A06">
              <w:rPr>
                <w:rFonts w:ascii="Arial" w:hAnsi="Arial" w:cs="Arial"/>
                <w:b/>
                <w:sz w:val="16"/>
                <w:szCs w:val="16"/>
              </w:rPr>
              <w:t>4.1.2.1 VEHÍCULOS</w:t>
            </w:r>
          </w:p>
        </w:tc>
      </w:tr>
    </w:tbl>
    <w:p w14:paraId="569E3C87" w14:textId="77777777" w:rsidR="009F0C97" w:rsidRPr="00E14A06" w:rsidRDefault="009F0C97" w:rsidP="009F0C97">
      <w:pPr>
        <w:rPr>
          <w:vanish/>
          <w:sz w:val="16"/>
          <w:szCs w:val="16"/>
        </w:rPr>
      </w:pPr>
    </w:p>
    <w:tbl>
      <w:tblPr>
        <w:tblpPr w:leftFromText="141" w:rightFromText="141" w:vertAnchor="text" w:horzAnchor="page" w:tblpX="7813"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E14A06" w14:paraId="784F48C9" w14:textId="77777777" w:rsidTr="008E4C1D">
        <w:trPr>
          <w:trHeight w:val="254"/>
        </w:trPr>
        <w:tc>
          <w:tcPr>
            <w:tcW w:w="2869" w:type="dxa"/>
            <w:shd w:val="clear" w:color="auto" w:fill="auto"/>
            <w:vAlign w:val="center"/>
          </w:tcPr>
          <w:p w14:paraId="0F84E4EE" w14:textId="77777777" w:rsidR="009F0C97" w:rsidRPr="00E14A06" w:rsidRDefault="009F0C97" w:rsidP="008E4C1D">
            <w:pPr>
              <w:rPr>
                <w:rFonts w:ascii="Arial" w:hAnsi="Arial" w:cs="Arial"/>
                <w:b/>
                <w:sz w:val="16"/>
                <w:szCs w:val="16"/>
              </w:rPr>
            </w:pPr>
            <w:r w:rsidRPr="00E14A06">
              <w:rPr>
                <w:rFonts w:ascii="Arial" w:hAnsi="Arial" w:cs="Arial"/>
                <w:b/>
                <w:sz w:val="16"/>
                <w:szCs w:val="16"/>
              </w:rPr>
              <w:t>4.1.2.2 OTROS BIENES MUEBLES</w:t>
            </w:r>
          </w:p>
        </w:tc>
      </w:tr>
    </w:tbl>
    <w:p w14:paraId="14A84E6B" w14:textId="77777777" w:rsidR="009F0C97" w:rsidRPr="00E14A06" w:rsidRDefault="009F0C97" w:rsidP="009F0C97">
      <w:pPr>
        <w:rPr>
          <w:rFonts w:ascii="Arial" w:hAnsi="Arial" w:cs="Arial"/>
          <w:sz w:val="16"/>
          <w:szCs w:val="16"/>
        </w:rPr>
      </w:pPr>
    </w:p>
    <w:p w14:paraId="17D51B0B" w14:textId="77777777" w:rsidR="009F0C97" w:rsidRPr="00E14A06" w:rsidRDefault="009F0C97" w:rsidP="009F0C97">
      <w:pPr>
        <w:rPr>
          <w:rFonts w:ascii="Arial" w:hAnsi="Arial" w:cs="Arial"/>
          <w:sz w:val="16"/>
          <w:szCs w:val="16"/>
        </w:rPr>
      </w:pPr>
    </w:p>
    <w:p w14:paraId="657B2300" w14:textId="77777777" w:rsidR="009F0C97" w:rsidRPr="00E14A06" w:rsidRDefault="009F0C97" w:rsidP="009F0C97">
      <w:pPr>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1240"/>
        <w:gridCol w:w="1180"/>
        <w:gridCol w:w="1025"/>
        <w:gridCol w:w="1180"/>
        <w:gridCol w:w="242"/>
        <w:gridCol w:w="1833"/>
        <w:gridCol w:w="1079"/>
      </w:tblGrid>
      <w:tr w:rsidR="003A1689" w:rsidRPr="00E14A06" w14:paraId="5C909627" w14:textId="77777777" w:rsidTr="008E4C1D">
        <w:trPr>
          <w:trHeight w:val="488"/>
        </w:trPr>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14:paraId="3FFAA51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w:t>
            </w:r>
          </w:p>
          <w:p w14:paraId="0D9B76D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C)</w:t>
            </w:r>
          </w:p>
        </w:tc>
        <w:tc>
          <w:tcPr>
            <w:tcW w:w="4182" w:type="dxa"/>
            <w:gridSpan w:val="3"/>
            <w:tcBorders>
              <w:top w:val="single" w:sz="4" w:space="0" w:color="000000"/>
              <w:left w:val="single" w:sz="4" w:space="0" w:color="000000"/>
              <w:bottom w:val="single" w:sz="4" w:space="0" w:color="000000"/>
              <w:right w:val="single" w:sz="4" w:space="0" w:color="000000"/>
            </w:tcBorders>
            <w:vAlign w:val="center"/>
          </w:tcPr>
          <w:p w14:paraId="202BAF2A" w14:textId="77777777" w:rsidR="009F0C97" w:rsidRPr="00E14A06" w:rsidRDefault="009F0C97" w:rsidP="008E4C1D">
            <w:pPr>
              <w:jc w:val="center"/>
              <w:rPr>
                <w:rFonts w:ascii="Arial" w:hAnsi="Arial" w:cs="Arial"/>
                <w:sz w:val="16"/>
                <w:szCs w:val="16"/>
              </w:rPr>
            </w:pPr>
          </w:p>
          <w:p w14:paraId="46EB9E8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IDENTIFICACIÓN DEL VEHÍCULO</w:t>
            </w:r>
          </w:p>
          <w:p w14:paraId="582E34DA" w14:textId="77777777" w:rsidR="009F0C97" w:rsidRPr="00E14A06" w:rsidRDefault="009F0C97" w:rsidP="008E4C1D">
            <w:pPr>
              <w:jc w:val="center"/>
              <w:rPr>
                <w:rFonts w:ascii="Arial" w:hAnsi="Arial" w:cs="Arial"/>
                <w:sz w:val="16"/>
                <w:szCs w:val="16"/>
              </w:rPr>
            </w:pP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14:paraId="7FAE80C8" w14:textId="77777777" w:rsidR="009F0C97" w:rsidRPr="00E14A06" w:rsidRDefault="009F0C97" w:rsidP="008E4C1D">
            <w:pPr>
              <w:jc w:val="center"/>
              <w:rPr>
                <w:rFonts w:ascii="Arial" w:hAnsi="Arial" w:cs="Arial"/>
                <w:sz w:val="16"/>
                <w:szCs w:val="16"/>
              </w:rPr>
            </w:pPr>
          </w:p>
          <w:p w14:paraId="648F86F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DEL BIEN USD</w:t>
            </w:r>
          </w:p>
          <w:p w14:paraId="7138C95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E)</w:t>
            </w:r>
          </w:p>
        </w:tc>
        <w:tc>
          <w:tcPr>
            <w:tcW w:w="274" w:type="dxa"/>
            <w:vMerge w:val="restart"/>
            <w:tcBorders>
              <w:top w:val="nil"/>
              <w:left w:val="single" w:sz="4" w:space="0" w:color="000000"/>
              <w:bottom w:val="nil"/>
              <w:right w:val="single" w:sz="4" w:space="0" w:color="000000"/>
            </w:tcBorders>
          </w:tcPr>
          <w:p w14:paraId="2A9180ED"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B0BC80F"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BIEN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06B79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DEL BIEN USD</w:t>
            </w:r>
          </w:p>
          <w:p w14:paraId="62BF363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E)</w:t>
            </w:r>
          </w:p>
        </w:tc>
      </w:tr>
      <w:tr w:rsidR="003A1689" w:rsidRPr="00E14A06" w14:paraId="3EB3189B" w14:textId="77777777" w:rsidTr="008E4C1D">
        <w:trPr>
          <w:trHeight w:val="4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D47C3"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hideMark/>
          </w:tcPr>
          <w:p w14:paraId="1116C568"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NÚMERO DE PLACA O MATRÍCULA </w:t>
            </w:r>
            <w:r w:rsidRPr="00E14A06">
              <w:rPr>
                <w:rFonts w:ascii="Arial" w:hAnsi="Arial" w:cs="Arial"/>
                <w:sz w:val="16"/>
                <w:szCs w:val="16"/>
              </w:rPr>
              <w:lastRenderedPageBreak/>
              <w:t>(Referencia D)</w:t>
            </w:r>
          </w:p>
        </w:tc>
        <w:tc>
          <w:tcPr>
            <w:tcW w:w="1395" w:type="dxa"/>
            <w:tcBorders>
              <w:top w:val="single" w:sz="4" w:space="0" w:color="000000"/>
              <w:left w:val="single" w:sz="4" w:space="0" w:color="000000"/>
              <w:bottom w:val="single" w:sz="4" w:space="0" w:color="000000"/>
              <w:right w:val="single" w:sz="4" w:space="0" w:color="000000"/>
            </w:tcBorders>
            <w:vAlign w:val="center"/>
            <w:hideMark/>
          </w:tcPr>
          <w:p w14:paraId="319FD7C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lastRenderedPageBreak/>
              <w:t>MODELO</w:t>
            </w:r>
          </w:p>
          <w:p w14:paraId="5C260BE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(Año de fabricación)</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3AA3FE4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MARCA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FB833" w14:textId="77777777" w:rsidR="009F0C97" w:rsidRPr="00E14A06" w:rsidRDefault="009F0C97" w:rsidP="008E4C1D">
            <w:pPr>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332A4968"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784EDC31" w14:textId="77777777" w:rsidR="009F0C97" w:rsidRPr="00E14A06" w:rsidRDefault="009F0C97" w:rsidP="008E4C1D">
            <w:pPr>
              <w:rPr>
                <w:rFonts w:ascii="Arial" w:hAnsi="Arial" w:cs="Arial"/>
                <w:sz w:val="16"/>
                <w:szCs w:val="16"/>
              </w:rPr>
            </w:pPr>
            <w:r w:rsidRPr="00E14A06">
              <w:rPr>
                <w:rFonts w:ascii="Arial" w:hAnsi="Arial" w:cs="Arial"/>
                <w:sz w:val="16"/>
                <w:szCs w:val="16"/>
              </w:rPr>
              <w:t>1. OBRAS DE ARTE, JOYAS, COLECCIONES</w:t>
            </w:r>
          </w:p>
        </w:tc>
        <w:tc>
          <w:tcPr>
            <w:tcW w:w="1134" w:type="dxa"/>
            <w:tcBorders>
              <w:top w:val="single" w:sz="4" w:space="0" w:color="000000"/>
              <w:left w:val="single" w:sz="4" w:space="0" w:color="000000"/>
              <w:bottom w:val="single" w:sz="4" w:space="0" w:color="000000"/>
              <w:right w:val="single" w:sz="4" w:space="0" w:color="000000"/>
            </w:tcBorders>
          </w:tcPr>
          <w:p w14:paraId="04623399" w14:textId="77777777" w:rsidR="009F0C97" w:rsidRPr="00E14A06" w:rsidRDefault="009F0C97" w:rsidP="008E4C1D">
            <w:pPr>
              <w:jc w:val="right"/>
              <w:rPr>
                <w:rFonts w:ascii="Arial" w:hAnsi="Arial" w:cs="Arial"/>
                <w:sz w:val="16"/>
                <w:szCs w:val="16"/>
              </w:rPr>
            </w:pPr>
          </w:p>
          <w:p w14:paraId="4662285B" w14:textId="77777777" w:rsidR="009F0C97" w:rsidRPr="00E14A06" w:rsidRDefault="009F0C97" w:rsidP="008E4C1D">
            <w:pPr>
              <w:jc w:val="right"/>
              <w:rPr>
                <w:rFonts w:ascii="Arial" w:hAnsi="Arial" w:cs="Arial"/>
                <w:sz w:val="16"/>
                <w:szCs w:val="16"/>
              </w:rPr>
            </w:pPr>
          </w:p>
        </w:tc>
      </w:tr>
      <w:tr w:rsidR="003A1689" w:rsidRPr="00E14A06" w14:paraId="05A15A04" w14:textId="77777777" w:rsidTr="008E4C1D">
        <w:trPr>
          <w:trHeight w:val="301"/>
        </w:trPr>
        <w:tc>
          <w:tcPr>
            <w:tcW w:w="1395" w:type="dxa"/>
            <w:tcBorders>
              <w:top w:val="single" w:sz="4" w:space="0" w:color="000000"/>
              <w:left w:val="single" w:sz="4" w:space="0" w:color="000000"/>
              <w:bottom w:val="single" w:sz="4" w:space="0" w:color="000000"/>
              <w:right w:val="single" w:sz="4" w:space="0" w:color="000000"/>
            </w:tcBorders>
            <w:vAlign w:val="center"/>
          </w:tcPr>
          <w:p w14:paraId="77C3BB36" w14:textId="77777777" w:rsidR="009F0C97" w:rsidRPr="00E14A06" w:rsidRDefault="009F0C97" w:rsidP="008E4C1D">
            <w:pPr>
              <w:jc w:val="cente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tcPr>
          <w:p w14:paraId="2AF1FCB5" w14:textId="77777777" w:rsidR="009F0C97" w:rsidRPr="00E14A06" w:rsidRDefault="009F0C97" w:rsidP="008E4C1D">
            <w:pPr>
              <w:jc w:val="cente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078696C" w14:textId="77777777" w:rsidR="009F0C97" w:rsidRPr="00E14A06" w:rsidRDefault="009F0C97" w:rsidP="008E4C1D">
            <w:pPr>
              <w:jc w:val="cente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6711A84" w14:textId="77777777" w:rsidR="009F0C97" w:rsidRPr="00E14A06" w:rsidRDefault="009F0C97" w:rsidP="008E4C1D">
            <w:pPr>
              <w:jc w:val="cente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7C132253"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0518CB55"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33D350D" w14:textId="77777777" w:rsidR="009F0C97" w:rsidRPr="00E14A06" w:rsidRDefault="009F0C97" w:rsidP="008E4C1D">
            <w:pPr>
              <w:rPr>
                <w:rFonts w:ascii="Arial" w:hAnsi="Arial" w:cs="Arial"/>
                <w:sz w:val="16"/>
                <w:szCs w:val="16"/>
              </w:rPr>
            </w:pPr>
            <w:r w:rsidRPr="00E14A06">
              <w:rPr>
                <w:rFonts w:ascii="Arial" w:hAnsi="Arial" w:cs="Arial"/>
                <w:sz w:val="16"/>
                <w:szCs w:val="16"/>
              </w:rPr>
              <w:t>2. MENAJE DE CASA</w:t>
            </w:r>
          </w:p>
        </w:tc>
        <w:tc>
          <w:tcPr>
            <w:tcW w:w="1134" w:type="dxa"/>
            <w:tcBorders>
              <w:top w:val="single" w:sz="4" w:space="0" w:color="000000"/>
              <w:left w:val="single" w:sz="4" w:space="0" w:color="000000"/>
              <w:bottom w:val="single" w:sz="4" w:space="0" w:color="000000"/>
              <w:right w:val="single" w:sz="4" w:space="0" w:color="000000"/>
            </w:tcBorders>
          </w:tcPr>
          <w:p w14:paraId="7E28FDE6" w14:textId="77777777" w:rsidR="009F0C97" w:rsidRPr="00E14A06" w:rsidRDefault="009F0C97" w:rsidP="008E4C1D">
            <w:pPr>
              <w:jc w:val="right"/>
              <w:rPr>
                <w:rFonts w:ascii="Arial" w:hAnsi="Arial" w:cs="Arial"/>
                <w:sz w:val="16"/>
                <w:szCs w:val="16"/>
              </w:rPr>
            </w:pPr>
          </w:p>
        </w:tc>
      </w:tr>
      <w:tr w:rsidR="003A1689" w:rsidRPr="00E14A06" w14:paraId="5E4B79D9" w14:textId="77777777" w:rsidTr="008E4C1D">
        <w:trPr>
          <w:trHeight w:val="215"/>
        </w:trPr>
        <w:tc>
          <w:tcPr>
            <w:tcW w:w="1395" w:type="dxa"/>
            <w:tcBorders>
              <w:top w:val="single" w:sz="4" w:space="0" w:color="000000"/>
              <w:left w:val="single" w:sz="4" w:space="0" w:color="000000"/>
              <w:bottom w:val="single" w:sz="4" w:space="0" w:color="000000"/>
              <w:right w:val="single" w:sz="4" w:space="0" w:color="000000"/>
            </w:tcBorders>
          </w:tcPr>
          <w:p w14:paraId="1A070FDE"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1BF864E8"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343E708"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F02F412"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F5A5266" w14:textId="77777777" w:rsidR="009F0C97" w:rsidRPr="00E14A06" w:rsidRDefault="009F0C97" w:rsidP="008E4C1D">
            <w:pPr>
              <w:jc w:val="right"/>
              <w:rPr>
                <w:rFonts w:ascii="Arial" w:hAnsi="Arial" w:cs="Arial"/>
                <w:sz w:val="16"/>
                <w:szCs w:val="16"/>
              </w:rPr>
            </w:pPr>
          </w:p>
          <w:p w14:paraId="3717D046"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279DD044"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6C4B9B70" w14:textId="77777777" w:rsidR="009F0C97" w:rsidRPr="00E14A06" w:rsidRDefault="009F0C97" w:rsidP="008E4C1D">
            <w:pPr>
              <w:rPr>
                <w:rFonts w:ascii="Arial" w:hAnsi="Arial" w:cs="Arial"/>
                <w:sz w:val="16"/>
                <w:szCs w:val="16"/>
              </w:rPr>
            </w:pPr>
            <w:r w:rsidRPr="00E14A06">
              <w:rPr>
                <w:rFonts w:ascii="Arial" w:hAnsi="Arial" w:cs="Arial"/>
                <w:sz w:val="16"/>
                <w:szCs w:val="16"/>
              </w:rPr>
              <w:t>3. EQUIPO DE OFICINA</w:t>
            </w:r>
          </w:p>
        </w:tc>
        <w:tc>
          <w:tcPr>
            <w:tcW w:w="1134" w:type="dxa"/>
            <w:tcBorders>
              <w:top w:val="single" w:sz="4" w:space="0" w:color="000000"/>
              <w:left w:val="single" w:sz="4" w:space="0" w:color="000000"/>
              <w:bottom w:val="single" w:sz="4" w:space="0" w:color="000000"/>
              <w:right w:val="single" w:sz="4" w:space="0" w:color="000000"/>
            </w:tcBorders>
          </w:tcPr>
          <w:p w14:paraId="2B97169E" w14:textId="77777777" w:rsidR="009F0C97" w:rsidRPr="00E14A06" w:rsidRDefault="009F0C97" w:rsidP="008E4C1D">
            <w:pPr>
              <w:jc w:val="right"/>
              <w:rPr>
                <w:rFonts w:ascii="Arial" w:hAnsi="Arial" w:cs="Arial"/>
                <w:sz w:val="16"/>
                <w:szCs w:val="16"/>
              </w:rPr>
            </w:pPr>
          </w:p>
        </w:tc>
      </w:tr>
      <w:tr w:rsidR="003A1689" w:rsidRPr="00E14A06" w14:paraId="29D0FEED" w14:textId="77777777" w:rsidTr="008E4C1D">
        <w:trPr>
          <w:trHeight w:val="364"/>
        </w:trPr>
        <w:tc>
          <w:tcPr>
            <w:tcW w:w="1395" w:type="dxa"/>
            <w:tcBorders>
              <w:top w:val="single" w:sz="4" w:space="0" w:color="000000"/>
              <w:left w:val="single" w:sz="4" w:space="0" w:color="000000"/>
              <w:bottom w:val="single" w:sz="4" w:space="0" w:color="000000"/>
              <w:right w:val="single" w:sz="4" w:space="0" w:color="000000"/>
            </w:tcBorders>
          </w:tcPr>
          <w:p w14:paraId="108E5A7E"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0325363"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65B5DEF8"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D37C06A"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EDD60B3" w14:textId="77777777" w:rsidR="009F0C97" w:rsidRPr="00E14A06" w:rsidRDefault="009F0C97" w:rsidP="008E4C1D">
            <w:pPr>
              <w:jc w:val="right"/>
              <w:rPr>
                <w:rFonts w:ascii="Arial" w:hAnsi="Arial" w:cs="Arial"/>
                <w:sz w:val="16"/>
                <w:szCs w:val="16"/>
              </w:rPr>
            </w:pPr>
          </w:p>
          <w:p w14:paraId="7DD383B9"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36714219"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2019685" w14:textId="77777777" w:rsidR="009F0C97" w:rsidRPr="00E14A06" w:rsidRDefault="009F0C97" w:rsidP="008E4C1D">
            <w:pPr>
              <w:rPr>
                <w:rFonts w:ascii="Arial" w:hAnsi="Arial" w:cs="Arial"/>
                <w:sz w:val="16"/>
                <w:szCs w:val="16"/>
              </w:rPr>
            </w:pPr>
            <w:r w:rsidRPr="00E14A06">
              <w:rPr>
                <w:rFonts w:ascii="Arial" w:hAnsi="Arial" w:cs="Arial"/>
                <w:sz w:val="16"/>
                <w:szCs w:val="16"/>
              </w:rPr>
              <w:t>4. SEMOVIENTES</w:t>
            </w:r>
          </w:p>
        </w:tc>
        <w:tc>
          <w:tcPr>
            <w:tcW w:w="1134" w:type="dxa"/>
            <w:tcBorders>
              <w:top w:val="single" w:sz="4" w:space="0" w:color="000000"/>
              <w:left w:val="single" w:sz="4" w:space="0" w:color="000000"/>
              <w:bottom w:val="single" w:sz="4" w:space="0" w:color="000000"/>
              <w:right w:val="single" w:sz="4" w:space="0" w:color="000000"/>
            </w:tcBorders>
          </w:tcPr>
          <w:p w14:paraId="01F83334" w14:textId="77777777" w:rsidR="009F0C97" w:rsidRPr="00E14A06" w:rsidRDefault="009F0C97" w:rsidP="008E4C1D">
            <w:pPr>
              <w:jc w:val="right"/>
              <w:rPr>
                <w:rFonts w:ascii="Arial" w:hAnsi="Arial" w:cs="Arial"/>
                <w:sz w:val="16"/>
                <w:szCs w:val="16"/>
              </w:rPr>
            </w:pPr>
          </w:p>
        </w:tc>
      </w:tr>
      <w:tr w:rsidR="003A1689" w:rsidRPr="00E14A06" w14:paraId="596E65CC" w14:textId="77777777" w:rsidTr="008E4C1D">
        <w:trPr>
          <w:trHeight w:val="356"/>
        </w:trPr>
        <w:tc>
          <w:tcPr>
            <w:tcW w:w="1395" w:type="dxa"/>
            <w:tcBorders>
              <w:top w:val="single" w:sz="4" w:space="0" w:color="000000"/>
              <w:left w:val="single" w:sz="4" w:space="0" w:color="000000"/>
              <w:bottom w:val="single" w:sz="4" w:space="0" w:color="000000"/>
              <w:right w:val="single" w:sz="4" w:space="0" w:color="000000"/>
            </w:tcBorders>
          </w:tcPr>
          <w:p w14:paraId="51D083F2"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762AE16"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FBD4D4C"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C4B2525"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39DCA953" w14:textId="77777777" w:rsidR="009F0C97" w:rsidRPr="00E14A06" w:rsidRDefault="009F0C97" w:rsidP="008E4C1D">
            <w:pPr>
              <w:jc w:val="right"/>
              <w:rPr>
                <w:rFonts w:ascii="Arial" w:hAnsi="Arial" w:cs="Arial"/>
                <w:sz w:val="16"/>
                <w:szCs w:val="16"/>
              </w:rPr>
            </w:pPr>
          </w:p>
          <w:p w14:paraId="6158A76C"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211BC502"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4161B159" w14:textId="77777777" w:rsidR="009F0C97" w:rsidRPr="00E14A06" w:rsidRDefault="009F0C97" w:rsidP="008E4C1D">
            <w:pPr>
              <w:rPr>
                <w:rFonts w:ascii="Arial" w:hAnsi="Arial" w:cs="Arial"/>
                <w:sz w:val="16"/>
                <w:szCs w:val="16"/>
              </w:rPr>
            </w:pPr>
            <w:r w:rsidRPr="00E14A06">
              <w:rPr>
                <w:rFonts w:ascii="Arial" w:hAnsi="Arial" w:cs="Arial"/>
                <w:sz w:val="16"/>
                <w:szCs w:val="16"/>
              </w:rPr>
              <w:t>5. INVENTARIOS / MERCADERÍAS</w:t>
            </w:r>
          </w:p>
        </w:tc>
        <w:tc>
          <w:tcPr>
            <w:tcW w:w="1134" w:type="dxa"/>
            <w:tcBorders>
              <w:top w:val="single" w:sz="4" w:space="0" w:color="000000"/>
              <w:left w:val="single" w:sz="4" w:space="0" w:color="000000"/>
              <w:bottom w:val="single" w:sz="4" w:space="0" w:color="000000"/>
              <w:right w:val="single" w:sz="4" w:space="0" w:color="000000"/>
            </w:tcBorders>
          </w:tcPr>
          <w:p w14:paraId="5BDD7215" w14:textId="77777777" w:rsidR="009F0C97" w:rsidRPr="00E14A06" w:rsidRDefault="009F0C97" w:rsidP="008E4C1D">
            <w:pPr>
              <w:jc w:val="right"/>
              <w:rPr>
                <w:rFonts w:ascii="Arial" w:hAnsi="Arial" w:cs="Arial"/>
                <w:sz w:val="16"/>
                <w:szCs w:val="16"/>
              </w:rPr>
            </w:pPr>
          </w:p>
        </w:tc>
      </w:tr>
      <w:tr w:rsidR="003A1689" w:rsidRPr="00E14A06" w14:paraId="728FDBE2" w14:textId="77777777" w:rsidTr="008E4C1D">
        <w:tc>
          <w:tcPr>
            <w:tcW w:w="1395" w:type="dxa"/>
            <w:tcBorders>
              <w:top w:val="single" w:sz="4" w:space="0" w:color="000000"/>
              <w:left w:val="single" w:sz="4" w:space="0" w:color="000000"/>
              <w:bottom w:val="single" w:sz="4" w:space="0" w:color="000000"/>
              <w:right w:val="single" w:sz="4" w:space="0" w:color="000000"/>
            </w:tcBorders>
          </w:tcPr>
          <w:p w14:paraId="7B441899" w14:textId="77777777" w:rsidR="009F0C97" w:rsidRPr="00E14A06" w:rsidRDefault="009F0C97" w:rsidP="008E4C1D">
            <w:pPr>
              <w:rPr>
                <w:rFonts w:ascii="Arial" w:hAnsi="Arial"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7E70AF72" w14:textId="77777777" w:rsidR="009F0C97" w:rsidRPr="00E14A06" w:rsidRDefault="009F0C97" w:rsidP="008E4C1D">
            <w:pPr>
              <w:rPr>
                <w:rFonts w:ascii="Arial" w:hAnsi="Arial"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4407B102" w14:textId="77777777" w:rsidR="009F0C97" w:rsidRPr="00E14A06" w:rsidRDefault="009F0C97" w:rsidP="008E4C1D">
            <w:pPr>
              <w:rPr>
                <w:rFonts w:ascii="Arial" w:hAnsi="Arial"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61E78A8" w14:textId="77777777" w:rsidR="009F0C97" w:rsidRPr="00E14A06" w:rsidRDefault="009F0C97" w:rsidP="008E4C1D">
            <w:pPr>
              <w:rPr>
                <w:rFonts w:ascii="Arial" w:hAnsi="Arial" w:cs="Arial"/>
                <w:sz w:val="16"/>
                <w:szCs w:val="16"/>
              </w:rPr>
            </w:pPr>
          </w:p>
          <w:p w14:paraId="0A07CA8F" w14:textId="77777777" w:rsidR="009F0C97" w:rsidRPr="00E14A06" w:rsidRDefault="009F0C97" w:rsidP="008E4C1D">
            <w:pPr>
              <w:rPr>
                <w:rFonts w:ascii="Arial" w:hAnsi="Arial"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67F2776F" w14:textId="77777777" w:rsidR="009F0C97" w:rsidRPr="00E14A06" w:rsidRDefault="009F0C97" w:rsidP="008E4C1D">
            <w:pPr>
              <w:jc w:val="right"/>
              <w:rPr>
                <w:rFonts w:ascii="Arial" w:hAnsi="Arial" w:cs="Arial"/>
                <w:sz w:val="16"/>
                <w:szCs w:val="16"/>
              </w:rPr>
            </w:pPr>
          </w:p>
          <w:p w14:paraId="5BDCD2F6"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419607F3"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3BBD44A" w14:textId="77777777" w:rsidR="009F0C97" w:rsidRPr="00E14A06" w:rsidRDefault="009F0C97" w:rsidP="008E4C1D">
            <w:pPr>
              <w:rPr>
                <w:rFonts w:ascii="Arial" w:hAnsi="Arial" w:cs="Arial"/>
                <w:sz w:val="16"/>
                <w:szCs w:val="16"/>
              </w:rPr>
            </w:pPr>
            <w:r w:rsidRPr="00E14A06">
              <w:rPr>
                <w:rFonts w:ascii="Arial" w:hAnsi="Arial" w:cs="Arial"/>
                <w:sz w:val="16"/>
                <w:szCs w:val="16"/>
              </w:rPr>
              <w:t>6. MAQUINARIA EQUIPO</w:t>
            </w:r>
          </w:p>
        </w:tc>
        <w:tc>
          <w:tcPr>
            <w:tcW w:w="1134" w:type="dxa"/>
            <w:tcBorders>
              <w:top w:val="single" w:sz="4" w:space="0" w:color="000000"/>
              <w:left w:val="single" w:sz="4" w:space="0" w:color="000000"/>
              <w:bottom w:val="single" w:sz="4" w:space="0" w:color="000000"/>
              <w:right w:val="single" w:sz="4" w:space="0" w:color="000000"/>
            </w:tcBorders>
          </w:tcPr>
          <w:p w14:paraId="47CBDAA6" w14:textId="77777777" w:rsidR="009F0C97" w:rsidRPr="00E14A06" w:rsidRDefault="009F0C97" w:rsidP="008E4C1D">
            <w:pPr>
              <w:jc w:val="right"/>
              <w:rPr>
                <w:rFonts w:ascii="Arial" w:hAnsi="Arial" w:cs="Arial"/>
                <w:sz w:val="16"/>
                <w:szCs w:val="16"/>
              </w:rPr>
            </w:pPr>
          </w:p>
        </w:tc>
      </w:tr>
      <w:tr w:rsidR="003A1689" w:rsidRPr="00E14A06" w14:paraId="29021DDD" w14:textId="77777777" w:rsidTr="008E4C1D">
        <w:trPr>
          <w:trHeight w:val="169"/>
        </w:trPr>
        <w:tc>
          <w:tcPr>
            <w:tcW w:w="5577" w:type="dxa"/>
            <w:gridSpan w:val="4"/>
            <w:tcBorders>
              <w:top w:val="single" w:sz="4" w:space="0" w:color="000000"/>
              <w:left w:val="single" w:sz="4" w:space="0" w:color="000000"/>
              <w:bottom w:val="single" w:sz="4" w:space="0" w:color="000000"/>
              <w:right w:val="single" w:sz="4" w:space="0" w:color="000000"/>
            </w:tcBorders>
            <w:hideMark/>
          </w:tcPr>
          <w:p w14:paraId="13F3552E"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14:paraId="791784B9" w14:textId="77777777" w:rsidR="009F0C97" w:rsidRPr="00E14A06" w:rsidRDefault="009F0C97" w:rsidP="008E4C1D">
            <w:pPr>
              <w:jc w:val="right"/>
              <w:rPr>
                <w:rFonts w:ascii="Arial" w:hAnsi="Arial" w:cs="Arial"/>
                <w:sz w:val="16"/>
                <w:szCs w:val="16"/>
              </w:rPr>
            </w:pPr>
          </w:p>
        </w:tc>
        <w:tc>
          <w:tcPr>
            <w:tcW w:w="0" w:type="auto"/>
            <w:vMerge/>
            <w:tcBorders>
              <w:top w:val="nil"/>
              <w:left w:val="single" w:sz="4" w:space="0" w:color="000000"/>
              <w:bottom w:val="nil"/>
              <w:right w:val="single" w:sz="4" w:space="0" w:color="000000"/>
            </w:tcBorders>
            <w:vAlign w:val="center"/>
            <w:hideMark/>
          </w:tcPr>
          <w:p w14:paraId="164BA432" w14:textId="77777777" w:rsidR="009F0C97" w:rsidRPr="00E14A06" w:rsidRDefault="009F0C97" w:rsidP="008E4C1D">
            <w:pPr>
              <w:rPr>
                <w:rFonts w:ascii="Arial" w:hAnsi="Arial" w:cs="Arial"/>
                <w:sz w:val="16"/>
                <w:szCs w:val="16"/>
              </w:rPr>
            </w:pPr>
          </w:p>
        </w:tc>
        <w:tc>
          <w:tcPr>
            <w:tcW w:w="2534" w:type="dxa"/>
            <w:tcBorders>
              <w:top w:val="single" w:sz="4" w:space="0" w:color="000000"/>
              <w:left w:val="single" w:sz="4" w:space="0" w:color="000000"/>
              <w:bottom w:val="single" w:sz="4" w:space="0" w:color="000000"/>
              <w:right w:val="single" w:sz="4" w:space="0" w:color="000000"/>
            </w:tcBorders>
            <w:hideMark/>
          </w:tcPr>
          <w:p w14:paraId="6EE6D6B9"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C858C4" w14:textId="77777777" w:rsidR="009F0C97" w:rsidRPr="00E14A06" w:rsidRDefault="009F0C97" w:rsidP="008E4C1D">
            <w:pPr>
              <w:jc w:val="right"/>
              <w:rPr>
                <w:rFonts w:ascii="Arial" w:hAnsi="Arial" w:cs="Arial"/>
                <w:sz w:val="16"/>
                <w:szCs w:val="16"/>
              </w:rPr>
            </w:pPr>
          </w:p>
        </w:tc>
      </w:tr>
    </w:tbl>
    <w:p w14:paraId="514065C6" w14:textId="77777777" w:rsidR="009F0C97" w:rsidRPr="00E14A06" w:rsidRDefault="009F0C97" w:rsidP="009F0C97">
      <w:pPr>
        <w:rPr>
          <w:rFonts w:ascii="Arial" w:hAnsi="Arial" w:cs="Arial"/>
          <w:sz w:val="16"/>
          <w:szCs w:val="16"/>
        </w:rPr>
      </w:pPr>
    </w:p>
    <w:p w14:paraId="2E8D4981" w14:textId="77777777" w:rsidR="009F0C97" w:rsidRPr="00E14A06" w:rsidRDefault="009F0C97" w:rsidP="009F0C97">
      <w:pPr>
        <w:rPr>
          <w:rFonts w:ascii="Arial" w:hAnsi="Arial" w:cs="Arial"/>
          <w:sz w:val="16"/>
          <w:szCs w:val="16"/>
        </w:rPr>
      </w:pPr>
    </w:p>
    <w:tbl>
      <w:tblPr>
        <w:tblpPr w:leftFromText="141" w:rightFromText="141" w:vertAnchor="text" w:horzAnchor="margin" w:tblpX="925"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59"/>
        <w:gridCol w:w="6396"/>
      </w:tblGrid>
      <w:tr w:rsidR="003A1689" w:rsidRPr="00E14A06" w14:paraId="1EDC7AA7" w14:textId="77777777" w:rsidTr="008E4C1D">
        <w:trPr>
          <w:trHeight w:val="252"/>
        </w:trPr>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994E7" w14:textId="77777777" w:rsidR="009F0C97" w:rsidRPr="00E14A06" w:rsidRDefault="009F0C97" w:rsidP="008E4C1D">
            <w:pPr>
              <w:rPr>
                <w:rFonts w:ascii="Arial" w:hAnsi="Arial" w:cs="Arial"/>
                <w:b/>
                <w:sz w:val="16"/>
                <w:szCs w:val="16"/>
              </w:rPr>
            </w:pPr>
            <w:r w:rsidRPr="00E14A06">
              <w:rPr>
                <w:rFonts w:ascii="Arial" w:hAnsi="Arial" w:cs="Arial"/>
                <w:b/>
                <w:sz w:val="16"/>
                <w:szCs w:val="16"/>
              </w:rPr>
              <w:t>4.1.3 DINERO EN EFECTIVO, EN BANCOS Y EN OTROS</w:t>
            </w:r>
          </w:p>
        </w:tc>
        <w:tc>
          <w:tcPr>
            <w:tcW w:w="7318" w:type="dxa"/>
            <w:tcBorders>
              <w:top w:val="nil"/>
              <w:left w:val="single" w:sz="4" w:space="0" w:color="000000"/>
              <w:bottom w:val="nil"/>
              <w:right w:val="nil"/>
            </w:tcBorders>
            <w:shd w:val="clear" w:color="auto" w:fill="auto"/>
          </w:tcPr>
          <w:p w14:paraId="0AE26738"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Todos los valores se reportarán en dólares. Si los valores en la cuenta o en efectivo están en otra moneda, se deberá realizar la </w:t>
            </w:r>
          </w:p>
          <w:p w14:paraId="2A9E8837" w14:textId="77777777" w:rsidR="009F0C97" w:rsidRPr="00E14A06" w:rsidRDefault="009F0C97" w:rsidP="008E4C1D">
            <w:pPr>
              <w:rPr>
                <w:rFonts w:ascii="Arial" w:hAnsi="Arial" w:cs="Arial"/>
                <w:sz w:val="16"/>
                <w:szCs w:val="16"/>
              </w:rPr>
            </w:pPr>
            <w:r w:rsidRPr="00E14A06">
              <w:rPr>
                <w:rFonts w:ascii="Arial" w:hAnsi="Arial" w:cs="Arial"/>
                <w:sz w:val="16"/>
                <w:szCs w:val="16"/>
              </w:rPr>
              <w:t>valoración al tipo de cambio a la fecha.</w:t>
            </w:r>
          </w:p>
        </w:tc>
      </w:tr>
    </w:tbl>
    <w:p w14:paraId="0B5A15E3" w14:textId="77777777" w:rsidR="009F0C97" w:rsidRPr="00E14A06" w:rsidRDefault="009F0C97" w:rsidP="009F0C97">
      <w:pPr>
        <w:rPr>
          <w:rFonts w:ascii="Arial" w:hAnsi="Arial" w:cs="Arial"/>
          <w:sz w:val="16"/>
          <w:szCs w:val="16"/>
        </w:rPr>
      </w:pPr>
    </w:p>
    <w:p w14:paraId="1A06684E" w14:textId="77777777" w:rsidR="009F0C97" w:rsidRPr="00E14A06" w:rsidRDefault="009F0C97" w:rsidP="009F0C97">
      <w:pPr>
        <w:pStyle w:val="Prrafodelista"/>
        <w:ind w:left="4608"/>
        <w:rPr>
          <w:rFonts w:ascii="Arial" w:hAnsi="Arial" w:cs="Arial"/>
          <w:sz w:val="16"/>
          <w:szCs w:val="16"/>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1844"/>
        <w:gridCol w:w="2299"/>
        <w:gridCol w:w="2694"/>
        <w:gridCol w:w="1417"/>
      </w:tblGrid>
      <w:tr w:rsidR="003A1689" w:rsidRPr="00E14A06" w14:paraId="0DC4ABB3" w14:textId="77777777" w:rsidTr="009F0C97">
        <w:trPr>
          <w:trHeight w:val="504"/>
        </w:trPr>
        <w:tc>
          <w:tcPr>
            <w:tcW w:w="1810" w:type="dxa"/>
          </w:tcPr>
          <w:p w14:paraId="02DC2CB7" w14:textId="77777777" w:rsidR="009F0C97" w:rsidRPr="00E14A06" w:rsidRDefault="009F0C97" w:rsidP="008E4C1D">
            <w:pPr>
              <w:jc w:val="center"/>
              <w:rPr>
                <w:rFonts w:ascii="Arial" w:hAnsi="Arial" w:cs="Arial"/>
                <w:sz w:val="16"/>
                <w:szCs w:val="16"/>
              </w:rPr>
            </w:pPr>
          </w:p>
          <w:p w14:paraId="53AC1AA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PAÍS DONDE SE LOCALIZA </w:t>
            </w:r>
          </w:p>
          <w:p w14:paraId="0C8879E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EL EFECTIVO</w:t>
            </w:r>
          </w:p>
        </w:tc>
        <w:tc>
          <w:tcPr>
            <w:tcW w:w="1844" w:type="dxa"/>
          </w:tcPr>
          <w:p w14:paraId="6AB87019" w14:textId="77777777" w:rsidR="009F0C97" w:rsidRPr="00E14A06" w:rsidRDefault="009F0C97" w:rsidP="008E4C1D">
            <w:pPr>
              <w:jc w:val="center"/>
              <w:rPr>
                <w:rFonts w:ascii="Arial" w:hAnsi="Arial" w:cs="Arial"/>
                <w:sz w:val="16"/>
                <w:szCs w:val="16"/>
              </w:rPr>
            </w:pPr>
          </w:p>
          <w:p w14:paraId="40B1543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CUENTA</w:t>
            </w:r>
          </w:p>
          <w:p w14:paraId="6DF963E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(ahorros / corriente)</w:t>
            </w:r>
          </w:p>
          <w:p w14:paraId="13797FAA" w14:textId="77777777" w:rsidR="009F0C97" w:rsidRPr="00E14A06" w:rsidRDefault="009F0C97" w:rsidP="008E4C1D">
            <w:pPr>
              <w:jc w:val="center"/>
              <w:rPr>
                <w:rFonts w:ascii="Arial" w:hAnsi="Arial" w:cs="Arial"/>
                <w:sz w:val="16"/>
                <w:szCs w:val="16"/>
              </w:rPr>
            </w:pPr>
          </w:p>
        </w:tc>
        <w:tc>
          <w:tcPr>
            <w:tcW w:w="2299" w:type="dxa"/>
          </w:tcPr>
          <w:p w14:paraId="372356D4" w14:textId="77777777" w:rsidR="009F0C97" w:rsidRPr="00E14A06" w:rsidRDefault="009F0C97" w:rsidP="008E4C1D">
            <w:pPr>
              <w:jc w:val="center"/>
              <w:rPr>
                <w:rFonts w:ascii="Arial" w:hAnsi="Arial" w:cs="Arial"/>
                <w:sz w:val="16"/>
                <w:szCs w:val="16"/>
              </w:rPr>
            </w:pPr>
          </w:p>
          <w:p w14:paraId="61C6D416"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Nª. CUENTA</w:t>
            </w:r>
          </w:p>
        </w:tc>
        <w:tc>
          <w:tcPr>
            <w:tcW w:w="2694" w:type="dxa"/>
          </w:tcPr>
          <w:p w14:paraId="23C33E5D" w14:textId="77777777" w:rsidR="009F0C97" w:rsidRPr="00E14A06" w:rsidRDefault="009F0C97" w:rsidP="008E4C1D">
            <w:pPr>
              <w:jc w:val="center"/>
              <w:rPr>
                <w:rFonts w:ascii="Arial" w:hAnsi="Arial" w:cs="Arial"/>
                <w:sz w:val="16"/>
                <w:szCs w:val="16"/>
              </w:rPr>
            </w:pPr>
          </w:p>
          <w:p w14:paraId="143C3E9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INSTITUCIÓN DEL SISTEMA FINANCIERO</w:t>
            </w:r>
          </w:p>
        </w:tc>
        <w:tc>
          <w:tcPr>
            <w:tcW w:w="1417" w:type="dxa"/>
          </w:tcPr>
          <w:p w14:paraId="663AFC27" w14:textId="77777777" w:rsidR="009F0C97" w:rsidRPr="00E14A06" w:rsidRDefault="009F0C97" w:rsidP="008E4C1D">
            <w:pPr>
              <w:jc w:val="center"/>
              <w:rPr>
                <w:rFonts w:ascii="Arial" w:hAnsi="Arial" w:cs="Arial"/>
                <w:sz w:val="16"/>
                <w:szCs w:val="16"/>
              </w:rPr>
            </w:pPr>
          </w:p>
          <w:p w14:paraId="7FE84C5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SALDO A LA FECHA DE LA DECLARACIÓN    USD</w:t>
            </w:r>
          </w:p>
        </w:tc>
      </w:tr>
      <w:tr w:rsidR="003A1689" w:rsidRPr="00E14A06" w14:paraId="0D7E92AF" w14:textId="77777777" w:rsidTr="009F0C97">
        <w:trPr>
          <w:trHeight w:val="267"/>
        </w:trPr>
        <w:tc>
          <w:tcPr>
            <w:tcW w:w="1810" w:type="dxa"/>
          </w:tcPr>
          <w:p w14:paraId="4CFBB7A3" w14:textId="77777777" w:rsidR="009F0C97" w:rsidRPr="00E14A06" w:rsidRDefault="009F0C97" w:rsidP="008E4C1D">
            <w:pPr>
              <w:rPr>
                <w:rFonts w:ascii="Arial" w:hAnsi="Arial" w:cs="Arial"/>
                <w:sz w:val="16"/>
                <w:szCs w:val="16"/>
              </w:rPr>
            </w:pPr>
          </w:p>
        </w:tc>
        <w:tc>
          <w:tcPr>
            <w:tcW w:w="1844" w:type="dxa"/>
          </w:tcPr>
          <w:p w14:paraId="6FC0B83C" w14:textId="77777777" w:rsidR="009F0C97" w:rsidRPr="00E14A06" w:rsidRDefault="009F0C97" w:rsidP="008E4C1D">
            <w:pPr>
              <w:rPr>
                <w:rFonts w:ascii="Arial" w:hAnsi="Arial" w:cs="Arial"/>
                <w:sz w:val="16"/>
                <w:szCs w:val="16"/>
              </w:rPr>
            </w:pPr>
          </w:p>
        </w:tc>
        <w:tc>
          <w:tcPr>
            <w:tcW w:w="2299" w:type="dxa"/>
          </w:tcPr>
          <w:p w14:paraId="4F68D5B3" w14:textId="77777777" w:rsidR="009F0C97" w:rsidRPr="00E14A06" w:rsidRDefault="009F0C97" w:rsidP="008E4C1D">
            <w:pPr>
              <w:rPr>
                <w:rFonts w:ascii="Arial" w:hAnsi="Arial" w:cs="Arial"/>
                <w:sz w:val="16"/>
                <w:szCs w:val="16"/>
              </w:rPr>
            </w:pPr>
          </w:p>
        </w:tc>
        <w:tc>
          <w:tcPr>
            <w:tcW w:w="2694" w:type="dxa"/>
          </w:tcPr>
          <w:p w14:paraId="03DB1045" w14:textId="77777777" w:rsidR="009F0C97" w:rsidRPr="00E14A06" w:rsidRDefault="009F0C97" w:rsidP="008E4C1D">
            <w:pPr>
              <w:rPr>
                <w:rFonts w:ascii="Arial" w:hAnsi="Arial" w:cs="Arial"/>
                <w:sz w:val="16"/>
                <w:szCs w:val="16"/>
              </w:rPr>
            </w:pPr>
          </w:p>
        </w:tc>
        <w:tc>
          <w:tcPr>
            <w:tcW w:w="1417" w:type="dxa"/>
            <w:tcBorders>
              <w:bottom w:val="single" w:sz="4" w:space="0" w:color="000000"/>
            </w:tcBorders>
          </w:tcPr>
          <w:p w14:paraId="060BCB30" w14:textId="77777777" w:rsidR="009F0C97" w:rsidRPr="00E14A06" w:rsidRDefault="009F0C97" w:rsidP="008E4C1D">
            <w:pPr>
              <w:jc w:val="right"/>
              <w:rPr>
                <w:rFonts w:ascii="Arial" w:hAnsi="Arial" w:cs="Arial"/>
                <w:sz w:val="16"/>
                <w:szCs w:val="16"/>
              </w:rPr>
            </w:pPr>
          </w:p>
        </w:tc>
      </w:tr>
      <w:tr w:rsidR="003A1689" w:rsidRPr="00E14A06" w14:paraId="0669C7DF" w14:textId="77777777" w:rsidTr="009F0C97">
        <w:trPr>
          <w:trHeight w:val="278"/>
        </w:trPr>
        <w:tc>
          <w:tcPr>
            <w:tcW w:w="5953" w:type="dxa"/>
            <w:gridSpan w:val="3"/>
            <w:tcBorders>
              <w:right w:val="nil"/>
            </w:tcBorders>
          </w:tcPr>
          <w:p w14:paraId="4BCDF76D" w14:textId="77777777" w:rsidR="009F0C97" w:rsidRPr="00E14A06" w:rsidRDefault="009F0C97" w:rsidP="008E4C1D">
            <w:pPr>
              <w:rPr>
                <w:rFonts w:ascii="Arial" w:hAnsi="Arial" w:cs="Arial"/>
                <w:sz w:val="16"/>
                <w:szCs w:val="16"/>
              </w:rPr>
            </w:pPr>
          </w:p>
        </w:tc>
        <w:tc>
          <w:tcPr>
            <w:tcW w:w="2694" w:type="dxa"/>
            <w:tcBorders>
              <w:left w:val="nil"/>
            </w:tcBorders>
          </w:tcPr>
          <w:p w14:paraId="3799DEC0"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1417" w:type="dxa"/>
            <w:shd w:val="clear" w:color="auto" w:fill="auto"/>
          </w:tcPr>
          <w:p w14:paraId="25033089" w14:textId="77777777" w:rsidR="009F0C97" w:rsidRPr="00E14A06" w:rsidRDefault="009F0C97" w:rsidP="008E4C1D">
            <w:pPr>
              <w:jc w:val="right"/>
              <w:rPr>
                <w:rFonts w:ascii="Arial" w:hAnsi="Arial" w:cs="Arial"/>
                <w:sz w:val="16"/>
                <w:szCs w:val="16"/>
              </w:rPr>
            </w:pPr>
          </w:p>
        </w:tc>
      </w:tr>
    </w:tbl>
    <w:p w14:paraId="23257028" w14:textId="77777777" w:rsidR="009F0C97" w:rsidRPr="00E14A06" w:rsidRDefault="009F0C97" w:rsidP="009F0C97">
      <w:pPr>
        <w:rPr>
          <w:rFonts w:ascii="Arial" w:hAnsi="Arial" w:cs="Arial"/>
          <w:sz w:val="16"/>
          <w:szCs w:val="16"/>
        </w:rPr>
      </w:pPr>
    </w:p>
    <w:p w14:paraId="6E4C8692" w14:textId="77777777" w:rsidR="009F0C97" w:rsidRPr="00E14A06" w:rsidRDefault="009F0C97" w:rsidP="009F0C97">
      <w:pPr>
        <w:rPr>
          <w:rFonts w:ascii="Arial" w:hAnsi="Arial" w:cs="Arial"/>
          <w:sz w:val="16"/>
          <w:szCs w:val="16"/>
        </w:rPr>
      </w:pPr>
    </w:p>
    <w:p w14:paraId="08D3794B" w14:textId="77777777" w:rsidR="009F0C97" w:rsidRPr="00E14A06" w:rsidRDefault="009F0C97" w:rsidP="009F0C97">
      <w:pPr>
        <w:rPr>
          <w:rFonts w:ascii="Arial" w:hAnsi="Arial" w:cs="Arial"/>
          <w:sz w:val="16"/>
          <w:szCs w:val="16"/>
        </w:rPr>
      </w:pPr>
    </w:p>
    <w:p w14:paraId="33E0D53D" w14:textId="77777777" w:rsidR="009F0C97" w:rsidRPr="00E14A06" w:rsidRDefault="009F0C97" w:rsidP="009F0C97">
      <w:pPr>
        <w:rPr>
          <w:rFonts w:ascii="Arial" w:hAnsi="Arial" w:cs="Arial"/>
          <w:sz w:val="16"/>
          <w:szCs w:val="16"/>
        </w:rPr>
      </w:pPr>
    </w:p>
    <w:tbl>
      <w:tblPr>
        <w:tblpPr w:leftFromText="141" w:rightFromText="141" w:vertAnchor="text" w:horzAnchor="page" w:tblpX="958"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49"/>
        <w:gridCol w:w="6406"/>
      </w:tblGrid>
      <w:tr w:rsidR="003A1689" w:rsidRPr="00E14A06" w14:paraId="3AF0539B" w14:textId="77777777" w:rsidTr="008E4C1D">
        <w:trPr>
          <w:trHeight w:val="252"/>
        </w:trPr>
        <w:tc>
          <w:tcPr>
            <w:tcW w:w="3260" w:type="dxa"/>
            <w:tcBorders>
              <w:right w:val="single" w:sz="4" w:space="0" w:color="000000"/>
            </w:tcBorders>
            <w:shd w:val="clear" w:color="auto" w:fill="auto"/>
            <w:vAlign w:val="center"/>
          </w:tcPr>
          <w:p w14:paraId="53615854" w14:textId="77777777" w:rsidR="009F0C97" w:rsidRPr="00E14A06" w:rsidRDefault="009F0C97" w:rsidP="008E4C1D">
            <w:pPr>
              <w:rPr>
                <w:rFonts w:ascii="Arial" w:hAnsi="Arial" w:cs="Arial"/>
                <w:b/>
                <w:sz w:val="16"/>
                <w:szCs w:val="16"/>
              </w:rPr>
            </w:pPr>
            <w:r w:rsidRPr="00E14A06">
              <w:rPr>
                <w:rFonts w:ascii="Arial" w:hAnsi="Arial" w:cs="Arial"/>
                <w:b/>
                <w:sz w:val="16"/>
                <w:szCs w:val="16"/>
              </w:rPr>
              <w:t>4.1.4 INVERSIONES</w:t>
            </w:r>
          </w:p>
        </w:tc>
        <w:tc>
          <w:tcPr>
            <w:tcW w:w="7371" w:type="dxa"/>
            <w:tcBorders>
              <w:top w:val="nil"/>
              <w:left w:val="single" w:sz="4" w:space="0" w:color="000000"/>
              <w:bottom w:val="nil"/>
              <w:right w:val="nil"/>
            </w:tcBorders>
            <w:shd w:val="clear" w:color="auto" w:fill="auto"/>
            <w:vAlign w:val="center"/>
          </w:tcPr>
          <w:p w14:paraId="5886802E" w14:textId="77777777" w:rsidR="009F0C97" w:rsidRPr="00E14A06" w:rsidRDefault="009F0C97" w:rsidP="008E4C1D">
            <w:pPr>
              <w:rPr>
                <w:rFonts w:ascii="Arial" w:hAnsi="Arial" w:cs="Arial"/>
                <w:sz w:val="16"/>
                <w:szCs w:val="16"/>
              </w:rPr>
            </w:pPr>
            <w:r w:rsidRPr="00E14A06">
              <w:rPr>
                <w:rFonts w:ascii="Arial" w:hAnsi="Arial" w:cs="Arial"/>
                <w:sz w:val="16"/>
                <w:szCs w:val="16"/>
              </w:rPr>
              <w:t>Referencia (F) TIPO DE INVERSIÓN: depósitos a plazos, pólizas, fondos de inversión y fideicomiso, acciones y participaciones, etc.</w:t>
            </w:r>
          </w:p>
        </w:tc>
      </w:tr>
    </w:tbl>
    <w:p w14:paraId="30C4348E" w14:textId="77777777" w:rsidR="009F0C97" w:rsidRPr="00E14A06" w:rsidRDefault="009F0C97" w:rsidP="009F0C97">
      <w:pPr>
        <w:rPr>
          <w:rFonts w:ascii="Arial" w:hAnsi="Arial" w:cs="Arial"/>
          <w:sz w:val="16"/>
          <w:szCs w:val="16"/>
        </w:rPr>
      </w:pPr>
      <w:r w:rsidRPr="00E14A06">
        <w:rPr>
          <w:rFonts w:ascii="Arial" w:hAnsi="Arial" w:cs="Arial"/>
          <w:sz w:val="16"/>
          <w:szCs w:val="16"/>
        </w:rPr>
        <w:t xml:space="preserve"> </w:t>
      </w:r>
    </w:p>
    <w:p w14:paraId="7220FDDB" w14:textId="77777777" w:rsidR="009F0C97" w:rsidRPr="00E14A06" w:rsidRDefault="009F0C97" w:rsidP="009F0C97">
      <w:pPr>
        <w:rPr>
          <w:rFonts w:ascii="Arial" w:hAnsi="Arial" w:cs="Arial"/>
          <w:noProof/>
          <w:sz w:val="16"/>
          <w:szCs w:val="16"/>
          <w:lang w:eastAsia="es-ES"/>
        </w:rPr>
      </w:pPr>
    </w:p>
    <w:tbl>
      <w:tblPr>
        <w:tblW w:w="10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301"/>
        <w:gridCol w:w="2693"/>
        <w:gridCol w:w="1592"/>
        <w:gridCol w:w="1418"/>
      </w:tblGrid>
      <w:tr w:rsidR="003A1689" w:rsidRPr="00E14A06" w14:paraId="00B5ACF3" w14:textId="77777777" w:rsidTr="009F0C97">
        <w:trPr>
          <w:trHeight w:val="622"/>
        </w:trPr>
        <w:tc>
          <w:tcPr>
            <w:tcW w:w="2093" w:type="dxa"/>
            <w:tcBorders>
              <w:top w:val="single" w:sz="4" w:space="0" w:color="auto"/>
              <w:left w:val="single" w:sz="4" w:space="0" w:color="auto"/>
              <w:right w:val="single" w:sz="4" w:space="0" w:color="auto"/>
            </w:tcBorders>
          </w:tcPr>
          <w:p w14:paraId="76B7A554" w14:textId="77777777" w:rsidR="009F0C97" w:rsidRPr="00E14A06" w:rsidRDefault="009F0C97" w:rsidP="008E4C1D">
            <w:pPr>
              <w:jc w:val="center"/>
              <w:rPr>
                <w:rFonts w:ascii="Arial" w:hAnsi="Arial" w:cs="Arial"/>
                <w:sz w:val="16"/>
                <w:szCs w:val="16"/>
              </w:rPr>
            </w:pPr>
            <w:r w:rsidRPr="00E14A06">
              <w:rPr>
                <w:rFonts w:ascii="Arial" w:hAnsi="Arial" w:cs="Arial"/>
                <w:noProof/>
                <w:sz w:val="16"/>
                <w:szCs w:val="16"/>
                <w:lang w:eastAsia="es-ES"/>
              </w:rPr>
              <w:t xml:space="preserve">   </w:t>
            </w:r>
          </w:p>
          <w:p w14:paraId="7E4E819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PAÍS DONDE SE LOCALIZA LA INVERSIÓN</w:t>
            </w:r>
          </w:p>
        </w:tc>
        <w:tc>
          <w:tcPr>
            <w:tcW w:w="2301" w:type="dxa"/>
            <w:tcBorders>
              <w:left w:val="single" w:sz="4" w:space="0" w:color="auto"/>
            </w:tcBorders>
          </w:tcPr>
          <w:p w14:paraId="24CDBA32" w14:textId="77777777" w:rsidR="009F0C97" w:rsidRPr="00E14A06" w:rsidRDefault="009F0C97" w:rsidP="008E4C1D">
            <w:pPr>
              <w:jc w:val="center"/>
              <w:rPr>
                <w:rFonts w:ascii="Arial" w:hAnsi="Arial" w:cs="Arial"/>
                <w:sz w:val="16"/>
                <w:szCs w:val="16"/>
              </w:rPr>
            </w:pPr>
          </w:p>
          <w:p w14:paraId="036CE94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INVERSIÓN</w:t>
            </w:r>
          </w:p>
          <w:p w14:paraId="043D3B55"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F)</w:t>
            </w:r>
          </w:p>
        </w:tc>
        <w:tc>
          <w:tcPr>
            <w:tcW w:w="2693" w:type="dxa"/>
            <w:vAlign w:val="center"/>
          </w:tcPr>
          <w:p w14:paraId="3C19E1C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INSTITUCIÓN DONDE SE REALIZA LA INVERSIÓN</w:t>
            </w:r>
          </w:p>
        </w:tc>
        <w:tc>
          <w:tcPr>
            <w:tcW w:w="1592" w:type="dxa"/>
          </w:tcPr>
          <w:p w14:paraId="47F67398" w14:textId="77777777" w:rsidR="009F0C97" w:rsidRPr="00E14A06" w:rsidRDefault="009F0C97" w:rsidP="008E4C1D">
            <w:pPr>
              <w:jc w:val="center"/>
              <w:rPr>
                <w:rFonts w:ascii="Arial" w:hAnsi="Arial" w:cs="Arial"/>
                <w:sz w:val="16"/>
                <w:szCs w:val="16"/>
              </w:rPr>
            </w:pPr>
          </w:p>
          <w:p w14:paraId="54BD56D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FECHA DE INVERSIÓN (año-mes-día)</w:t>
            </w:r>
          </w:p>
        </w:tc>
        <w:tc>
          <w:tcPr>
            <w:tcW w:w="1418" w:type="dxa"/>
          </w:tcPr>
          <w:p w14:paraId="7EB8B6DD" w14:textId="77777777" w:rsidR="009F0C97" w:rsidRPr="00E14A06" w:rsidRDefault="009F0C97" w:rsidP="008E4C1D">
            <w:pPr>
              <w:jc w:val="center"/>
              <w:rPr>
                <w:rFonts w:ascii="Arial" w:hAnsi="Arial" w:cs="Arial"/>
                <w:sz w:val="16"/>
                <w:szCs w:val="16"/>
              </w:rPr>
            </w:pPr>
          </w:p>
          <w:p w14:paraId="0F4C30C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MONTO DE INVERSIÓN </w:t>
            </w:r>
          </w:p>
          <w:p w14:paraId="78F8ED54"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06576057" w14:textId="77777777" w:rsidTr="009F0C97">
        <w:trPr>
          <w:trHeight w:val="317"/>
        </w:trPr>
        <w:tc>
          <w:tcPr>
            <w:tcW w:w="2093" w:type="dxa"/>
            <w:tcBorders>
              <w:top w:val="single" w:sz="4" w:space="0" w:color="auto"/>
              <w:left w:val="single" w:sz="4" w:space="0" w:color="auto"/>
              <w:bottom w:val="single" w:sz="4" w:space="0" w:color="auto"/>
              <w:right w:val="single" w:sz="4" w:space="0" w:color="auto"/>
            </w:tcBorders>
          </w:tcPr>
          <w:p w14:paraId="54B89C73" w14:textId="77777777" w:rsidR="009F0C97" w:rsidRPr="00E14A06" w:rsidRDefault="009F0C97" w:rsidP="008E4C1D">
            <w:pPr>
              <w:rPr>
                <w:rFonts w:ascii="Arial" w:hAnsi="Arial" w:cs="Arial"/>
                <w:sz w:val="16"/>
                <w:szCs w:val="16"/>
              </w:rPr>
            </w:pPr>
          </w:p>
        </w:tc>
        <w:tc>
          <w:tcPr>
            <w:tcW w:w="2301" w:type="dxa"/>
            <w:tcBorders>
              <w:left w:val="single" w:sz="4" w:space="0" w:color="auto"/>
            </w:tcBorders>
          </w:tcPr>
          <w:p w14:paraId="4956CE21" w14:textId="77777777" w:rsidR="009F0C97" w:rsidRPr="00E14A06" w:rsidRDefault="009F0C97" w:rsidP="008E4C1D">
            <w:pPr>
              <w:rPr>
                <w:rFonts w:ascii="Arial" w:hAnsi="Arial" w:cs="Arial"/>
                <w:sz w:val="16"/>
                <w:szCs w:val="16"/>
              </w:rPr>
            </w:pPr>
          </w:p>
        </w:tc>
        <w:tc>
          <w:tcPr>
            <w:tcW w:w="2693" w:type="dxa"/>
          </w:tcPr>
          <w:p w14:paraId="222EB1F0" w14:textId="77777777" w:rsidR="009F0C97" w:rsidRPr="00E14A06" w:rsidRDefault="009F0C97" w:rsidP="008E4C1D">
            <w:pPr>
              <w:rPr>
                <w:rFonts w:ascii="Arial" w:hAnsi="Arial" w:cs="Arial"/>
                <w:sz w:val="16"/>
                <w:szCs w:val="16"/>
              </w:rPr>
            </w:pPr>
          </w:p>
        </w:tc>
        <w:tc>
          <w:tcPr>
            <w:tcW w:w="1592" w:type="dxa"/>
          </w:tcPr>
          <w:p w14:paraId="746D17E1" w14:textId="77777777" w:rsidR="009F0C97" w:rsidRPr="00E14A06" w:rsidRDefault="009F0C97" w:rsidP="008E4C1D">
            <w:pPr>
              <w:rPr>
                <w:rFonts w:ascii="Arial" w:hAnsi="Arial" w:cs="Arial"/>
                <w:sz w:val="16"/>
                <w:szCs w:val="16"/>
              </w:rPr>
            </w:pPr>
          </w:p>
        </w:tc>
        <w:tc>
          <w:tcPr>
            <w:tcW w:w="1418" w:type="dxa"/>
          </w:tcPr>
          <w:p w14:paraId="183A0ED3" w14:textId="77777777" w:rsidR="009F0C97" w:rsidRPr="00E14A06" w:rsidRDefault="009F0C97" w:rsidP="008E4C1D">
            <w:pPr>
              <w:jc w:val="right"/>
              <w:rPr>
                <w:rFonts w:ascii="Arial" w:hAnsi="Arial" w:cs="Arial"/>
                <w:sz w:val="16"/>
                <w:szCs w:val="16"/>
              </w:rPr>
            </w:pPr>
          </w:p>
        </w:tc>
      </w:tr>
      <w:tr w:rsidR="003A1689" w:rsidRPr="00E14A06" w14:paraId="476E7728" w14:textId="77777777" w:rsidTr="009F0C97">
        <w:trPr>
          <w:trHeight w:val="279"/>
        </w:trPr>
        <w:tc>
          <w:tcPr>
            <w:tcW w:w="8679" w:type="dxa"/>
            <w:gridSpan w:val="4"/>
            <w:tcBorders>
              <w:top w:val="single" w:sz="4" w:space="0" w:color="auto"/>
              <w:left w:val="single" w:sz="4" w:space="0" w:color="auto"/>
              <w:bottom w:val="single" w:sz="4" w:space="0" w:color="auto"/>
            </w:tcBorders>
          </w:tcPr>
          <w:p w14:paraId="6117991C"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1418" w:type="dxa"/>
            <w:shd w:val="clear" w:color="auto" w:fill="auto"/>
          </w:tcPr>
          <w:p w14:paraId="6159A727" w14:textId="77777777" w:rsidR="009F0C97" w:rsidRPr="00E14A06" w:rsidRDefault="009F0C97" w:rsidP="008E4C1D">
            <w:pPr>
              <w:jc w:val="right"/>
              <w:rPr>
                <w:rFonts w:ascii="Arial" w:hAnsi="Arial" w:cs="Arial"/>
                <w:sz w:val="16"/>
                <w:szCs w:val="16"/>
              </w:rPr>
            </w:pPr>
          </w:p>
        </w:tc>
      </w:tr>
    </w:tbl>
    <w:p w14:paraId="73DE1A43" w14:textId="77777777" w:rsidR="009F0C97" w:rsidRPr="00E14A06" w:rsidRDefault="009F0C97" w:rsidP="009F0C97">
      <w:pPr>
        <w:rPr>
          <w:rFonts w:ascii="Arial" w:hAnsi="Arial" w:cs="Arial"/>
          <w:sz w:val="16"/>
          <w:szCs w:val="16"/>
        </w:rPr>
      </w:pPr>
    </w:p>
    <w:tbl>
      <w:tblPr>
        <w:tblpPr w:leftFromText="141" w:rightFromText="141" w:vertAnchor="text" w:horzAnchor="page" w:tblpX="958"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50"/>
        <w:gridCol w:w="6405"/>
      </w:tblGrid>
      <w:tr w:rsidR="003A1689" w:rsidRPr="00E14A06" w14:paraId="542791FC" w14:textId="77777777" w:rsidTr="008E4C1D">
        <w:trPr>
          <w:trHeight w:val="252"/>
        </w:trPr>
        <w:tc>
          <w:tcPr>
            <w:tcW w:w="3280" w:type="dxa"/>
            <w:tcBorders>
              <w:right w:val="single" w:sz="4" w:space="0" w:color="000000"/>
            </w:tcBorders>
            <w:shd w:val="clear" w:color="auto" w:fill="auto"/>
            <w:vAlign w:val="center"/>
          </w:tcPr>
          <w:p w14:paraId="2AA2694A" w14:textId="77777777" w:rsidR="009F0C97" w:rsidRPr="00E14A06" w:rsidRDefault="009F0C97" w:rsidP="008E4C1D">
            <w:pPr>
              <w:rPr>
                <w:rFonts w:ascii="Arial" w:hAnsi="Arial" w:cs="Arial"/>
                <w:b/>
                <w:sz w:val="16"/>
                <w:szCs w:val="16"/>
              </w:rPr>
            </w:pPr>
            <w:r w:rsidRPr="00E14A06">
              <w:rPr>
                <w:rFonts w:ascii="Arial" w:hAnsi="Arial" w:cs="Arial"/>
                <w:b/>
                <w:sz w:val="16"/>
                <w:szCs w:val="16"/>
              </w:rPr>
              <w:t>4.1.5 CRÉDITOS POR COBRAR</w:t>
            </w:r>
          </w:p>
        </w:tc>
        <w:tc>
          <w:tcPr>
            <w:tcW w:w="7318" w:type="dxa"/>
            <w:tcBorders>
              <w:top w:val="nil"/>
              <w:left w:val="single" w:sz="4" w:space="0" w:color="000000"/>
              <w:bottom w:val="nil"/>
              <w:right w:val="nil"/>
            </w:tcBorders>
            <w:shd w:val="clear" w:color="auto" w:fill="auto"/>
          </w:tcPr>
          <w:p w14:paraId="33ADF38E" w14:textId="77777777" w:rsidR="009F0C97" w:rsidRPr="00E14A06" w:rsidRDefault="009F0C97" w:rsidP="008E4C1D">
            <w:pPr>
              <w:rPr>
                <w:rFonts w:ascii="Arial" w:hAnsi="Arial" w:cs="Arial"/>
                <w:sz w:val="16"/>
                <w:szCs w:val="16"/>
              </w:rPr>
            </w:pPr>
            <w:r w:rsidRPr="00E14A06">
              <w:rPr>
                <w:rFonts w:ascii="Arial" w:hAnsi="Arial" w:cs="Arial"/>
                <w:sz w:val="16"/>
                <w:szCs w:val="16"/>
              </w:rPr>
              <w:t>Detalle la lista de créditos por cobrar, con indicación de su monto, la identificación de los deudores y de las garantías otorgadas a favor suyo.</w:t>
            </w:r>
          </w:p>
          <w:p w14:paraId="336566DA" w14:textId="77777777" w:rsidR="009F0C97" w:rsidRPr="00E14A06" w:rsidRDefault="009F0C97" w:rsidP="008E4C1D">
            <w:pPr>
              <w:rPr>
                <w:rFonts w:ascii="Arial" w:hAnsi="Arial" w:cs="Arial"/>
                <w:sz w:val="16"/>
                <w:szCs w:val="16"/>
              </w:rPr>
            </w:pPr>
            <w:r w:rsidRPr="00E14A06">
              <w:rPr>
                <w:rFonts w:ascii="Arial" w:hAnsi="Arial" w:cs="Arial"/>
                <w:sz w:val="16"/>
                <w:szCs w:val="16"/>
              </w:rPr>
              <w:t>Referencia (G) TIPO DE GARANTÍA: pagaré, letra de cambio, contrato, prenda, etc.</w:t>
            </w:r>
          </w:p>
        </w:tc>
      </w:tr>
    </w:tbl>
    <w:p w14:paraId="0D1853C1" w14:textId="77777777" w:rsidR="009F0C97" w:rsidRPr="00E14A06" w:rsidRDefault="009F0C97" w:rsidP="009F0C97">
      <w:pPr>
        <w:pStyle w:val="Prrafodelista"/>
        <w:ind w:left="4111"/>
        <w:rPr>
          <w:rFonts w:ascii="Arial" w:hAnsi="Arial" w:cs="Arial"/>
          <w:sz w:val="16"/>
          <w:szCs w:val="16"/>
        </w:rPr>
      </w:pPr>
      <w:r w:rsidRPr="00E14A06">
        <w:rPr>
          <w:rFonts w:ascii="Arial" w:hAnsi="Arial" w:cs="Arial"/>
          <w:sz w:val="16"/>
          <w:szCs w:val="16"/>
        </w:rPr>
        <w:t xml:space="preserve"> </w:t>
      </w:r>
    </w:p>
    <w:p w14:paraId="7951D978" w14:textId="77777777" w:rsidR="009F0C97" w:rsidRPr="00E14A06" w:rsidRDefault="009F0C97" w:rsidP="009F0C97">
      <w:pPr>
        <w:pStyle w:val="Prrafodelista"/>
        <w:ind w:left="4111"/>
        <w:rPr>
          <w:rFonts w:ascii="Arial" w:hAnsi="Arial" w:cs="Arial"/>
          <w:sz w:val="16"/>
          <w:szCs w:val="16"/>
        </w:rPr>
      </w:pPr>
    </w:p>
    <w:p w14:paraId="5410BFF0" w14:textId="77777777" w:rsidR="009F0C97" w:rsidRPr="00E14A06" w:rsidRDefault="009F0C97" w:rsidP="009F0C97">
      <w:pPr>
        <w:pStyle w:val="Prrafodelista"/>
        <w:ind w:left="4111"/>
        <w:rPr>
          <w:rFonts w:ascii="Arial" w:hAnsi="Arial" w:cs="Arial"/>
          <w:sz w:val="16"/>
          <w:szCs w:val="16"/>
        </w:rPr>
      </w:pPr>
    </w:p>
    <w:p w14:paraId="21A03108" w14:textId="77777777" w:rsidR="009F0C97" w:rsidRPr="00E14A06" w:rsidRDefault="009F0C97" w:rsidP="009F0C97">
      <w:pPr>
        <w:pStyle w:val="Prrafodelista"/>
        <w:ind w:left="4111"/>
        <w:rPr>
          <w:rFonts w:ascii="Arial" w:hAnsi="Arial" w:cs="Arial"/>
          <w:sz w:val="16"/>
          <w:szCs w:val="16"/>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4"/>
        <w:gridCol w:w="4433"/>
        <w:gridCol w:w="2410"/>
        <w:gridCol w:w="1559"/>
      </w:tblGrid>
      <w:tr w:rsidR="003A1689" w:rsidRPr="00E14A06" w14:paraId="3475E0C8" w14:textId="77777777" w:rsidTr="009F0C97">
        <w:trPr>
          <w:trHeight w:val="630"/>
        </w:trPr>
        <w:tc>
          <w:tcPr>
            <w:tcW w:w="1804" w:type="dxa"/>
          </w:tcPr>
          <w:p w14:paraId="1985C764" w14:textId="77777777" w:rsidR="009F0C97" w:rsidRPr="00E14A06" w:rsidRDefault="009F0C97" w:rsidP="008E4C1D">
            <w:pPr>
              <w:jc w:val="center"/>
              <w:rPr>
                <w:rFonts w:ascii="Arial" w:hAnsi="Arial" w:cs="Arial"/>
                <w:sz w:val="16"/>
                <w:szCs w:val="16"/>
              </w:rPr>
            </w:pPr>
          </w:p>
          <w:p w14:paraId="3C3F05B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Nª DE CÉDULA, PASAPORTE</w:t>
            </w:r>
          </w:p>
          <w:p w14:paraId="58CC2FA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O DEL RUC DEL DEUDOR</w:t>
            </w:r>
          </w:p>
        </w:tc>
        <w:tc>
          <w:tcPr>
            <w:tcW w:w="4433" w:type="dxa"/>
          </w:tcPr>
          <w:p w14:paraId="2C4BF2A8" w14:textId="77777777" w:rsidR="009F0C97" w:rsidRPr="00E14A06" w:rsidRDefault="009F0C97" w:rsidP="008E4C1D">
            <w:pPr>
              <w:jc w:val="center"/>
              <w:rPr>
                <w:rFonts w:ascii="Arial" w:hAnsi="Arial" w:cs="Arial"/>
                <w:sz w:val="16"/>
                <w:szCs w:val="16"/>
              </w:rPr>
            </w:pPr>
          </w:p>
          <w:p w14:paraId="78A8CF3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NOMBRE O RAZÓN SOCIAL</w:t>
            </w:r>
          </w:p>
        </w:tc>
        <w:tc>
          <w:tcPr>
            <w:tcW w:w="2410" w:type="dxa"/>
          </w:tcPr>
          <w:p w14:paraId="7F22C6BF" w14:textId="77777777" w:rsidR="009F0C97" w:rsidRPr="00E14A06" w:rsidRDefault="009F0C97" w:rsidP="008E4C1D">
            <w:pPr>
              <w:jc w:val="center"/>
              <w:rPr>
                <w:rFonts w:ascii="Arial" w:hAnsi="Arial" w:cs="Arial"/>
                <w:sz w:val="16"/>
                <w:szCs w:val="16"/>
              </w:rPr>
            </w:pPr>
          </w:p>
          <w:p w14:paraId="742F9621"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GARANTÍA</w:t>
            </w:r>
          </w:p>
          <w:p w14:paraId="609F5CD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G)</w:t>
            </w:r>
          </w:p>
        </w:tc>
        <w:tc>
          <w:tcPr>
            <w:tcW w:w="1559" w:type="dxa"/>
          </w:tcPr>
          <w:p w14:paraId="5CBA3AEA" w14:textId="77777777" w:rsidR="009F0C97" w:rsidRPr="00E14A06" w:rsidRDefault="009F0C97" w:rsidP="008E4C1D">
            <w:pPr>
              <w:jc w:val="center"/>
              <w:rPr>
                <w:rFonts w:ascii="Arial" w:hAnsi="Arial" w:cs="Arial"/>
                <w:sz w:val="16"/>
                <w:szCs w:val="16"/>
              </w:rPr>
            </w:pPr>
          </w:p>
          <w:p w14:paraId="6F72F86C"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w:t>
            </w:r>
          </w:p>
          <w:p w14:paraId="28B14A2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23AF4AA7" w14:textId="77777777" w:rsidTr="009F0C97">
        <w:trPr>
          <w:trHeight w:val="277"/>
        </w:trPr>
        <w:tc>
          <w:tcPr>
            <w:tcW w:w="1804" w:type="dxa"/>
          </w:tcPr>
          <w:p w14:paraId="293D17BF" w14:textId="77777777" w:rsidR="009F0C97" w:rsidRPr="00E14A06" w:rsidRDefault="009F0C97" w:rsidP="008E4C1D">
            <w:pPr>
              <w:rPr>
                <w:rFonts w:ascii="Arial" w:hAnsi="Arial" w:cs="Arial"/>
                <w:sz w:val="16"/>
                <w:szCs w:val="16"/>
              </w:rPr>
            </w:pPr>
          </w:p>
        </w:tc>
        <w:tc>
          <w:tcPr>
            <w:tcW w:w="4433" w:type="dxa"/>
          </w:tcPr>
          <w:p w14:paraId="27C4D1FB" w14:textId="77777777" w:rsidR="009F0C97" w:rsidRPr="00E14A06" w:rsidRDefault="009F0C97" w:rsidP="008E4C1D">
            <w:pPr>
              <w:rPr>
                <w:rFonts w:ascii="Arial" w:hAnsi="Arial" w:cs="Arial"/>
                <w:sz w:val="16"/>
                <w:szCs w:val="16"/>
              </w:rPr>
            </w:pPr>
          </w:p>
        </w:tc>
        <w:tc>
          <w:tcPr>
            <w:tcW w:w="2410" w:type="dxa"/>
          </w:tcPr>
          <w:p w14:paraId="44B84A9F" w14:textId="77777777" w:rsidR="009F0C97" w:rsidRPr="00E14A06" w:rsidRDefault="009F0C97" w:rsidP="008E4C1D">
            <w:pPr>
              <w:rPr>
                <w:rFonts w:ascii="Arial" w:hAnsi="Arial" w:cs="Arial"/>
                <w:sz w:val="16"/>
                <w:szCs w:val="16"/>
              </w:rPr>
            </w:pPr>
          </w:p>
        </w:tc>
        <w:tc>
          <w:tcPr>
            <w:tcW w:w="1559" w:type="dxa"/>
            <w:tcBorders>
              <w:bottom w:val="single" w:sz="4" w:space="0" w:color="000000"/>
            </w:tcBorders>
          </w:tcPr>
          <w:p w14:paraId="6D1397B1" w14:textId="77777777" w:rsidR="009F0C97" w:rsidRPr="00E14A06" w:rsidRDefault="009F0C97" w:rsidP="008E4C1D">
            <w:pPr>
              <w:jc w:val="right"/>
              <w:rPr>
                <w:rFonts w:ascii="Arial" w:hAnsi="Arial" w:cs="Arial"/>
                <w:sz w:val="16"/>
                <w:szCs w:val="16"/>
              </w:rPr>
            </w:pPr>
          </w:p>
        </w:tc>
      </w:tr>
      <w:tr w:rsidR="003A1689" w:rsidRPr="00E14A06" w14:paraId="64BB310E" w14:textId="77777777" w:rsidTr="009F0C97">
        <w:trPr>
          <w:trHeight w:val="245"/>
        </w:trPr>
        <w:tc>
          <w:tcPr>
            <w:tcW w:w="8647" w:type="dxa"/>
            <w:gridSpan w:val="3"/>
          </w:tcPr>
          <w:p w14:paraId="16CFAB22" w14:textId="77777777" w:rsidR="009F0C97" w:rsidRPr="00E14A06" w:rsidRDefault="009F0C97" w:rsidP="008E4C1D">
            <w:pPr>
              <w:jc w:val="right"/>
              <w:rPr>
                <w:rFonts w:ascii="Arial" w:hAnsi="Arial" w:cs="Arial"/>
                <w:sz w:val="16"/>
                <w:szCs w:val="16"/>
              </w:rPr>
            </w:pPr>
            <w:r w:rsidRPr="00E14A06">
              <w:rPr>
                <w:rFonts w:ascii="Arial" w:hAnsi="Arial" w:cs="Arial"/>
                <w:b/>
                <w:sz w:val="16"/>
                <w:szCs w:val="16"/>
              </w:rPr>
              <w:t>SUBTOTAL USD</w:t>
            </w:r>
          </w:p>
        </w:tc>
        <w:tc>
          <w:tcPr>
            <w:tcW w:w="1559" w:type="dxa"/>
            <w:shd w:val="clear" w:color="auto" w:fill="auto"/>
          </w:tcPr>
          <w:p w14:paraId="37E4EF40" w14:textId="77777777" w:rsidR="009F0C97" w:rsidRPr="00E14A06" w:rsidRDefault="009F0C97" w:rsidP="008E4C1D">
            <w:pPr>
              <w:jc w:val="right"/>
              <w:rPr>
                <w:rFonts w:ascii="Arial" w:hAnsi="Arial" w:cs="Arial"/>
                <w:sz w:val="16"/>
                <w:szCs w:val="16"/>
              </w:rPr>
            </w:pPr>
          </w:p>
        </w:tc>
      </w:tr>
    </w:tbl>
    <w:p w14:paraId="7C55D8DF" w14:textId="77777777" w:rsidR="009F0C97" w:rsidRPr="00E14A06" w:rsidRDefault="009F0C97" w:rsidP="009F0C97">
      <w:pPr>
        <w:rPr>
          <w:rFonts w:ascii="Arial" w:hAnsi="Arial" w:cs="Arial"/>
          <w:sz w:val="16"/>
          <w:szCs w:val="16"/>
        </w:rPr>
      </w:pPr>
    </w:p>
    <w:tbl>
      <w:tblPr>
        <w:tblpPr w:leftFromText="141" w:rightFromText="141" w:vertAnchor="text" w:horzAnchor="page" w:tblpX="708"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006"/>
        <w:gridCol w:w="5093"/>
        <w:gridCol w:w="1251"/>
      </w:tblGrid>
      <w:tr w:rsidR="003A1689" w:rsidRPr="00E14A06" w14:paraId="42180776" w14:textId="77777777" w:rsidTr="008E4C1D">
        <w:trPr>
          <w:trHeight w:val="260"/>
        </w:trPr>
        <w:tc>
          <w:tcPr>
            <w:tcW w:w="3628" w:type="dxa"/>
            <w:shd w:val="clear" w:color="auto" w:fill="auto"/>
            <w:vAlign w:val="center"/>
          </w:tcPr>
          <w:p w14:paraId="046DEDB5" w14:textId="77777777" w:rsidR="009F0C97" w:rsidRPr="00E14A06" w:rsidRDefault="009F0C97" w:rsidP="008E4C1D">
            <w:pPr>
              <w:rPr>
                <w:rFonts w:ascii="Arial" w:hAnsi="Arial" w:cs="Arial"/>
                <w:b/>
                <w:sz w:val="16"/>
                <w:szCs w:val="16"/>
              </w:rPr>
            </w:pPr>
            <w:r w:rsidRPr="00E14A06">
              <w:rPr>
                <w:rFonts w:ascii="Arial" w:hAnsi="Arial" w:cs="Arial"/>
                <w:b/>
                <w:sz w:val="16"/>
                <w:szCs w:val="16"/>
              </w:rPr>
              <w:t>4.1.6 TOTAL DE ACTIVOS</w:t>
            </w:r>
            <w:r w:rsidRPr="00E14A06">
              <w:rPr>
                <w:rFonts w:ascii="Arial" w:hAnsi="Arial" w:cs="Arial"/>
                <w:b/>
                <w:sz w:val="16"/>
                <w:szCs w:val="16"/>
              </w:rPr>
              <w:tab/>
            </w:r>
          </w:p>
        </w:tc>
        <w:tc>
          <w:tcPr>
            <w:tcW w:w="5694" w:type="dxa"/>
            <w:shd w:val="clear" w:color="auto" w:fill="FFFFFF"/>
            <w:vAlign w:val="center"/>
          </w:tcPr>
          <w:p w14:paraId="0844F4A0"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SUMATORIA DE LOS NUMERALES 4.1.1+4.1.2.1+4.1.2.2+4.1.3+4.1.4+4.1.5           </w:t>
            </w:r>
            <w:r w:rsidRPr="00E14A06">
              <w:rPr>
                <w:rFonts w:ascii="Arial" w:hAnsi="Arial" w:cs="Arial"/>
                <w:b/>
                <w:sz w:val="16"/>
                <w:szCs w:val="16"/>
              </w:rPr>
              <w:t>USD</w:t>
            </w:r>
          </w:p>
          <w:p w14:paraId="5869569F" w14:textId="77777777" w:rsidR="009F0C97" w:rsidRPr="00E14A06" w:rsidRDefault="009F0C97" w:rsidP="008E4C1D">
            <w:pPr>
              <w:rPr>
                <w:rFonts w:ascii="Arial" w:hAnsi="Arial" w:cs="Arial"/>
                <w:sz w:val="16"/>
                <w:szCs w:val="16"/>
              </w:rPr>
            </w:pPr>
          </w:p>
        </w:tc>
        <w:tc>
          <w:tcPr>
            <w:tcW w:w="1559" w:type="dxa"/>
            <w:shd w:val="clear" w:color="auto" w:fill="auto"/>
            <w:vAlign w:val="center"/>
          </w:tcPr>
          <w:p w14:paraId="5C2CE9F3" w14:textId="77777777" w:rsidR="009F0C97" w:rsidRPr="00E14A06" w:rsidRDefault="009F0C97" w:rsidP="008E4C1D">
            <w:pPr>
              <w:rPr>
                <w:rFonts w:ascii="Arial" w:hAnsi="Arial" w:cs="Arial"/>
                <w:sz w:val="16"/>
                <w:szCs w:val="16"/>
              </w:rPr>
            </w:pPr>
          </w:p>
        </w:tc>
      </w:tr>
    </w:tbl>
    <w:p w14:paraId="2EE32132" w14:textId="77777777" w:rsidR="009F0C97" w:rsidRPr="00E14A06" w:rsidRDefault="009F0C97" w:rsidP="009F0C97">
      <w:pPr>
        <w:rPr>
          <w:rFonts w:ascii="Arial" w:hAnsi="Arial" w:cs="Arial"/>
          <w:sz w:val="16"/>
          <w:szCs w:val="16"/>
        </w:rPr>
      </w:pPr>
    </w:p>
    <w:p w14:paraId="5A7D4125" w14:textId="77777777" w:rsidR="009F0C97" w:rsidRPr="00E14A06" w:rsidRDefault="009F0C97" w:rsidP="009F0C97">
      <w:pPr>
        <w:rPr>
          <w:rFonts w:ascii="Arial" w:hAnsi="Arial" w:cs="Arial"/>
          <w:sz w:val="16"/>
          <w:szCs w:val="16"/>
        </w:rPr>
      </w:pPr>
    </w:p>
    <w:p w14:paraId="12391B4F" w14:textId="77777777" w:rsidR="009F0C97" w:rsidRPr="00E14A06" w:rsidRDefault="009F0C97" w:rsidP="009F0C97">
      <w:pPr>
        <w:rPr>
          <w:rFonts w:ascii="Arial" w:hAnsi="Arial" w:cs="Arial"/>
          <w:sz w:val="16"/>
          <w:szCs w:val="16"/>
        </w:rPr>
      </w:pPr>
    </w:p>
    <w:p w14:paraId="33D96AA2" w14:textId="77777777" w:rsidR="009F0C97" w:rsidRPr="00E14A06" w:rsidRDefault="009F0C97" w:rsidP="009F0C97">
      <w:pPr>
        <w:rPr>
          <w:rFonts w:ascii="Arial" w:hAnsi="Arial" w:cs="Arial"/>
          <w:sz w:val="16"/>
          <w:szCs w:val="16"/>
        </w:rPr>
      </w:pPr>
    </w:p>
    <w:p w14:paraId="36DCA6E3" w14:textId="77777777" w:rsidR="009F0C97" w:rsidRPr="00E14A06" w:rsidRDefault="009F0C97" w:rsidP="009F0C97">
      <w:pPr>
        <w:rPr>
          <w:rFonts w:ascii="Arial" w:hAnsi="Arial" w:cs="Arial"/>
          <w:sz w:val="16"/>
          <w:szCs w:val="16"/>
        </w:rPr>
      </w:pPr>
    </w:p>
    <w:tbl>
      <w:tblPr>
        <w:tblpPr w:leftFromText="141" w:rightFromText="141" w:vertAnchor="text" w:horzAnchor="page" w:tblpX="714"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1689" w:rsidRPr="00E14A06" w14:paraId="43A320B9" w14:textId="77777777" w:rsidTr="008E4C1D">
        <w:trPr>
          <w:trHeight w:val="249"/>
        </w:trPr>
        <w:tc>
          <w:tcPr>
            <w:tcW w:w="10881" w:type="dxa"/>
            <w:shd w:val="clear" w:color="auto" w:fill="auto"/>
            <w:vAlign w:val="center"/>
          </w:tcPr>
          <w:p w14:paraId="49FB2ABB" w14:textId="77777777" w:rsidR="009F0C97" w:rsidRPr="00E14A06" w:rsidRDefault="009F0C97" w:rsidP="00EB5CA4">
            <w:pPr>
              <w:numPr>
                <w:ilvl w:val="1"/>
                <w:numId w:val="30"/>
              </w:numPr>
              <w:rPr>
                <w:rFonts w:ascii="Arial" w:hAnsi="Arial" w:cs="Arial"/>
                <w:b/>
                <w:i/>
                <w:iCs/>
                <w:spacing w:val="-3"/>
                <w:sz w:val="16"/>
                <w:szCs w:val="16"/>
              </w:rPr>
            </w:pPr>
            <w:r w:rsidRPr="00E14A06">
              <w:rPr>
                <w:rFonts w:ascii="Arial" w:hAnsi="Arial" w:cs="Arial"/>
                <w:b/>
                <w:sz w:val="16"/>
                <w:szCs w:val="16"/>
              </w:rPr>
              <w:t xml:space="preserve"> PASIVOS</w:t>
            </w:r>
          </w:p>
        </w:tc>
      </w:tr>
    </w:tbl>
    <w:p w14:paraId="642B3C69" w14:textId="77777777" w:rsidR="009F0C97" w:rsidRPr="00E14A06" w:rsidRDefault="009F0C97" w:rsidP="009F0C97">
      <w:pPr>
        <w:rPr>
          <w:vanish/>
          <w:sz w:val="16"/>
          <w:szCs w:val="16"/>
        </w:rPr>
      </w:pPr>
    </w:p>
    <w:tbl>
      <w:tblPr>
        <w:tblW w:w="102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053"/>
        <w:gridCol w:w="7167"/>
      </w:tblGrid>
      <w:tr w:rsidR="003A1689" w:rsidRPr="00E14A06" w14:paraId="4A0DC42E" w14:textId="77777777" w:rsidTr="009F0C97">
        <w:trPr>
          <w:trHeight w:val="362"/>
        </w:trPr>
        <w:tc>
          <w:tcPr>
            <w:tcW w:w="3053" w:type="dxa"/>
            <w:tcBorders>
              <w:right w:val="single" w:sz="4" w:space="0" w:color="000000"/>
            </w:tcBorders>
            <w:shd w:val="clear" w:color="auto" w:fill="auto"/>
          </w:tcPr>
          <w:p w14:paraId="69B974DD" w14:textId="77777777" w:rsidR="009F0C97" w:rsidRPr="00E14A06" w:rsidRDefault="009F0C97" w:rsidP="008E4C1D">
            <w:pPr>
              <w:pStyle w:val="Prrafodelista"/>
              <w:ind w:left="0"/>
              <w:rPr>
                <w:rFonts w:ascii="Arial" w:hAnsi="Arial" w:cs="Arial"/>
                <w:b/>
                <w:sz w:val="16"/>
                <w:szCs w:val="16"/>
              </w:rPr>
            </w:pPr>
            <w:r w:rsidRPr="00E14A06">
              <w:rPr>
                <w:rFonts w:ascii="Arial" w:hAnsi="Arial" w:cs="Arial"/>
                <w:b/>
                <w:sz w:val="16"/>
                <w:szCs w:val="16"/>
              </w:rPr>
              <w:t>4.2.1 DESGLOSE DE DEUDAS CONTRAÍDAS</w:t>
            </w:r>
          </w:p>
        </w:tc>
        <w:tc>
          <w:tcPr>
            <w:tcW w:w="7167" w:type="dxa"/>
            <w:tcBorders>
              <w:top w:val="nil"/>
              <w:left w:val="single" w:sz="4" w:space="0" w:color="000000"/>
              <w:bottom w:val="nil"/>
              <w:right w:val="nil"/>
            </w:tcBorders>
            <w:shd w:val="clear" w:color="auto" w:fill="auto"/>
          </w:tcPr>
          <w:p w14:paraId="0AC531A2" w14:textId="77777777" w:rsidR="009F0C97" w:rsidRPr="00E14A06" w:rsidRDefault="009F0C97" w:rsidP="008E4C1D">
            <w:pPr>
              <w:rPr>
                <w:rFonts w:ascii="Arial" w:hAnsi="Arial" w:cs="Arial"/>
                <w:sz w:val="16"/>
                <w:szCs w:val="16"/>
              </w:rPr>
            </w:pPr>
            <w:r w:rsidRPr="00E14A06">
              <w:rPr>
                <w:rFonts w:ascii="Arial" w:hAnsi="Arial" w:cs="Arial"/>
                <w:sz w:val="16"/>
                <w:szCs w:val="16"/>
              </w:rPr>
              <w:t>Detalle la lista de obligaciones por pagar, con el nombre o razón social del acreedor, los respectivos valores y garantías de cada obligación de haberlas.     Referencia (H) TIPO DE CRÉDITO: hipotecario, prendario, personal, tarjeta de crédito, etc.</w:t>
            </w:r>
          </w:p>
        </w:tc>
      </w:tr>
    </w:tbl>
    <w:p w14:paraId="0D2BF89F" w14:textId="77777777" w:rsidR="009F0C97" w:rsidRPr="00E14A06" w:rsidRDefault="009F0C97" w:rsidP="009F0C97">
      <w:pPr>
        <w:pStyle w:val="Prrafodelista"/>
        <w:ind w:left="4111"/>
        <w:rPr>
          <w:rFonts w:ascii="Arial" w:hAnsi="Arial" w:cs="Arial"/>
          <w:sz w:val="16"/>
          <w:szCs w:val="16"/>
        </w:rPr>
      </w:pPr>
    </w:p>
    <w:p w14:paraId="6AEDB26B" w14:textId="77777777" w:rsidR="009F0C97" w:rsidRPr="00E14A06" w:rsidRDefault="009F0C97" w:rsidP="009F0C97">
      <w:pPr>
        <w:pStyle w:val="Prrafodelista"/>
        <w:ind w:left="4111"/>
        <w:rPr>
          <w:rFonts w:ascii="Arial" w:hAnsi="Arial" w:cs="Arial"/>
          <w:sz w:val="16"/>
          <w:szCs w:val="16"/>
        </w:rPr>
      </w:pPr>
    </w:p>
    <w:p w14:paraId="3BE297BA" w14:textId="77777777" w:rsidR="009F0C97" w:rsidRPr="00E14A06" w:rsidRDefault="009F0C97" w:rsidP="009F0C97">
      <w:pPr>
        <w:pStyle w:val="Prrafodelista"/>
        <w:ind w:left="4111"/>
        <w:rPr>
          <w:rFonts w:ascii="Arial" w:hAnsi="Arial" w:cs="Arial"/>
          <w:sz w:val="16"/>
          <w:szCs w:val="16"/>
        </w:rPr>
      </w:pPr>
    </w:p>
    <w:p w14:paraId="7EE380ED" w14:textId="77777777" w:rsidR="009F0C97" w:rsidRPr="00E14A06" w:rsidRDefault="009F0C97" w:rsidP="009F0C97">
      <w:pPr>
        <w:pStyle w:val="Prrafodelista"/>
        <w:ind w:left="4111"/>
        <w:rPr>
          <w:rFonts w:ascii="Arial" w:hAnsi="Arial" w:cs="Arial"/>
          <w:sz w:val="16"/>
          <w:szCs w:val="16"/>
        </w:rPr>
      </w:pPr>
    </w:p>
    <w:p w14:paraId="78D5F370" w14:textId="77777777" w:rsidR="009F0C97" w:rsidRPr="00E14A06" w:rsidRDefault="009F0C97" w:rsidP="009F0C97">
      <w:pPr>
        <w:pStyle w:val="Prrafodelista"/>
        <w:ind w:left="4111"/>
        <w:rPr>
          <w:rFonts w:ascii="Arial" w:hAnsi="Arial" w:cs="Arial"/>
          <w:sz w:val="16"/>
          <w:szCs w:val="16"/>
        </w:rPr>
      </w:pPr>
    </w:p>
    <w:p w14:paraId="42E90CE5" w14:textId="77777777" w:rsidR="009F0C97" w:rsidRPr="00E14A06" w:rsidRDefault="009F0C97" w:rsidP="009F0C97">
      <w:pPr>
        <w:pStyle w:val="Prrafodelista"/>
        <w:ind w:left="4111"/>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5"/>
        <w:gridCol w:w="2067"/>
        <w:gridCol w:w="2895"/>
        <w:gridCol w:w="2131"/>
      </w:tblGrid>
      <w:tr w:rsidR="003A1689" w:rsidRPr="00E14A06" w14:paraId="2DE07025" w14:textId="77777777" w:rsidTr="008E4C1D">
        <w:tc>
          <w:tcPr>
            <w:tcW w:w="2208" w:type="dxa"/>
          </w:tcPr>
          <w:p w14:paraId="01A074C1" w14:textId="77777777" w:rsidR="009F0C97" w:rsidRPr="00E14A06" w:rsidRDefault="009F0C97" w:rsidP="008E4C1D">
            <w:pPr>
              <w:jc w:val="center"/>
              <w:rPr>
                <w:rFonts w:ascii="Arial" w:hAnsi="Arial" w:cs="Arial"/>
                <w:sz w:val="16"/>
                <w:szCs w:val="16"/>
              </w:rPr>
            </w:pPr>
          </w:p>
          <w:p w14:paraId="03ABAF23"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TIPO DE CRÉDITO</w:t>
            </w:r>
          </w:p>
          <w:p w14:paraId="6C6A8CD5"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(Referencia H)</w:t>
            </w:r>
          </w:p>
        </w:tc>
        <w:tc>
          <w:tcPr>
            <w:tcW w:w="2518" w:type="dxa"/>
          </w:tcPr>
          <w:p w14:paraId="4EA9B8C7" w14:textId="77777777" w:rsidR="009F0C97" w:rsidRPr="00E14A06" w:rsidRDefault="009F0C97" w:rsidP="008E4C1D">
            <w:pPr>
              <w:jc w:val="center"/>
              <w:rPr>
                <w:rFonts w:ascii="Arial" w:hAnsi="Arial" w:cs="Arial"/>
                <w:sz w:val="16"/>
                <w:szCs w:val="16"/>
              </w:rPr>
            </w:pPr>
          </w:p>
          <w:p w14:paraId="60228C5F"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PAÍS DONDE SE LOCALIZA </w:t>
            </w:r>
          </w:p>
          <w:p w14:paraId="28700FCD"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EL CRÉDITO</w:t>
            </w:r>
          </w:p>
        </w:tc>
        <w:tc>
          <w:tcPr>
            <w:tcW w:w="3636" w:type="dxa"/>
          </w:tcPr>
          <w:p w14:paraId="6E1AE58A" w14:textId="77777777" w:rsidR="009F0C97" w:rsidRPr="00E14A06" w:rsidRDefault="009F0C97" w:rsidP="008E4C1D">
            <w:pPr>
              <w:jc w:val="center"/>
              <w:rPr>
                <w:rFonts w:ascii="Arial" w:hAnsi="Arial" w:cs="Arial"/>
                <w:sz w:val="16"/>
                <w:szCs w:val="16"/>
              </w:rPr>
            </w:pPr>
          </w:p>
          <w:p w14:paraId="18E4D69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NOMBRE DEL ACREEDOR</w:t>
            </w:r>
          </w:p>
        </w:tc>
        <w:tc>
          <w:tcPr>
            <w:tcW w:w="2553" w:type="dxa"/>
          </w:tcPr>
          <w:p w14:paraId="1E086733" w14:textId="77777777" w:rsidR="009F0C97" w:rsidRPr="00E14A06" w:rsidRDefault="009F0C97" w:rsidP="008E4C1D">
            <w:pPr>
              <w:jc w:val="center"/>
              <w:rPr>
                <w:rFonts w:ascii="Arial" w:hAnsi="Arial" w:cs="Arial"/>
                <w:sz w:val="16"/>
                <w:szCs w:val="16"/>
              </w:rPr>
            </w:pPr>
          </w:p>
          <w:p w14:paraId="436BBFEE"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VALOR ADEUDADO</w:t>
            </w:r>
          </w:p>
          <w:p w14:paraId="17AEF457"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USD</w:t>
            </w:r>
          </w:p>
        </w:tc>
      </w:tr>
      <w:tr w:rsidR="003A1689" w:rsidRPr="00E14A06" w14:paraId="3317DC3C" w14:textId="77777777" w:rsidTr="008E4C1D">
        <w:tc>
          <w:tcPr>
            <w:tcW w:w="2208" w:type="dxa"/>
          </w:tcPr>
          <w:p w14:paraId="163AFA4F" w14:textId="77777777" w:rsidR="009F0C97" w:rsidRPr="00E14A06" w:rsidRDefault="009F0C97" w:rsidP="008E4C1D">
            <w:pPr>
              <w:jc w:val="both"/>
              <w:rPr>
                <w:rFonts w:ascii="Arial" w:hAnsi="Arial" w:cs="Arial"/>
                <w:sz w:val="16"/>
                <w:szCs w:val="16"/>
              </w:rPr>
            </w:pPr>
          </w:p>
          <w:p w14:paraId="6FA16B62" w14:textId="77777777" w:rsidR="009F0C97" w:rsidRPr="00E14A06" w:rsidRDefault="009F0C97" w:rsidP="008E4C1D">
            <w:pPr>
              <w:jc w:val="both"/>
              <w:rPr>
                <w:rFonts w:ascii="Arial" w:hAnsi="Arial" w:cs="Arial"/>
                <w:sz w:val="16"/>
                <w:szCs w:val="16"/>
              </w:rPr>
            </w:pPr>
          </w:p>
        </w:tc>
        <w:tc>
          <w:tcPr>
            <w:tcW w:w="2518" w:type="dxa"/>
          </w:tcPr>
          <w:p w14:paraId="1EA181C5" w14:textId="77777777" w:rsidR="009F0C97" w:rsidRPr="00E14A06" w:rsidRDefault="009F0C97" w:rsidP="008E4C1D">
            <w:pPr>
              <w:jc w:val="both"/>
              <w:rPr>
                <w:rFonts w:ascii="Arial" w:hAnsi="Arial" w:cs="Arial"/>
                <w:sz w:val="16"/>
                <w:szCs w:val="16"/>
              </w:rPr>
            </w:pPr>
          </w:p>
        </w:tc>
        <w:tc>
          <w:tcPr>
            <w:tcW w:w="3636" w:type="dxa"/>
          </w:tcPr>
          <w:p w14:paraId="34FC1D16" w14:textId="77777777" w:rsidR="009F0C97" w:rsidRPr="00E14A06" w:rsidRDefault="009F0C97" w:rsidP="008E4C1D">
            <w:pPr>
              <w:jc w:val="both"/>
              <w:rPr>
                <w:rFonts w:ascii="Arial" w:hAnsi="Arial" w:cs="Arial"/>
                <w:sz w:val="16"/>
                <w:szCs w:val="16"/>
              </w:rPr>
            </w:pPr>
          </w:p>
        </w:tc>
        <w:tc>
          <w:tcPr>
            <w:tcW w:w="2553" w:type="dxa"/>
            <w:tcBorders>
              <w:bottom w:val="single" w:sz="4" w:space="0" w:color="000000"/>
            </w:tcBorders>
          </w:tcPr>
          <w:p w14:paraId="46F4A983" w14:textId="77777777" w:rsidR="009F0C97" w:rsidRPr="00E14A06" w:rsidRDefault="009F0C97" w:rsidP="008E4C1D">
            <w:pPr>
              <w:jc w:val="right"/>
              <w:rPr>
                <w:rFonts w:ascii="Arial" w:hAnsi="Arial" w:cs="Arial"/>
                <w:sz w:val="16"/>
                <w:szCs w:val="16"/>
              </w:rPr>
            </w:pPr>
          </w:p>
        </w:tc>
      </w:tr>
      <w:tr w:rsidR="003A1689" w:rsidRPr="00E14A06" w14:paraId="66F30264" w14:textId="77777777" w:rsidTr="008E4C1D">
        <w:tc>
          <w:tcPr>
            <w:tcW w:w="8362" w:type="dxa"/>
            <w:gridSpan w:val="3"/>
          </w:tcPr>
          <w:p w14:paraId="3568B4E0" w14:textId="77777777" w:rsidR="009F0C97" w:rsidRPr="00E14A06" w:rsidRDefault="009F0C97" w:rsidP="008E4C1D">
            <w:pPr>
              <w:jc w:val="right"/>
              <w:rPr>
                <w:rFonts w:ascii="Arial" w:hAnsi="Arial" w:cs="Arial"/>
                <w:b/>
                <w:sz w:val="16"/>
                <w:szCs w:val="16"/>
              </w:rPr>
            </w:pPr>
            <w:r w:rsidRPr="00E14A06">
              <w:rPr>
                <w:rFonts w:ascii="Arial" w:hAnsi="Arial" w:cs="Arial"/>
                <w:b/>
                <w:sz w:val="16"/>
                <w:szCs w:val="16"/>
              </w:rPr>
              <w:t>SUBTOTAL USD</w:t>
            </w:r>
          </w:p>
        </w:tc>
        <w:tc>
          <w:tcPr>
            <w:tcW w:w="2553" w:type="dxa"/>
            <w:shd w:val="clear" w:color="auto" w:fill="auto"/>
          </w:tcPr>
          <w:p w14:paraId="0CEFCF5E" w14:textId="77777777" w:rsidR="009F0C97" w:rsidRPr="00E14A06" w:rsidRDefault="009F0C97" w:rsidP="008E4C1D">
            <w:pPr>
              <w:jc w:val="right"/>
              <w:rPr>
                <w:rFonts w:ascii="Arial" w:hAnsi="Arial" w:cs="Arial"/>
                <w:sz w:val="16"/>
                <w:szCs w:val="16"/>
              </w:rPr>
            </w:pPr>
          </w:p>
        </w:tc>
      </w:tr>
    </w:tbl>
    <w:p w14:paraId="13AFADD7" w14:textId="77777777" w:rsidR="009F0C97" w:rsidRPr="00E14A06" w:rsidRDefault="009F0C97" w:rsidP="009F0C97">
      <w:pPr>
        <w:rPr>
          <w:rFonts w:ascii="Arial" w:hAnsi="Arial" w:cs="Arial"/>
          <w:sz w:val="16"/>
          <w:szCs w:val="16"/>
        </w:rPr>
      </w:pPr>
    </w:p>
    <w:tbl>
      <w:tblPr>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6449"/>
        <w:gridCol w:w="2377"/>
      </w:tblGrid>
      <w:tr w:rsidR="003A1689" w:rsidRPr="00E14A06" w14:paraId="395774ED" w14:textId="77777777" w:rsidTr="003A3BF0">
        <w:trPr>
          <w:trHeight w:val="416"/>
        </w:trPr>
        <w:tc>
          <w:tcPr>
            <w:tcW w:w="6449" w:type="dxa"/>
            <w:shd w:val="clear" w:color="auto" w:fill="auto"/>
            <w:vAlign w:val="center"/>
          </w:tcPr>
          <w:p w14:paraId="55ACE014" w14:textId="77777777" w:rsidR="009F0C97" w:rsidRPr="00E14A06" w:rsidRDefault="009F0C97" w:rsidP="008E4C1D">
            <w:pPr>
              <w:jc w:val="right"/>
              <w:rPr>
                <w:rFonts w:ascii="Arial" w:hAnsi="Arial" w:cs="Arial"/>
                <w:sz w:val="16"/>
                <w:szCs w:val="16"/>
              </w:rPr>
            </w:pPr>
          </w:p>
          <w:p w14:paraId="641D4A56"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 xml:space="preserve">RESULTADO NUMERAL  6.2.1  </w:t>
            </w:r>
            <w:r w:rsidRPr="00E14A06">
              <w:rPr>
                <w:rFonts w:ascii="Arial" w:hAnsi="Arial" w:cs="Arial"/>
                <w:b/>
                <w:sz w:val="16"/>
                <w:szCs w:val="16"/>
              </w:rPr>
              <w:t>USD</w:t>
            </w:r>
          </w:p>
        </w:tc>
        <w:tc>
          <w:tcPr>
            <w:tcW w:w="2377" w:type="dxa"/>
            <w:shd w:val="clear" w:color="auto" w:fill="auto"/>
            <w:vAlign w:val="center"/>
          </w:tcPr>
          <w:p w14:paraId="52B9B4BC" w14:textId="77777777" w:rsidR="009F0C97" w:rsidRPr="00E14A06" w:rsidRDefault="009F0C97" w:rsidP="008E4C1D">
            <w:pPr>
              <w:rPr>
                <w:rFonts w:ascii="Arial" w:hAnsi="Arial" w:cs="Arial"/>
                <w:sz w:val="16"/>
                <w:szCs w:val="16"/>
              </w:rPr>
            </w:pPr>
            <w:r w:rsidRPr="00E14A06">
              <w:rPr>
                <w:rFonts w:ascii="Arial" w:hAnsi="Arial" w:cs="Arial"/>
                <w:sz w:val="16"/>
                <w:szCs w:val="16"/>
              </w:rPr>
              <w:t xml:space="preserve">  </w:t>
            </w:r>
          </w:p>
        </w:tc>
      </w:tr>
    </w:tbl>
    <w:p w14:paraId="6B2D7FC3" w14:textId="77777777" w:rsidR="009F0C97" w:rsidRPr="00E14A06" w:rsidRDefault="009F0C97" w:rsidP="009F0C97">
      <w:pPr>
        <w:pStyle w:val="Prrafodelista"/>
        <w:ind w:left="0"/>
        <w:rPr>
          <w:rFonts w:ascii="Arial" w:hAnsi="Arial" w:cs="Arial"/>
          <w:sz w:val="16"/>
          <w:szCs w:val="16"/>
        </w:rPr>
      </w:pPr>
    </w:p>
    <w:tbl>
      <w:tblPr>
        <w:tblpPr w:leftFromText="141" w:rightFromText="141" w:vertAnchor="text" w:tblpX="392"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A1689" w:rsidRPr="00E14A06" w14:paraId="3993C38F" w14:textId="77777777" w:rsidTr="008E4C1D">
        <w:trPr>
          <w:trHeight w:val="182"/>
        </w:trPr>
        <w:tc>
          <w:tcPr>
            <w:tcW w:w="10881" w:type="dxa"/>
            <w:shd w:val="clear" w:color="auto" w:fill="auto"/>
            <w:vAlign w:val="center"/>
          </w:tcPr>
          <w:p w14:paraId="4B8B499C" w14:textId="77777777" w:rsidR="009F0C97" w:rsidRPr="00E14A06" w:rsidRDefault="009F0C97" w:rsidP="008E4C1D">
            <w:pPr>
              <w:rPr>
                <w:rFonts w:ascii="Arial" w:hAnsi="Arial" w:cs="Arial"/>
                <w:b/>
                <w:sz w:val="16"/>
                <w:szCs w:val="16"/>
              </w:rPr>
            </w:pPr>
            <w:r w:rsidRPr="00E14A06">
              <w:rPr>
                <w:rFonts w:ascii="Arial" w:hAnsi="Arial" w:cs="Arial"/>
                <w:b/>
                <w:sz w:val="16"/>
                <w:szCs w:val="16"/>
              </w:rPr>
              <w:t>5. PATRIMONIO</w:t>
            </w:r>
          </w:p>
        </w:tc>
      </w:tr>
    </w:tbl>
    <w:p w14:paraId="74C20F46" w14:textId="77777777" w:rsidR="009F0C97" w:rsidRPr="00E14A06" w:rsidRDefault="009F0C97" w:rsidP="009F0C97">
      <w:pPr>
        <w:rPr>
          <w:rFonts w:ascii="Arial" w:hAnsi="Arial" w:cs="Arial"/>
          <w:sz w:val="16"/>
          <w:szCs w:val="16"/>
        </w:rPr>
      </w:pP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r w:rsidRPr="00E14A06">
        <w:rPr>
          <w:rFonts w:ascii="Arial" w:hAnsi="Arial" w:cs="Arial"/>
          <w:sz w:val="16"/>
          <w:szCs w:val="16"/>
        </w:rPr>
        <w:tab/>
      </w:r>
    </w:p>
    <w:p w14:paraId="53D0F7D3" w14:textId="77777777" w:rsidR="009F0C97" w:rsidRPr="00E14A06" w:rsidRDefault="009F0C97" w:rsidP="009F0C97">
      <w:pPr>
        <w:rPr>
          <w:rFonts w:ascii="Arial" w:hAnsi="Arial" w:cs="Arial"/>
          <w:sz w:val="16"/>
          <w:szCs w:val="16"/>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127"/>
        <w:gridCol w:w="2127"/>
      </w:tblGrid>
      <w:tr w:rsidR="003A1689" w:rsidRPr="00E14A06" w14:paraId="439A813D" w14:textId="77777777" w:rsidTr="008E4C1D">
        <w:tc>
          <w:tcPr>
            <w:tcW w:w="1984" w:type="dxa"/>
            <w:vAlign w:val="center"/>
          </w:tcPr>
          <w:p w14:paraId="12C03C30" w14:textId="77777777" w:rsidR="009F0C97" w:rsidRPr="00E14A06" w:rsidRDefault="009F0C97" w:rsidP="008E4C1D">
            <w:pPr>
              <w:jc w:val="right"/>
              <w:rPr>
                <w:rFonts w:ascii="Arial" w:hAnsi="Arial" w:cs="Arial"/>
                <w:sz w:val="16"/>
                <w:szCs w:val="16"/>
              </w:rPr>
            </w:pPr>
          </w:p>
          <w:p w14:paraId="73D1AB71" w14:textId="77777777" w:rsidR="009F0C97" w:rsidRPr="00E14A06" w:rsidRDefault="009F0C97" w:rsidP="008E4C1D">
            <w:pPr>
              <w:jc w:val="right"/>
              <w:rPr>
                <w:rFonts w:ascii="Arial" w:hAnsi="Arial" w:cs="Arial"/>
                <w:sz w:val="16"/>
                <w:szCs w:val="16"/>
              </w:rPr>
            </w:pPr>
            <w:r w:rsidRPr="00E14A06">
              <w:rPr>
                <w:rFonts w:ascii="Arial" w:hAnsi="Arial" w:cs="Arial"/>
                <w:sz w:val="16"/>
                <w:szCs w:val="16"/>
              </w:rPr>
              <w:t>TOTAL DE ACTIVOS           USD</w:t>
            </w:r>
          </w:p>
        </w:tc>
        <w:tc>
          <w:tcPr>
            <w:tcW w:w="2127" w:type="dxa"/>
            <w:tcBorders>
              <w:right w:val="single" w:sz="4" w:space="0" w:color="000000"/>
            </w:tcBorders>
          </w:tcPr>
          <w:p w14:paraId="4DAAFC1F"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339704A8" w14:textId="77777777" w:rsidR="009F0C97" w:rsidRPr="00E14A06" w:rsidRDefault="009F0C97" w:rsidP="008E4C1D">
            <w:pPr>
              <w:rPr>
                <w:rFonts w:ascii="Arial" w:hAnsi="Arial" w:cs="Arial"/>
                <w:sz w:val="16"/>
                <w:szCs w:val="16"/>
              </w:rPr>
            </w:pPr>
          </w:p>
        </w:tc>
      </w:tr>
      <w:tr w:rsidR="003A1689" w:rsidRPr="00E14A06" w14:paraId="1221B081" w14:textId="77777777" w:rsidTr="008E4C1D">
        <w:tc>
          <w:tcPr>
            <w:tcW w:w="1984" w:type="dxa"/>
          </w:tcPr>
          <w:p w14:paraId="195CE3B2" w14:textId="77777777" w:rsidR="009F0C97" w:rsidRPr="00E14A06" w:rsidRDefault="009F0C97" w:rsidP="008E4C1D">
            <w:pPr>
              <w:jc w:val="right"/>
              <w:rPr>
                <w:rFonts w:ascii="Arial" w:hAnsi="Arial" w:cs="Arial"/>
                <w:sz w:val="16"/>
                <w:szCs w:val="16"/>
              </w:rPr>
            </w:pPr>
          </w:p>
          <w:p w14:paraId="1B97D1AC" w14:textId="77777777" w:rsidR="009F0C97" w:rsidRPr="00E14A06" w:rsidRDefault="009F0C97" w:rsidP="008E4C1D">
            <w:pPr>
              <w:rPr>
                <w:rFonts w:ascii="Arial" w:hAnsi="Arial" w:cs="Arial"/>
                <w:sz w:val="16"/>
                <w:szCs w:val="16"/>
              </w:rPr>
            </w:pPr>
            <w:r w:rsidRPr="00E14A06">
              <w:rPr>
                <w:rFonts w:ascii="Arial" w:hAnsi="Arial" w:cs="Arial"/>
                <w:sz w:val="16"/>
                <w:szCs w:val="16"/>
              </w:rPr>
              <w:t>TOTAL DE PASIVOS           USD</w:t>
            </w:r>
          </w:p>
        </w:tc>
        <w:tc>
          <w:tcPr>
            <w:tcW w:w="2127" w:type="dxa"/>
            <w:tcBorders>
              <w:right w:val="single" w:sz="4" w:space="0" w:color="000000"/>
            </w:tcBorders>
          </w:tcPr>
          <w:p w14:paraId="2A537B31"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5FA9DA1F" w14:textId="77777777" w:rsidR="009F0C97" w:rsidRPr="00E14A06" w:rsidRDefault="009F0C97" w:rsidP="008E4C1D">
            <w:pPr>
              <w:rPr>
                <w:rFonts w:ascii="Arial" w:hAnsi="Arial" w:cs="Arial"/>
                <w:sz w:val="16"/>
                <w:szCs w:val="16"/>
              </w:rPr>
            </w:pPr>
          </w:p>
        </w:tc>
      </w:tr>
      <w:tr w:rsidR="003A1689" w:rsidRPr="00E14A06" w14:paraId="32DE728D" w14:textId="77777777" w:rsidTr="008E4C1D">
        <w:tc>
          <w:tcPr>
            <w:tcW w:w="1984" w:type="dxa"/>
          </w:tcPr>
          <w:p w14:paraId="317D0527" w14:textId="77777777" w:rsidR="009F0C97" w:rsidRPr="00E14A06" w:rsidRDefault="009F0C97" w:rsidP="008E4C1D">
            <w:pPr>
              <w:jc w:val="right"/>
              <w:rPr>
                <w:rFonts w:ascii="Arial" w:hAnsi="Arial" w:cs="Arial"/>
                <w:sz w:val="16"/>
                <w:szCs w:val="16"/>
              </w:rPr>
            </w:pPr>
          </w:p>
          <w:p w14:paraId="243B7D2A" w14:textId="77777777" w:rsidR="009F0C97" w:rsidRPr="00E14A06" w:rsidRDefault="009F0C97" w:rsidP="008E4C1D">
            <w:pPr>
              <w:rPr>
                <w:rFonts w:ascii="Arial" w:hAnsi="Arial" w:cs="Arial"/>
                <w:sz w:val="16"/>
                <w:szCs w:val="16"/>
              </w:rPr>
            </w:pPr>
            <w:r w:rsidRPr="00E14A06">
              <w:rPr>
                <w:rFonts w:ascii="Arial" w:hAnsi="Arial" w:cs="Arial"/>
                <w:sz w:val="16"/>
                <w:szCs w:val="16"/>
              </w:rPr>
              <w:t>TOTAL DE PATRIMONIO    USD</w:t>
            </w:r>
          </w:p>
        </w:tc>
        <w:tc>
          <w:tcPr>
            <w:tcW w:w="2127" w:type="dxa"/>
            <w:tcBorders>
              <w:right w:val="single" w:sz="4" w:space="0" w:color="000000"/>
            </w:tcBorders>
          </w:tcPr>
          <w:p w14:paraId="193D7F7D" w14:textId="77777777" w:rsidR="009F0C97" w:rsidRPr="00E14A06" w:rsidRDefault="009F0C97" w:rsidP="008E4C1D">
            <w:pPr>
              <w:rPr>
                <w:rFonts w:ascii="Arial" w:hAnsi="Arial" w:cs="Arial"/>
                <w:sz w:val="16"/>
                <w:szCs w:val="16"/>
              </w:rPr>
            </w:pPr>
          </w:p>
        </w:tc>
        <w:tc>
          <w:tcPr>
            <w:tcW w:w="2127" w:type="dxa"/>
            <w:tcBorders>
              <w:top w:val="nil"/>
              <w:left w:val="single" w:sz="4" w:space="0" w:color="000000"/>
              <w:bottom w:val="nil"/>
              <w:right w:val="nil"/>
            </w:tcBorders>
          </w:tcPr>
          <w:p w14:paraId="67509FF8" w14:textId="77777777" w:rsidR="009F0C97" w:rsidRPr="00E14A06" w:rsidRDefault="009F0C97" w:rsidP="008E4C1D">
            <w:pPr>
              <w:rPr>
                <w:rFonts w:ascii="Arial" w:hAnsi="Arial" w:cs="Arial"/>
                <w:sz w:val="16"/>
                <w:szCs w:val="16"/>
              </w:rPr>
            </w:pPr>
          </w:p>
          <w:p w14:paraId="1B15EAD3" w14:textId="77777777" w:rsidR="009F0C97" w:rsidRPr="00E14A06" w:rsidRDefault="009F0C97" w:rsidP="008E4C1D">
            <w:pPr>
              <w:rPr>
                <w:rFonts w:ascii="Arial" w:hAnsi="Arial" w:cs="Arial"/>
                <w:sz w:val="16"/>
                <w:szCs w:val="16"/>
              </w:rPr>
            </w:pPr>
            <w:r w:rsidRPr="00E14A06">
              <w:rPr>
                <w:rFonts w:ascii="Arial" w:hAnsi="Arial" w:cs="Arial"/>
                <w:sz w:val="16"/>
                <w:szCs w:val="16"/>
              </w:rPr>
              <w:t>Diferencia entre activos y pasivos</w:t>
            </w:r>
          </w:p>
        </w:tc>
      </w:tr>
    </w:tbl>
    <w:p w14:paraId="1ADD5328" w14:textId="77777777" w:rsidR="009F0C97" w:rsidRPr="00E14A06" w:rsidRDefault="009F0C97" w:rsidP="009F0C97">
      <w:pPr>
        <w:ind w:left="4956" w:firstLine="708"/>
        <w:rPr>
          <w:rFonts w:ascii="Arial" w:hAnsi="Arial" w:cs="Arial"/>
          <w:sz w:val="16"/>
          <w:szCs w:val="16"/>
        </w:rPr>
      </w:pPr>
    </w:p>
    <w:tbl>
      <w:tblPr>
        <w:tblpPr w:leftFromText="141" w:rightFromText="141" w:vertAnchor="text" w:tblpX="392"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360"/>
      </w:tblGrid>
      <w:tr w:rsidR="003A1689" w:rsidRPr="00E14A06" w14:paraId="2478DA92" w14:textId="77777777" w:rsidTr="008E4C1D">
        <w:trPr>
          <w:trHeight w:val="182"/>
        </w:trPr>
        <w:tc>
          <w:tcPr>
            <w:tcW w:w="10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BE765" w14:textId="77777777" w:rsidR="009F0C97" w:rsidRPr="00E14A06" w:rsidRDefault="009F0C97" w:rsidP="008E4C1D">
            <w:pPr>
              <w:rPr>
                <w:rFonts w:ascii="Arial" w:hAnsi="Arial" w:cs="Arial"/>
                <w:b/>
                <w:sz w:val="16"/>
                <w:szCs w:val="16"/>
              </w:rPr>
            </w:pPr>
            <w:r w:rsidRPr="00E14A06">
              <w:rPr>
                <w:rFonts w:ascii="Arial" w:hAnsi="Arial" w:cs="Arial"/>
                <w:b/>
                <w:sz w:val="16"/>
                <w:szCs w:val="16"/>
              </w:rPr>
              <w:t>6. DETALLE DE TARJETAS DE CRÉDITO</w:t>
            </w:r>
          </w:p>
        </w:tc>
      </w:tr>
      <w:tr w:rsidR="003A1689" w:rsidRPr="00E14A06" w14:paraId="7BF1CE2D" w14:textId="77777777" w:rsidTr="008E4C1D">
        <w:trPr>
          <w:trHeight w:val="182"/>
        </w:trPr>
        <w:tc>
          <w:tcPr>
            <w:tcW w:w="10881" w:type="dxa"/>
            <w:tcBorders>
              <w:top w:val="single" w:sz="4" w:space="0" w:color="000000"/>
              <w:left w:val="nil"/>
              <w:bottom w:val="nil"/>
              <w:right w:val="nil"/>
            </w:tcBorders>
            <w:shd w:val="clear" w:color="auto" w:fill="auto"/>
            <w:vAlign w:val="center"/>
          </w:tcPr>
          <w:p w14:paraId="4B65D473" w14:textId="77777777" w:rsidR="009F0C97" w:rsidRPr="00E14A06" w:rsidRDefault="009F0C97" w:rsidP="008E4C1D">
            <w:pPr>
              <w:rPr>
                <w:rFonts w:ascii="Arial" w:hAnsi="Arial" w:cs="Arial"/>
                <w:sz w:val="16"/>
                <w:szCs w:val="16"/>
              </w:rPr>
            </w:pPr>
          </w:p>
          <w:p w14:paraId="1C942F93" w14:textId="77777777" w:rsidR="009F0C97" w:rsidRPr="00E14A06" w:rsidRDefault="009F0C97" w:rsidP="008E4C1D">
            <w:pPr>
              <w:rPr>
                <w:rFonts w:ascii="Arial" w:hAnsi="Arial" w:cs="Arial"/>
                <w:sz w:val="16"/>
                <w:szCs w:val="16"/>
              </w:rPr>
            </w:pPr>
            <w:r w:rsidRPr="00E14A06">
              <w:rPr>
                <w:rFonts w:ascii="Arial" w:hAnsi="Arial" w:cs="Arial"/>
                <w:sz w:val="16"/>
                <w:szCs w:val="16"/>
              </w:rPr>
              <w:t>El detalle de las tarjetas de crédito incluirá el número de la tarjeta, fecha de expedición, valor máximo de crédito otorgado.</w:t>
            </w:r>
          </w:p>
        </w:tc>
      </w:tr>
    </w:tbl>
    <w:p w14:paraId="067F81E6" w14:textId="77777777" w:rsidR="009F0C97" w:rsidRPr="00E14A06" w:rsidRDefault="009F0C97" w:rsidP="009F0C97">
      <w:pPr>
        <w:pStyle w:val="Prrafodelista"/>
        <w:ind w:left="284"/>
        <w:rPr>
          <w:rFonts w:ascii="Arial" w:hAnsi="Arial"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
        <w:gridCol w:w="1990"/>
        <w:gridCol w:w="2253"/>
        <w:gridCol w:w="2335"/>
        <w:gridCol w:w="2151"/>
      </w:tblGrid>
      <w:tr w:rsidR="003A1689" w:rsidRPr="00E14A06" w14:paraId="44D82673" w14:textId="77777777" w:rsidTr="008E4C1D">
        <w:tc>
          <w:tcPr>
            <w:tcW w:w="2785" w:type="dxa"/>
            <w:gridSpan w:val="2"/>
          </w:tcPr>
          <w:p w14:paraId="64A6F73F" w14:textId="77777777" w:rsidR="009F0C97" w:rsidRPr="00E14A06" w:rsidRDefault="009F0C97" w:rsidP="008E4C1D">
            <w:pPr>
              <w:jc w:val="center"/>
              <w:rPr>
                <w:rFonts w:ascii="Arial" w:hAnsi="Arial" w:cs="Arial"/>
                <w:sz w:val="16"/>
                <w:szCs w:val="16"/>
              </w:rPr>
            </w:pPr>
          </w:p>
          <w:p w14:paraId="7468098B"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EMISOR</w:t>
            </w:r>
          </w:p>
        </w:tc>
        <w:tc>
          <w:tcPr>
            <w:tcW w:w="2786" w:type="dxa"/>
          </w:tcPr>
          <w:p w14:paraId="56431BA5" w14:textId="77777777" w:rsidR="009F0C97" w:rsidRPr="00E14A06" w:rsidRDefault="009F0C97" w:rsidP="008E4C1D">
            <w:pPr>
              <w:jc w:val="center"/>
              <w:rPr>
                <w:rFonts w:ascii="Arial" w:hAnsi="Arial" w:cs="Arial"/>
                <w:sz w:val="16"/>
                <w:szCs w:val="16"/>
              </w:rPr>
            </w:pPr>
          </w:p>
          <w:p w14:paraId="67887669"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NÚMERO DE LA TARJETA</w:t>
            </w:r>
          </w:p>
        </w:tc>
        <w:tc>
          <w:tcPr>
            <w:tcW w:w="2790" w:type="dxa"/>
          </w:tcPr>
          <w:p w14:paraId="79338271" w14:textId="77777777" w:rsidR="009F0C97" w:rsidRPr="00E14A06" w:rsidRDefault="009F0C97" w:rsidP="008E4C1D">
            <w:pPr>
              <w:jc w:val="center"/>
              <w:rPr>
                <w:rFonts w:ascii="Arial" w:hAnsi="Arial" w:cs="Arial"/>
                <w:sz w:val="16"/>
                <w:szCs w:val="16"/>
              </w:rPr>
            </w:pPr>
          </w:p>
          <w:p w14:paraId="48202342"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FECHA DE EXPEDICIÓN</w:t>
            </w:r>
          </w:p>
        </w:tc>
        <w:tc>
          <w:tcPr>
            <w:tcW w:w="2554" w:type="dxa"/>
          </w:tcPr>
          <w:p w14:paraId="13F57EB6" w14:textId="77777777" w:rsidR="009F0C97" w:rsidRPr="00E14A06" w:rsidRDefault="009F0C97" w:rsidP="008E4C1D">
            <w:pPr>
              <w:jc w:val="center"/>
              <w:rPr>
                <w:rFonts w:ascii="Arial" w:hAnsi="Arial" w:cs="Arial"/>
                <w:sz w:val="16"/>
                <w:szCs w:val="16"/>
              </w:rPr>
            </w:pPr>
          </w:p>
          <w:p w14:paraId="4C0AB687"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 xml:space="preserve">CUPO DE CRÉDITO </w:t>
            </w:r>
          </w:p>
          <w:p w14:paraId="52092B8A" w14:textId="77777777" w:rsidR="009F0C97" w:rsidRPr="00E14A06" w:rsidRDefault="009F0C97" w:rsidP="008E4C1D">
            <w:pPr>
              <w:jc w:val="center"/>
              <w:rPr>
                <w:rFonts w:ascii="Arial" w:hAnsi="Arial" w:cs="Arial"/>
                <w:sz w:val="16"/>
                <w:szCs w:val="16"/>
              </w:rPr>
            </w:pPr>
            <w:r w:rsidRPr="00E14A06">
              <w:rPr>
                <w:rFonts w:ascii="Arial" w:hAnsi="Arial" w:cs="Arial"/>
                <w:sz w:val="16"/>
                <w:szCs w:val="16"/>
              </w:rPr>
              <w:t>OTORGADO USD</w:t>
            </w:r>
          </w:p>
        </w:tc>
      </w:tr>
      <w:tr w:rsidR="003A1689" w:rsidRPr="00E14A06" w14:paraId="5264E57B" w14:textId="77777777" w:rsidTr="008E4C1D">
        <w:tc>
          <w:tcPr>
            <w:tcW w:w="2785" w:type="dxa"/>
            <w:gridSpan w:val="2"/>
          </w:tcPr>
          <w:p w14:paraId="3347D109" w14:textId="77777777" w:rsidR="009F0C97" w:rsidRPr="00E14A06" w:rsidRDefault="009F0C97" w:rsidP="008E4C1D">
            <w:pPr>
              <w:rPr>
                <w:rFonts w:ascii="Arial" w:hAnsi="Arial" w:cs="Arial"/>
                <w:sz w:val="16"/>
                <w:szCs w:val="16"/>
              </w:rPr>
            </w:pPr>
          </w:p>
          <w:p w14:paraId="652B1624" w14:textId="77777777" w:rsidR="009F0C97" w:rsidRPr="00E14A06" w:rsidRDefault="009F0C97" w:rsidP="008E4C1D">
            <w:pPr>
              <w:rPr>
                <w:rFonts w:ascii="Arial" w:hAnsi="Arial" w:cs="Arial"/>
                <w:sz w:val="16"/>
                <w:szCs w:val="16"/>
              </w:rPr>
            </w:pPr>
          </w:p>
        </w:tc>
        <w:tc>
          <w:tcPr>
            <w:tcW w:w="2786" w:type="dxa"/>
          </w:tcPr>
          <w:p w14:paraId="40FD550B" w14:textId="77777777" w:rsidR="009F0C97" w:rsidRPr="00E14A06" w:rsidRDefault="009F0C97" w:rsidP="008E4C1D">
            <w:pPr>
              <w:rPr>
                <w:rFonts w:ascii="Arial" w:hAnsi="Arial" w:cs="Arial"/>
                <w:sz w:val="16"/>
                <w:szCs w:val="16"/>
              </w:rPr>
            </w:pPr>
          </w:p>
        </w:tc>
        <w:tc>
          <w:tcPr>
            <w:tcW w:w="2790" w:type="dxa"/>
          </w:tcPr>
          <w:p w14:paraId="51B46B66" w14:textId="77777777" w:rsidR="009F0C97" w:rsidRPr="00E14A06" w:rsidRDefault="009F0C97" w:rsidP="008E4C1D">
            <w:pPr>
              <w:rPr>
                <w:rFonts w:ascii="Arial" w:hAnsi="Arial" w:cs="Arial"/>
                <w:sz w:val="16"/>
                <w:szCs w:val="16"/>
              </w:rPr>
            </w:pPr>
          </w:p>
        </w:tc>
        <w:tc>
          <w:tcPr>
            <w:tcW w:w="2554" w:type="dxa"/>
          </w:tcPr>
          <w:p w14:paraId="1189112F" w14:textId="77777777" w:rsidR="009F0C97" w:rsidRPr="00E14A06" w:rsidRDefault="009F0C97" w:rsidP="008E4C1D">
            <w:pPr>
              <w:rPr>
                <w:rFonts w:ascii="Arial" w:hAnsi="Arial" w:cs="Arial"/>
                <w:sz w:val="16"/>
                <w:szCs w:val="16"/>
              </w:rPr>
            </w:pPr>
          </w:p>
        </w:tc>
      </w:tr>
      <w:tr w:rsidR="003A1689" w:rsidRPr="00E14A06" w14:paraId="01C0DAE5" w14:textId="77777777" w:rsidTr="008E4C1D">
        <w:tc>
          <w:tcPr>
            <w:tcW w:w="2785" w:type="dxa"/>
            <w:gridSpan w:val="2"/>
          </w:tcPr>
          <w:p w14:paraId="03C47C60" w14:textId="77777777" w:rsidR="009F0C97" w:rsidRPr="00E14A06" w:rsidRDefault="009F0C97" w:rsidP="008E4C1D">
            <w:pPr>
              <w:rPr>
                <w:rFonts w:ascii="Arial" w:hAnsi="Arial" w:cs="Arial"/>
                <w:sz w:val="16"/>
                <w:szCs w:val="16"/>
              </w:rPr>
            </w:pPr>
          </w:p>
          <w:p w14:paraId="23E41670" w14:textId="77777777" w:rsidR="009F0C97" w:rsidRPr="00E14A06" w:rsidRDefault="009F0C97" w:rsidP="008E4C1D">
            <w:pPr>
              <w:rPr>
                <w:rFonts w:ascii="Arial" w:hAnsi="Arial" w:cs="Arial"/>
                <w:sz w:val="16"/>
                <w:szCs w:val="16"/>
              </w:rPr>
            </w:pPr>
          </w:p>
        </w:tc>
        <w:tc>
          <w:tcPr>
            <w:tcW w:w="2786" w:type="dxa"/>
          </w:tcPr>
          <w:p w14:paraId="003D9CEF" w14:textId="77777777" w:rsidR="009F0C97" w:rsidRPr="00E14A06" w:rsidRDefault="009F0C97" w:rsidP="008E4C1D">
            <w:pPr>
              <w:rPr>
                <w:rFonts w:ascii="Arial" w:hAnsi="Arial" w:cs="Arial"/>
                <w:sz w:val="16"/>
                <w:szCs w:val="16"/>
              </w:rPr>
            </w:pPr>
          </w:p>
        </w:tc>
        <w:tc>
          <w:tcPr>
            <w:tcW w:w="2790" w:type="dxa"/>
          </w:tcPr>
          <w:p w14:paraId="56BA32EC" w14:textId="77777777" w:rsidR="009F0C97" w:rsidRPr="00E14A06" w:rsidRDefault="009F0C97" w:rsidP="008E4C1D">
            <w:pPr>
              <w:rPr>
                <w:rFonts w:ascii="Arial" w:hAnsi="Arial" w:cs="Arial"/>
                <w:sz w:val="16"/>
                <w:szCs w:val="16"/>
              </w:rPr>
            </w:pPr>
          </w:p>
        </w:tc>
        <w:tc>
          <w:tcPr>
            <w:tcW w:w="2554" w:type="dxa"/>
          </w:tcPr>
          <w:p w14:paraId="4040671F" w14:textId="77777777" w:rsidR="009F0C97" w:rsidRPr="00E14A06" w:rsidRDefault="009F0C97" w:rsidP="008E4C1D">
            <w:pPr>
              <w:rPr>
                <w:rFonts w:ascii="Arial" w:hAnsi="Arial" w:cs="Arial"/>
                <w:sz w:val="16"/>
                <w:szCs w:val="16"/>
              </w:rPr>
            </w:pPr>
          </w:p>
        </w:tc>
      </w:tr>
      <w:tr w:rsidR="003A1689" w:rsidRPr="00E14A06" w14:paraId="5CB1957C" w14:textId="77777777" w:rsidTr="008E4C1D">
        <w:trPr>
          <w:gridBefore w:val="1"/>
          <w:wBefore w:w="283" w:type="dxa"/>
          <w:trHeight w:val="803"/>
        </w:trPr>
        <w:tc>
          <w:tcPr>
            <w:tcW w:w="10632" w:type="dxa"/>
            <w:gridSpan w:val="4"/>
            <w:tcBorders>
              <w:top w:val="nil"/>
              <w:left w:val="nil"/>
              <w:bottom w:val="nil"/>
              <w:right w:val="nil"/>
            </w:tcBorders>
          </w:tcPr>
          <w:p w14:paraId="5E9A335E" w14:textId="77777777" w:rsidR="009F0C97" w:rsidRPr="00E14A06" w:rsidRDefault="009F0C97" w:rsidP="008E4C1D">
            <w:pPr>
              <w:ind w:right="176"/>
              <w:rPr>
                <w:rFonts w:ascii="Arial" w:hAnsi="Arial" w:cs="Arial"/>
                <w:sz w:val="16"/>
                <w:szCs w:val="16"/>
              </w:rPr>
            </w:pPr>
            <w:r w:rsidRPr="00E14A06">
              <w:rPr>
                <w:rFonts w:ascii="Arial" w:hAnsi="Arial" w:cs="Arial"/>
                <w:b/>
                <w:sz w:val="16"/>
                <w:szCs w:val="16"/>
              </w:rPr>
              <w:t>OBSERVACIONES</w:t>
            </w:r>
            <w:r w:rsidRPr="00E14A06">
              <w:rPr>
                <w:rFonts w:ascii="Arial" w:hAnsi="Arial" w:cs="Arial"/>
                <w:sz w:val="16"/>
                <w:szCs w:val="16"/>
              </w:rPr>
              <w:t>:</w:t>
            </w:r>
          </w:p>
        </w:tc>
      </w:tr>
    </w:tbl>
    <w:p w14:paraId="23C09BF4" w14:textId="77777777" w:rsidR="009F0C97" w:rsidRPr="00E14A06" w:rsidRDefault="009F0C97" w:rsidP="009F0C97">
      <w:pPr>
        <w:rPr>
          <w:vanish/>
          <w:sz w:val="16"/>
          <w:szCs w:val="16"/>
        </w:rPr>
      </w:pPr>
    </w:p>
    <w:p w14:paraId="2F2B9451" w14:textId="77777777" w:rsidR="009F0C97" w:rsidRPr="00E14A06" w:rsidRDefault="009F0C97" w:rsidP="009F0C97">
      <w:pPr>
        <w:rPr>
          <w:rFonts w:ascii="Arial" w:hAnsi="Arial" w:cs="Arial"/>
          <w:sz w:val="16"/>
          <w:szCs w:val="16"/>
        </w:rPr>
      </w:pPr>
    </w:p>
    <w:tbl>
      <w:tblPr>
        <w:tblpPr w:leftFromText="141" w:rightFromText="141" w:vertAnchor="text" w:horzAnchor="page" w:tblpX="3523" w:tblpY="104"/>
        <w:tblW w:w="195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951"/>
      </w:tblGrid>
      <w:tr w:rsidR="003A1689" w:rsidRPr="00E14A06" w14:paraId="4870D3AE" w14:textId="77777777" w:rsidTr="008B52A9">
        <w:trPr>
          <w:trHeight w:val="258"/>
        </w:trPr>
        <w:tc>
          <w:tcPr>
            <w:tcW w:w="1951" w:type="dxa"/>
            <w:vAlign w:val="bottom"/>
          </w:tcPr>
          <w:p w14:paraId="35E5B581" w14:textId="77777777" w:rsidR="008B52A9" w:rsidRPr="00E14A06" w:rsidRDefault="008B52A9" w:rsidP="008B52A9">
            <w:pPr>
              <w:pStyle w:val="Prrafodelista"/>
              <w:ind w:left="0"/>
              <w:rPr>
                <w:rFonts w:ascii="Arial" w:hAnsi="Arial" w:cs="Arial"/>
                <w:sz w:val="16"/>
                <w:szCs w:val="16"/>
              </w:rPr>
            </w:pPr>
          </w:p>
        </w:tc>
      </w:tr>
    </w:tbl>
    <w:p w14:paraId="2B758E6F" w14:textId="77777777" w:rsidR="009F0C97" w:rsidRPr="00E14A06" w:rsidRDefault="009F0C97" w:rsidP="009F0C97">
      <w:pPr>
        <w:rPr>
          <w:rFonts w:ascii="Arial" w:hAnsi="Arial" w:cs="Arial"/>
          <w:sz w:val="16"/>
          <w:szCs w:val="16"/>
        </w:rPr>
      </w:pPr>
    </w:p>
    <w:p w14:paraId="57E5F218" w14:textId="77777777" w:rsidR="008B52A9" w:rsidRPr="00E14A06" w:rsidRDefault="008B52A9" w:rsidP="008B52A9">
      <w:pPr>
        <w:pStyle w:val="Prrafodelista"/>
        <w:ind w:left="0"/>
        <w:rPr>
          <w:rFonts w:ascii="Arial" w:hAnsi="Arial" w:cs="Arial"/>
          <w:sz w:val="12"/>
          <w:szCs w:val="12"/>
        </w:rPr>
      </w:pPr>
      <w:r w:rsidRPr="00E14A06">
        <w:rPr>
          <w:rFonts w:ascii="Arial" w:hAnsi="Arial" w:cs="Arial"/>
          <w:sz w:val="16"/>
          <w:szCs w:val="16"/>
        </w:rPr>
        <w:t xml:space="preserve">   CIUDAD Y FECHA</w:t>
      </w:r>
      <w:r w:rsidRPr="00E14A06">
        <w:rPr>
          <w:rFonts w:ascii="Arial" w:hAnsi="Arial" w:cs="Arial"/>
          <w:sz w:val="12"/>
          <w:szCs w:val="12"/>
        </w:rPr>
        <w:tab/>
      </w:r>
      <w:r w:rsidRPr="00E14A06">
        <w:rPr>
          <w:rFonts w:ascii="Arial" w:hAnsi="Arial" w:cs="Arial"/>
          <w:sz w:val="12"/>
          <w:szCs w:val="12"/>
        </w:rPr>
        <w:tab/>
      </w:r>
      <w:r w:rsidRPr="00E14A06">
        <w:rPr>
          <w:rFonts w:ascii="Arial" w:hAnsi="Arial" w:cs="Arial"/>
          <w:sz w:val="16"/>
          <w:szCs w:val="16"/>
        </w:rPr>
        <w:t>FIRMA DEL DECLARANTE</w:t>
      </w:r>
    </w:p>
    <w:p w14:paraId="2B855E48" w14:textId="77777777" w:rsidR="009F0C97" w:rsidRPr="00E14A06" w:rsidRDefault="009F0C97" w:rsidP="009F0C97">
      <w:pPr>
        <w:rPr>
          <w:rFonts w:ascii="Arial" w:hAnsi="Arial" w:cs="Arial"/>
          <w:sz w:val="16"/>
          <w:szCs w:val="16"/>
          <w:lang w:val="es-CO"/>
        </w:rPr>
      </w:pPr>
    </w:p>
    <w:p w14:paraId="367EC8A6" w14:textId="77777777" w:rsidR="009F0C97" w:rsidRPr="00E14A06" w:rsidRDefault="009F0C97" w:rsidP="009F0C97">
      <w:pPr>
        <w:pStyle w:val="Prrafodelista"/>
        <w:ind w:left="567"/>
        <w:rPr>
          <w:rFonts w:ascii="Arial" w:hAnsi="Arial" w:cs="Arial"/>
          <w:sz w:val="16"/>
          <w:szCs w:val="16"/>
        </w:rPr>
      </w:pPr>
    </w:p>
    <w:p w14:paraId="38E44FA3" w14:textId="77777777" w:rsidR="009F0C97" w:rsidRPr="00E14A06" w:rsidRDefault="009F0C97" w:rsidP="009F0C97">
      <w:pPr>
        <w:pStyle w:val="Prrafodelista"/>
        <w:ind w:left="0"/>
        <w:rPr>
          <w:rFonts w:ascii="Arial" w:hAnsi="Arial" w:cs="Arial"/>
        </w:rPr>
      </w:pPr>
      <w:r w:rsidRPr="00E14A06">
        <w:rPr>
          <w:rFonts w:ascii="Arial" w:hAnsi="Arial" w:cs="Arial"/>
          <w:sz w:val="16"/>
          <w:szCs w:val="16"/>
        </w:rPr>
        <w:t xml:space="preserve">               </w:t>
      </w:r>
      <w:r w:rsidRPr="00E14A06">
        <w:rPr>
          <w:rFonts w:ascii="Arial" w:hAnsi="Arial" w:cs="Arial"/>
          <w:sz w:val="12"/>
          <w:szCs w:val="12"/>
        </w:rPr>
        <w:tab/>
      </w:r>
      <w:r w:rsidRPr="00E14A06">
        <w:rPr>
          <w:rFonts w:ascii="Arial" w:hAnsi="Arial" w:cs="Arial"/>
          <w:sz w:val="12"/>
          <w:szCs w:val="12"/>
        </w:rPr>
        <w:tab/>
      </w:r>
    </w:p>
    <w:p w14:paraId="29CFF70F" w14:textId="77777777" w:rsidR="009F0C97" w:rsidRPr="00E14A06" w:rsidRDefault="009F0C97" w:rsidP="009F0C97">
      <w:pPr>
        <w:rPr>
          <w:rFonts w:ascii="Arial" w:hAnsi="Arial" w:cs="Arial"/>
          <w:sz w:val="16"/>
          <w:szCs w:val="16"/>
        </w:rPr>
      </w:pPr>
    </w:p>
    <w:p w14:paraId="2A45C1EF" w14:textId="77777777" w:rsidR="009F0C97" w:rsidRPr="00E14A06" w:rsidRDefault="009F0C97" w:rsidP="009F0C97">
      <w:pPr>
        <w:rPr>
          <w:rFonts w:ascii="Arial" w:hAnsi="Arial" w:cs="Arial"/>
          <w:sz w:val="16"/>
          <w:szCs w:val="16"/>
        </w:rPr>
      </w:pPr>
    </w:p>
    <w:p w14:paraId="512DAC3D" w14:textId="77777777" w:rsidR="009F0C97" w:rsidRPr="00E14A06" w:rsidRDefault="009F0C97" w:rsidP="009F0C97">
      <w:pPr>
        <w:jc w:val="both"/>
        <w:rPr>
          <w:rFonts w:ascii="Arial Narrow" w:hAnsi="Arial Narrow" w:cs="Arial"/>
          <w:spacing w:val="-3"/>
          <w:szCs w:val="22"/>
          <w:lang w:val="es-EC"/>
        </w:rPr>
      </w:pPr>
      <w:r w:rsidRPr="00E14A06">
        <w:rPr>
          <w:rFonts w:ascii="Arial Narrow" w:hAnsi="Arial Narrow" w:cs="Arial"/>
          <w:spacing w:val="-3"/>
          <w:szCs w:val="22"/>
          <w:lang w:val="es-EC"/>
        </w:rPr>
        <w:t>En caso de ser adjudicado deberá entregar previa la firma del contrato la siguiente  información:</w:t>
      </w:r>
    </w:p>
    <w:p w14:paraId="603585C3" w14:textId="77777777" w:rsidR="009F0C97" w:rsidRPr="00E14A06" w:rsidRDefault="009F0C97" w:rsidP="009F0C97">
      <w:pPr>
        <w:jc w:val="both"/>
        <w:rPr>
          <w:rFonts w:ascii="Arial Narrow" w:hAnsi="Arial Narrow" w:cs="Arial"/>
          <w:spacing w:val="-3"/>
          <w:szCs w:val="22"/>
          <w:lang w:val="es-EC"/>
        </w:rPr>
      </w:pPr>
    </w:p>
    <w:p w14:paraId="00596F5F"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 de la Declaración del Impuesto a la Renta presentado al SRI del último año fiscal.</w:t>
      </w:r>
    </w:p>
    <w:p w14:paraId="021247B6"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 del Impuesto Predial del último año en caso de disponer de bienes inmuebles.</w:t>
      </w:r>
    </w:p>
    <w:p w14:paraId="1255CD70"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Copias de las matrículas actualizadas de equipo, maquinaria o vehículos si dispone.</w:t>
      </w:r>
    </w:p>
    <w:p w14:paraId="00B70C02" w14:textId="77777777" w:rsidR="009F0C97" w:rsidRPr="00E14A06" w:rsidRDefault="009F0C97" w:rsidP="00EB5CA4">
      <w:pPr>
        <w:numPr>
          <w:ilvl w:val="0"/>
          <w:numId w:val="31"/>
        </w:numPr>
        <w:spacing w:line="276" w:lineRule="auto"/>
        <w:jc w:val="both"/>
        <w:rPr>
          <w:rFonts w:ascii="Arial Narrow" w:hAnsi="Arial Narrow" w:cs="Arial"/>
          <w:spacing w:val="-3"/>
          <w:szCs w:val="22"/>
          <w:lang w:val="es-EC"/>
        </w:rPr>
      </w:pPr>
      <w:r w:rsidRPr="00E14A06">
        <w:rPr>
          <w:rFonts w:ascii="Arial Narrow" w:hAnsi="Arial Narrow" w:cs="Arial"/>
          <w:spacing w:val="-3"/>
          <w:szCs w:val="22"/>
          <w:lang w:val="es-EC"/>
        </w:rPr>
        <w:t>Certificados Bancarios actualizados y los saldos de los créditos directos o mediante tarjetas de crédito en la entidad financiera si los tuviere.</w:t>
      </w:r>
    </w:p>
    <w:p w14:paraId="09546383" w14:textId="1188721D" w:rsidR="008A0D07" w:rsidRPr="00E14A06" w:rsidRDefault="00503395" w:rsidP="008A0D07">
      <w:pPr>
        <w:keepNext/>
        <w:keepLines/>
        <w:tabs>
          <w:tab w:val="left" w:pos="0"/>
        </w:tabs>
        <w:ind w:right="45"/>
        <w:outlineLvl w:val="0"/>
        <w:rPr>
          <w:rFonts w:ascii="Arial Narrow" w:hAnsi="Arial Narrow" w:cs="Arial"/>
          <w:b/>
          <w:bCs/>
          <w:sz w:val="22"/>
          <w:szCs w:val="22"/>
        </w:rPr>
      </w:pPr>
      <w:r w:rsidRPr="00E14A06">
        <w:rPr>
          <w:rFonts w:ascii="Arial Narrow" w:hAnsi="Arial Narrow" w:cs="Arial"/>
          <w:spacing w:val="-3"/>
          <w:szCs w:val="22"/>
          <w:lang w:val="es-EC"/>
        </w:rPr>
        <w:br w:type="page"/>
      </w:r>
      <w:r w:rsidR="008A0D07" w:rsidRPr="00E14A06">
        <w:rPr>
          <w:rFonts w:ascii="Arial Narrow" w:hAnsi="Arial Narrow" w:cs="Arial"/>
          <w:b/>
          <w:bCs/>
          <w:sz w:val="22"/>
          <w:szCs w:val="22"/>
        </w:rPr>
        <w:lastRenderedPageBreak/>
        <w:t xml:space="preserve">Anexo No. </w:t>
      </w:r>
      <w:r w:rsidR="001732C9" w:rsidRPr="00E14A06">
        <w:rPr>
          <w:rFonts w:ascii="Arial Narrow" w:hAnsi="Arial Narrow" w:cs="Arial"/>
          <w:b/>
          <w:bCs/>
          <w:sz w:val="22"/>
          <w:szCs w:val="22"/>
        </w:rPr>
        <w:t>3</w:t>
      </w:r>
    </w:p>
    <w:p w14:paraId="057A4BF5" w14:textId="77777777" w:rsidR="008A0D07" w:rsidRPr="00E14A06" w:rsidRDefault="008A0D07" w:rsidP="008A0D07">
      <w:pPr>
        <w:keepNext/>
        <w:keepLines/>
        <w:tabs>
          <w:tab w:val="left" w:pos="0"/>
        </w:tabs>
        <w:ind w:right="45"/>
        <w:outlineLvl w:val="0"/>
        <w:rPr>
          <w:rFonts w:ascii="Arial Narrow" w:hAnsi="Arial Narrow" w:cs="Arial"/>
          <w:b/>
          <w:bCs/>
          <w:sz w:val="22"/>
          <w:szCs w:val="22"/>
        </w:rPr>
      </w:pPr>
    </w:p>
    <w:p w14:paraId="3FC0B58B" w14:textId="77777777" w:rsidR="008A0D07" w:rsidRPr="00E14A06" w:rsidRDefault="008A0D07" w:rsidP="008A0D07">
      <w:pPr>
        <w:keepNext/>
        <w:keepLines/>
        <w:tabs>
          <w:tab w:val="left" w:pos="0"/>
        </w:tabs>
        <w:ind w:right="45"/>
        <w:outlineLvl w:val="0"/>
        <w:rPr>
          <w:rFonts w:ascii="Arial Narrow" w:hAnsi="Arial Narrow" w:cs="Arial"/>
          <w:b/>
          <w:bCs/>
          <w:sz w:val="22"/>
          <w:szCs w:val="22"/>
        </w:rPr>
      </w:pPr>
      <w:r w:rsidRPr="00E14A06">
        <w:rPr>
          <w:rFonts w:ascii="Arial Narrow" w:hAnsi="Arial Narrow" w:cs="Arial"/>
          <w:b/>
          <w:bCs/>
          <w:sz w:val="22"/>
          <w:szCs w:val="22"/>
        </w:rPr>
        <w:t>PLAN DE TRABAJO, METODOLOGÍA Y PLAN DE MANEJO SOCIO AMBIENTAL</w:t>
      </w:r>
    </w:p>
    <w:p w14:paraId="5F017088" w14:textId="77777777" w:rsidR="008A0D07" w:rsidRPr="00E14A06" w:rsidRDefault="008A0D07" w:rsidP="008A0D07">
      <w:pPr>
        <w:ind w:left="15" w:right="45"/>
        <w:rPr>
          <w:rFonts w:ascii="Arial Narrow" w:hAnsi="Arial Narrow" w:cs="Arial"/>
          <w:b/>
          <w:spacing w:val="-2"/>
          <w:sz w:val="22"/>
          <w:szCs w:val="22"/>
        </w:rPr>
      </w:pPr>
    </w:p>
    <w:p w14:paraId="554705D8" w14:textId="77777777" w:rsidR="008A0D07" w:rsidRPr="00E14A06" w:rsidRDefault="008A0D07" w:rsidP="008A0D07">
      <w:pPr>
        <w:tabs>
          <w:tab w:val="left" w:pos="-540"/>
        </w:tabs>
        <w:ind w:left="15" w:right="45"/>
        <w:jc w:val="both"/>
        <w:rPr>
          <w:rFonts w:ascii="Arial Narrow" w:hAnsi="Arial Narrow" w:cs="Arial"/>
          <w:spacing w:val="-3"/>
          <w:sz w:val="22"/>
          <w:szCs w:val="22"/>
        </w:rPr>
      </w:pPr>
      <w:r w:rsidRPr="00E14A06">
        <w:rPr>
          <w:rFonts w:ascii="Arial Narrow" w:hAnsi="Arial Narrow" w:cs="Arial"/>
          <w:spacing w:val="-3"/>
          <w:sz w:val="22"/>
          <w:szCs w:val="22"/>
        </w:rPr>
        <w:t>Indicar con el suficiente detalle la metodología y procedimientos a seguirse para los diferentes trabajos de ejecución de las obras. Se considerará la correcta secuencia de actividades y el número de frentes de trabajo simultáneo que se propone. Usar las hojas que se consideren necesarias. El oferente no reproducirá las especificaciones técnicas de la obra para describir la metodología que propone usar.</w:t>
      </w:r>
    </w:p>
    <w:p w14:paraId="20B813A6" w14:textId="77777777" w:rsidR="008A0D07" w:rsidRPr="00E14A06" w:rsidRDefault="008A0D07" w:rsidP="008A0D07">
      <w:pPr>
        <w:tabs>
          <w:tab w:val="left" w:pos="-540"/>
        </w:tabs>
        <w:ind w:left="15" w:right="45"/>
        <w:jc w:val="both"/>
        <w:rPr>
          <w:rFonts w:ascii="Arial Narrow" w:hAnsi="Arial Narrow" w:cs="Arial"/>
          <w:spacing w:val="-3"/>
          <w:sz w:val="22"/>
          <w:szCs w:val="22"/>
        </w:rPr>
      </w:pPr>
    </w:p>
    <w:p w14:paraId="50D69B86" w14:textId="77777777" w:rsidR="008A0D07" w:rsidRPr="00E14A06" w:rsidRDefault="008A0D07" w:rsidP="008A0D07">
      <w:pPr>
        <w:ind w:left="15" w:right="45"/>
        <w:jc w:val="both"/>
        <w:rPr>
          <w:rFonts w:ascii="Arial Narrow" w:hAnsi="Arial Narrow" w:cs="Arial"/>
          <w:b/>
          <w:spacing w:val="-2"/>
          <w:sz w:val="22"/>
          <w:szCs w:val="22"/>
        </w:rPr>
      </w:pPr>
    </w:p>
    <w:p w14:paraId="541943D0" w14:textId="77777777" w:rsidR="008A0D07" w:rsidRPr="00E14A06" w:rsidRDefault="008A0D07" w:rsidP="008A0D07">
      <w:pPr>
        <w:ind w:left="15" w:right="45"/>
        <w:rPr>
          <w:rFonts w:ascii="Arial Narrow" w:hAnsi="Arial Narrow" w:cs="Arial"/>
          <w:b/>
          <w:sz w:val="22"/>
          <w:szCs w:val="22"/>
        </w:rPr>
      </w:pPr>
      <w:r w:rsidRPr="00E14A06">
        <w:rPr>
          <w:rFonts w:ascii="Arial Narrow" w:hAnsi="Arial Narrow" w:cs="Arial"/>
          <w:b/>
          <w:sz w:val="22"/>
          <w:szCs w:val="22"/>
        </w:rPr>
        <w:t>CRONOGRAMA VALORADO DE TRABAJOS</w:t>
      </w:r>
    </w:p>
    <w:p w14:paraId="684B5E1F" w14:textId="77777777" w:rsidR="008A0D07" w:rsidRPr="00E14A06" w:rsidRDefault="008A0D07" w:rsidP="008A0D07">
      <w:pPr>
        <w:ind w:left="15" w:right="45"/>
        <w:jc w:val="right"/>
        <w:rPr>
          <w:rFonts w:ascii="Arial Narrow" w:hAnsi="Arial Narrow" w:cs="Arial"/>
          <w:b/>
          <w:spacing w:val="-2"/>
          <w:sz w:val="22"/>
          <w:szCs w:val="22"/>
        </w:rPr>
      </w:pPr>
    </w:p>
    <w:tbl>
      <w:tblPr>
        <w:tblW w:w="10670" w:type="dxa"/>
        <w:jc w:val="center"/>
        <w:tblLayout w:type="fixed"/>
        <w:tblCellMar>
          <w:left w:w="0" w:type="dxa"/>
          <w:right w:w="0" w:type="dxa"/>
        </w:tblCellMar>
        <w:tblLook w:val="0000" w:firstRow="0" w:lastRow="0" w:firstColumn="0" w:lastColumn="0" w:noHBand="0" w:noVBand="0"/>
      </w:tblPr>
      <w:tblGrid>
        <w:gridCol w:w="2029"/>
        <w:gridCol w:w="1072"/>
        <w:gridCol w:w="1260"/>
        <w:gridCol w:w="1168"/>
        <w:gridCol w:w="425"/>
        <w:gridCol w:w="425"/>
        <w:gridCol w:w="426"/>
        <w:gridCol w:w="425"/>
        <w:gridCol w:w="425"/>
        <w:gridCol w:w="425"/>
        <w:gridCol w:w="426"/>
        <w:gridCol w:w="425"/>
        <w:gridCol w:w="425"/>
        <w:gridCol w:w="425"/>
        <w:gridCol w:w="426"/>
        <w:gridCol w:w="463"/>
      </w:tblGrid>
      <w:tr w:rsidR="003A1689" w:rsidRPr="00E14A06" w14:paraId="4733F9E7" w14:textId="77777777" w:rsidTr="006F2474">
        <w:trPr>
          <w:trHeight w:val="605"/>
          <w:jc w:val="center"/>
        </w:trPr>
        <w:tc>
          <w:tcPr>
            <w:tcW w:w="2029" w:type="dxa"/>
            <w:tcBorders>
              <w:top w:val="single" w:sz="4" w:space="0" w:color="000000"/>
              <w:left w:val="single" w:sz="4" w:space="0" w:color="000000"/>
            </w:tcBorders>
            <w:shd w:val="clear" w:color="auto" w:fill="D9D9D9"/>
            <w:vAlign w:val="center"/>
          </w:tcPr>
          <w:p w14:paraId="2E66CA1E"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Rubro</w:t>
            </w:r>
          </w:p>
          <w:p w14:paraId="3864A83B" w14:textId="77777777" w:rsidR="008A0D07" w:rsidRPr="00E14A06" w:rsidRDefault="008A0D07" w:rsidP="006F2474">
            <w:pPr>
              <w:ind w:left="15" w:right="45"/>
              <w:jc w:val="center"/>
              <w:rPr>
                <w:rFonts w:ascii="Arial Narrow" w:hAnsi="Arial Narrow" w:cs="Arial"/>
                <w:b/>
                <w:sz w:val="20"/>
              </w:rPr>
            </w:pPr>
          </w:p>
        </w:tc>
        <w:tc>
          <w:tcPr>
            <w:tcW w:w="1072" w:type="dxa"/>
            <w:tcBorders>
              <w:top w:val="single" w:sz="4" w:space="0" w:color="000000"/>
              <w:left w:val="single" w:sz="4" w:space="0" w:color="000000"/>
            </w:tcBorders>
            <w:shd w:val="clear" w:color="auto" w:fill="D9D9D9"/>
            <w:vAlign w:val="center"/>
          </w:tcPr>
          <w:p w14:paraId="0896B647"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Cantidad</w:t>
            </w:r>
          </w:p>
          <w:p w14:paraId="18DB8947" w14:textId="77777777" w:rsidR="008A0D07" w:rsidRPr="00E14A06" w:rsidRDefault="008A0D07" w:rsidP="006F2474">
            <w:pPr>
              <w:ind w:left="15" w:right="45"/>
              <w:jc w:val="center"/>
              <w:rPr>
                <w:rFonts w:ascii="Arial Narrow" w:hAnsi="Arial Narrow" w:cs="Arial"/>
                <w:b/>
                <w:sz w:val="20"/>
              </w:rPr>
            </w:pPr>
          </w:p>
        </w:tc>
        <w:tc>
          <w:tcPr>
            <w:tcW w:w="1260" w:type="dxa"/>
            <w:tcBorders>
              <w:top w:val="single" w:sz="4" w:space="0" w:color="000000"/>
              <w:left w:val="single" w:sz="4" w:space="0" w:color="000000"/>
            </w:tcBorders>
            <w:shd w:val="clear" w:color="auto" w:fill="D9D9D9"/>
            <w:vAlign w:val="center"/>
          </w:tcPr>
          <w:p w14:paraId="392E2735"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Precio unitario</w:t>
            </w:r>
          </w:p>
        </w:tc>
        <w:tc>
          <w:tcPr>
            <w:tcW w:w="1168" w:type="dxa"/>
            <w:tcBorders>
              <w:top w:val="single" w:sz="4" w:space="0" w:color="000000"/>
              <w:left w:val="single" w:sz="4" w:space="0" w:color="000000"/>
            </w:tcBorders>
            <w:shd w:val="clear" w:color="auto" w:fill="D9D9D9"/>
            <w:vAlign w:val="center"/>
          </w:tcPr>
          <w:p w14:paraId="3AA301DB"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Precio total</w:t>
            </w:r>
          </w:p>
        </w:tc>
        <w:tc>
          <w:tcPr>
            <w:tcW w:w="5141" w:type="dxa"/>
            <w:gridSpan w:val="12"/>
            <w:tcBorders>
              <w:top w:val="single" w:sz="4" w:space="0" w:color="000000"/>
              <w:left w:val="single" w:sz="4" w:space="0" w:color="000000"/>
              <w:right w:val="single" w:sz="4" w:space="0" w:color="000000"/>
            </w:tcBorders>
            <w:shd w:val="clear" w:color="auto" w:fill="D9D9D9"/>
          </w:tcPr>
          <w:p w14:paraId="1A8B1417" w14:textId="77777777" w:rsidR="008A0D07" w:rsidRPr="00E14A06" w:rsidRDefault="008A0D07" w:rsidP="006F2474">
            <w:pPr>
              <w:snapToGrid w:val="0"/>
              <w:ind w:left="15" w:right="45"/>
              <w:jc w:val="center"/>
              <w:rPr>
                <w:rFonts w:ascii="Arial Narrow" w:hAnsi="Arial Narrow" w:cs="Arial"/>
                <w:b/>
                <w:sz w:val="20"/>
              </w:rPr>
            </w:pPr>
            <w:r w:rsidRPr="00E14A06">
              <w:rPr>
                <w:rFonts w:ascii="Arial Narrow" w:hAnsi="Arial Narrow" w:cs="Arial"/>
                <w:b/>
                <w:sz w:val="20"/>
              </w:rPr>
              <w:t>Tiempo en (semanas, meses)</w:t>
            </w:r>
          </w:p>
          <w:p w14:paraId="648E6E8D" w14:textId="77777777" w:rsidR="008A0D07" w:rsidRPr="00E14A06" w:rsidRDefault="008A0D07" w:rsidP="006F2474">
            <w:pPr>
              <w:ind w:left="15" w:right="45"/>
              <w:rPr>
                <w:rFonts w:ascii="Arial Narrow" w:hAnsi="Arial Narrow" w:cs="Arial"/>
                <w:sz w:val="20"/>
              </w:rPr>
            </w:pPr>
          </w:p>
        </w:tc>
      </w:tr>
      <w:tr w:rsidR="003A1689" w:rsidRPr="00E14A06" w14:paraId="776F852F" w14:textId="77777777" w:rsidTr="006F2474">
        <w:trPr>
          <w:trHeight w:val="315"/>
          <w:jc w:val="center"/>
        </w:trPr>
        <w:tc>
          <w:tcPr>
            <w:tcW w:w="2029" w:type="dxa"/>
            <w:tcBorders>
              <w:left w:val="single" w:sz="4" w:space="0" w:color="000000"/>
              <w:bottom w:val="single" w:sz="4" w:space="0" w:color="000000"/>
            </w:tcBorders>
            <w:shd w:val="clear" w:color="auto" w:fill="D9D9D9"/>
          </w:tcPr>
          <w:p w14:paraId="3006F53A" w14:textId="77777777" w:rsidR="008A0D07" w:rsidRPr="00E14A06" w:rsidRDefault="008A0D07" w:rsidP="006F2474">
            <w:pPr>
              <w:snapToGrid w:val="0"/>
              <w:rPr>
                <w:rFonts w:ascii="Arial Narrow" w:hAnsi="Arial Narrow" w:cs="Arial"/>
                <w:sz w:val="20"/>
              </w:rPr>
            </w:pPr>
          </w:p>
        </w:tc>
        <w:tc>
          <w:tcPr>
            <w:tcW w:w="1072" w:type="dxa"/>
            <w:tcBorders>
              <w:left w:val="single" w:sz="4" w:space="0" w:color="000000"/>
              <w:bottom w:val="single" w:sz="4" w:space="0" w:color="000000"/>
            </w:tcBorders>
            <w:shd w:val="clear" w:color="auto" w:fill="D9D9D9"/>
          </w:tcPr>
          <w:p w14:paraId="15FA718A" w14:textId="77777777" w:rsidR="008A0D07" w:rsidRPr="00E14A06" w:rsidRDefault="008A0D07" w:rsidP="006F2474">
            <w:pPr>
              <w:snapToGrid w:val="0"/>
              <w:rPr>
                <w:rFonts w:ascii="Arial Narrow" w:hAnsi="Arial Narrow" w:cs="Arial"/>
                <w:sz w:val="20"/>
              </w:rPr>
            </w:pPr>
          </w:p>
        </w:tc>
        <w:tc>
          <w:tcPr>
            <w:tcW w:w="1260" w:type="dxa"/>
            <w:tcBorders>
              <w:left w:val="single" w:sz="4" w:space="0" w:color="000000"/>
              <w:bottom w:val="single" w:sz="4" w:space="0" w:color="000000"/>
            </w:tcBorders>
            <w:shd w:val="clear" w:color="auto" w:fill="D9D9D9"/>
          </w:tcPr>
          <w:p w14:paraId="43E268D7" w14:textId="77777777" w:rsidR="008A0D07" w:rsidRPr="00E14A06" w:rsidRDefault="008A0D07" w:rsidP="006F2474">
            <w:pPr>
              <w:snapToGrid w:val="0"/>
              <w:rPr>
                <w:rFonts w:ascii="Arial Narrow" w:hAnsi="Arial Narrow" w:cs="Arial"/>
                <w:sz w:val="20"/>
              </w:rPr>
            </w:pPr>
          </w:p>
        </w:tc>
        <w:tc>
          <w:tcPr>
            <w:tcW w:w="1168" w:type="dxa"/>
            <w:tcBorders>
              <w:left w:val="single" w:sz="4" w:space="0" w:color="000000"/>
              <w:bottom w:val="single" w:sz="4" w:space="0" w:color="000000"/>
            </w:tcBorders>
            <w:shd w:val="clear" w:color="auto" w:fill="D9D9D9"/>
          </w:tcPr>
          <w:p w14:paraId="5FDCD24D" w14:textId="77777777" w:rsidR="008A0D07" w:rsidRPr="00E14A06" w:rsidRDefault="008A0D07" w:rsidP="006F2474">
            <w:pPr>
              <w:snapToGrid w:val="0"/>
              <w:rPr>
                <w:rFonts w:ascii="Arial Narrow" w:hAnsi="Arial Narrow" w:cs="Arial"/>
                <w:sz w:val="20"/>
              </w:rPr>
            </w:pPr>
          </w:p>
        </w:tc>
        <w:tc>
          <w:tcPr>
            <w:tcW w:w="425" w:type="dxa"/>
            <w:tcBorders>
              <w:top w:val="single" w:sz="4" w:space="0" w:color="000000"/>
              <w:left w:val="single" w:sz="4" w:space="0" w:color="000000"/>
              <w:bottom w:val="single" w:sz="4" w:space="0" w:color="000000"/>
            </w:tcBorders>
            <w:shd w:val="clear" w:color="auto" w:fill="D9D9D9"/>
          </w:tcPr>
          <w:p w14:paraId="357CB7C7"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w:t>
            </w:r>
          </w:p>
        </w:tc>
        <w:tc>
          <w:tcPr>
            <w:tcW w:w="425" w:type="dxa"/>
            <w:tcBorders>
              <w:top w:val="single" w:sz="4" w:space="0" w:color="000000"/>
              <w:left w:val="single" w:sz="4" w:space="0" w:color="000000"/>
              <w:bottom w:val="single" w:sz="4" w:space="0" w:color="000000"/>
            </w:tcBorders>
            <w:shd w:val="clear" w:color="auto" w:fill="D9D9D9"/>
          </w:tcPr>
          <w:p w14:paraId="0CA3250A"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2</w:t>
            </w:r>
          </w:p>
        </w:tc>
        <w:tc>
          <w:tcPr>
            <w:tcW w:w="426" w:type="dxa"/>
            <w:tcBorders>
              <w:top w:val="single" w:sz="4" w:space="0" w:color="000000"/>
              <w:left w:val="single" w:sz="4" w:space="0" w:color="000000"/>
              <w:bottom w:val="single" w:sz="4" w:space="0" w:color="000000"/>
            </w:tcBorders>
            <w:shd w:val="clear" w:color="auto" w:fill="D9D9D9"/>
          </w:tcPr>
          <w:p w14:paraId="69D098A4"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3</w:t>
            </w:r>
          </w:p>
        </w:tc>
        <w:tc>
          <w:tcPr>
            <w:tcW w:w="425" w:type="dxa"/>
            <w:tcBorders>
              <w:top w:val="single" w:sz="4" w:space="0" w:color="000000"/>
              <w:left w:val="single" w:sz="4" w:space="0" w:color="000000"/>
              <w:bottom w:val="single" w:sz="4" w:space="0" w:color="000000"/>
            </w:tcBorders>
            <w:shd w:val="clear" w:color="auto" w:fill="D9D9D9"/>
          </w:tcPr>
          <w:p w14:paraId="027CCBA2"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4</w:t>
            </w:r>
          </w:p>
        </w:tc>
        <w:tc>
          <w:tcPr>
            <w:tcW w:w="425" w:type="dxa"/>
            <w:tcBorders>
              <w:top w:val="single" w:sz="4" w:space="0" w:color="000000"/>
              <w:left w:val="single" w:sz="4" w:space="0" w:color="000000"/>
              <w:bottom w:val="single" w:sz="4" w:space="0" w:color="000000"/>
            </w:tcBorders>
            <w:shd w:val="clear" w:color="auto" w:fill="D9D9D9"/>
          </w:tcPr>
          <w:p w14:paraId="089CC997"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5</w:t>
            </w:r>
          </w:p>
        </w:tc>
        <w:tc>
          <w:tcPr>
            <w:tcW w:w="425" w:type="dxa"/>
            <w:tcBorders>
              <w:top w:val="single" w:sz="4" w:space="0" w:color="000000"/>
              <w:left w:val="single" w:sz="4" w:space="0" w:color="000000"/>
              <w:bottom w:val="single" w:sz="4" w:space="0" w:color="000000"/>
            </w:tcBorders>
            <w:shd w:val="clear" w:color="auto" w:fill="D9D9D9"/>
          </w:tcPr>
          <w:p w14:paraId="01EE6121"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6</w:t>
            </w:r>
          </w:p>
        </w:tc>
        <w:tc>
          <w:tcPr>
            <w:tcW w:w="426" w:type="dxa"/>
            <w:tcBorders>
              <w:top w:val="single" w:sz="4" w:space="0" w:color="000000"/>
              <w:left w:val="single" w:sz="4" w:space="0" w:color="000000"/>
              <w:bottom w:val="single" w:sz="4" w:space="0" w:color="000000"/>
            </w:tcBorders>
            <w:shd w:val="clear" w:color="auto" w:fill="D9D9D9"/>
          </w:tcPr>
          <w:p w14:paraId="3110ED19"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7</w:t>
            </w:r>
          </w:p>
        </w:tc>
        <w:tc>
          <w:tcPr>
            <w:tcW w:w="425" w:type="dxa"/>
            <w:tcBorders>
              <w:top w:val="single" w:sz="4" w:space="0" w:color="000000"/>
              <w:left w:val="single" w:sz="4" w:space="0" w:color="000000"/>
              <w:bottom w:val="single" w:sz="4" w:space="0" w:color="000000"/>
            </w:tcBorders>
            <w:shd w:val="clear" w:color="auto" w:fill="D9D9D9"/>
          </w:tcPr>
          <w:p w14:paraId="7164928E"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8</w:t>
            </w:r>
          </w:p>
        </w:tc>
        <w:tc>
          <w:tcPr>
            <w:tcW w:w="425" w:type="dxa"/>
            <w:tcBorders>
              <w:top w:val="single" w:sz="4" w:space="0" w:color="000000"/>
              <w:left w:val="single" w:sz="4" w:space="0" w:color="000000"/>
              <w:bottom w:val="single" w:sz="4" w:space="0" w:color="000000"/>
            </w:tcBorders>
            <w:shd w:val="clear" w:color="auto" w:fill="D9D9D9"/>
          </w:tcPr>
          <w:p w14:paraId="3A573D8F"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9</w:t>
            </w:r>
          </w:p>
        </w:tc>
        <w:tc>
          <w:tcPr>
            <w:tcW w:w="425" w:type="dxa"/>
            <w:tcBorders>
              <w:top w:val="single" w:sz="4" w:space="0" w:color="000000"/>
              <w:left w:val="single" w:sz="4" w:space="0" w:color="000000"/>
              <w:bottom w:val="single" w:sz="4" w:space="0" w:color="000000"/>
            </w:tcBorders>
            <w:shd w:val="clear" w:color="auto" w:fill="D9D9D9"/>
          </w:tcPr>
          <w:p w14:paraId="3FE1670C"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10</w:t>
            </w:r>
          </w:p>
        </w:tc>
        <w:tc>
          <w:tcPr>
            <w:tcW w:w="426" w:type="dxa"/>
            <w:tcBorders>
              <w:top w:val="single" w:sz="4" w:space="0" w:color="000000"/>
              <w:left w:val="single" w:sz="4" w:space="0" w:color="000000"/>
              <w:bottom w:val="single" w:sz="4" w:space="0" w:color="000000"/>
            </w:tcBorders>
            <w:shd w:val="clear" w:color="auto" w:fill="D9D9D9"/>
          </w:tcPr>
          <w:p w14:paraId="453B17DE"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11</w:t>
            </w:r>
          </w:p>
        </w:tc>
        <w:tc>
          <w:tcPr>
            <w:tcW w:w="463" w:type="dxa"/>
            <w:tcBorders>
              <w:top w:val="single" w:sz="4" w:space="0" w:color="000000"/>
              <w:left w:val="single" w:sz="4" w:space="0" w:color="000000"/>
              <w:bottom w:val="single" w:sz="4" w:space="0" w:color="000000"/>
              <w:right w:val="single" w:sz="4" w:space="0" w:color="000000"/>
            </w:tcBorders>
            <w:shd w:val="clear" w:color="auto" w:fill="D9D9D9"/>
          </w:tcPr>
          <w:p w14:paraId="070F77B1" w14:textId="77777777" w:rsidR="008A0D07" w:rsidRPr="00E14A06" w:rsidRDefault="008A0D07" w:rsidP="006F2474">
            <w:pPr>
              <w:snapToGrid w:val="0"/>
              <w:ind w:left="15" w:right="45"/>
              <w:jc w:val="center"/>
              <w:rPr>
                <w:rFonts w:ascii="Arial Narrow" w:hAnsi="Arial Narrow" w:cs="Arial"/>
                <w:sz w:val="20"/>
              </w:rPr>
            </w:pPr>
            <w:r w:rsidRPr="00E14A06">
              <w:rPr>
                <w:rFonts w:ascii="Arial Narrow" w:hAnsi="Arial Narrow" w:cs="Arial"/>
                <w:sz w:val="20"/>
              </w:rPr>
              <w:t>12</w:t>
            </w:r>
          </w:p>
        </w:tc>
      </w:tr>
      <w:tr w:rsidR="003A1689" w:rsidRPr="00E14A06" w14:paraId="1B7AC5CA" w14:textId="77777777" w:rsidTr="006F2474">
        <w:trPr>
          <w:trHeight w:val="300"/>
          <w:jc w:val="center"/>
        </w:trPr>
        <w:tc>
          <w:tcPr>
            <w:tcW w:w="2029" w:type="dxa"/>
            <w:tcBorders>
              <w:left w:val="single" w:sz="4" w:space="0" w:color="000000"/>
            </w:tcBorders>
            <w:shd w:val="clear" w:color="auto" w:fill="auto"/>
          </w:tcPr>
          <w:p w14:paraId="0C554BA5"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tcBorders>
            <w:shd w:val="clear" w:color="auto" w:fill="auto"/>
          </w:tcPr>
          <w:p w14:paraId="3F43BE40"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tcBorders>
            <w:shd w:val="clear" w:color="auto" w:fill="auto"/>
          </w:tcPr>
          <w:p w14:paraId="24E677C4"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tcBorders>
            <w:shd w:val="clear" w:color="auto" w:fill="auto"/>
          </w:tcPr>
          <w:p w14:paraId="388D5DDD"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2256C1F3"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755B58DF" w14:textId="77777777" w:rsidR="008A0D07" w:rsidRPr="00E14A06" w:rsidRDefault="008A0D07" w:rsidP="006F2474">
            <w:pPr>
              <w:snapToGrid w:val="0"/>
              <w:ind w:left="15" w:right="45"/>
              <w:rPr>
                <w:rFonts w:ascii="Arial Narrow" w:hAnsi="Arial Narrow" w:cs="Arial"/>
                <w:sz w:val="22"/>
                <w:szCs w:val="22"/>
              </w:rPr>
            </w:pPr>
          </w:p>
        </w:tc>
        <w:tc>
          <w:tcPr>
            <w:tcW w:w="426" w:type="dxa"/>
            <w:tcBorders>
              <w:left w:val="single" w:sz="4" w:space="0" w:color="000000"/>
            </w:tcBorders>
            <w:shd w:val="clear" w:color="auto" w:fill="auto"/>
          </w:tcPr>
          <w:p w14:paraId="4C6D5BCC"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1A677375"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0DC51AE3"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5DA51F99" w14:textId="77777777" w:rsidR="008A0D07" w:rsidRPr="00E14A06" w:rsidRDefault="008A0D07" w:rsidP="006F2474">
            <w:pPr>
              <w:snapToGrid w:val="0"/>
              <w:ind w:left="15" w:right="45"/>
              <w:rPr>
                <w:rFonts w:ascii="Arial Narrow" w:hAnsi="Arial Narrow" w:cs="Arial"/>
                <w:sz w:val="22"/>
                <w:szCs w:val="22"/>
              </w:rPr>
            </w:pPr>
          </w:p>
        </w:tc>
        <w:tc>
          <w:tcPr>
            <w:tcW w:w="426" w:type="dxa"/>
            <w:tcBorders>
              <w:left w:val="single" w:sz="4" w:space="0" w:color="000000"/>
            </w:tcBorders>
            <w:shd w:val="clear" w:color="auto" w:fill="auto"/>
          </w:tcPr>
          <w:p w14:paraId="22BA2612"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5A53532F"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49AB1953" w14:textId="77777777" w:rsidR="008A0D07" w:rsidRPr="00E14A06" w:rsidRDefault="008A0D07" w:rsidP="006F2474">
            <w:pPr>
              <w:snapToGrid w:val="0"/>
              <w:ind w:left="15" w:right="45"/>
              <w:rPr>
                <w:rFonts w:ascii="Arial Narrow" w:hAnsi="Arial Narrow" w:cs="Arial"/>
                <w:sz w:val="22"/>
                <w:szCs w:val="22"/>
              </w:rPr>
            </w:pPr>
          </w:p>
        </w:tc>
        <w:tc>
          <w:tcPr>
            <w:tcW w:w="425" w:type="dxa"/>
            <w:tcBorders>
              <w:left w:val="single" w:sz="4" w:space="0" w:color="000000"/>
            </w:tcBorders>
            <w:shd w:val="clear" w:color="auto" w:fill="auto"/>
          </w:tcPr>
          <w:p w14:paraId="43F76A88" w14:textId="77777777" w:rsidR="008A0D07" w:rsidRPr="00E14A06" w:rsidRDefault="008A0D07" w:rsidP="006F2474">
            <w:pPr>
              <w:snapToGrid w:val="0"/>
              <w:ind w:left="15" w:right="45"/>
              <w:rPr>
                <w:rFonts w:ascii="Arial Narrow" w:hAnsi="Arial Narrow" w:cs="Arial"/>
                <w:sz w:val="22"/>
                <w:szCs w:val="22"/>
              </w:rPr>
            </w:pPr>
          </w:p>
        </w:tc>
        <w:tc>
          <w:tcPr>
            <w:tcW w:w="426" w:type="dxa"/>
            <w:tcBorders>
              <w:left w:val="single" w:sz="4" w:space="0" w:color="000000"/>
            </w:tcBorders>
            <w:shd w:val="clear" w:color="auto" w:fill="auto"/>
          </w:tcPr>
          <w:p w14:paraId="05BEB408" w14:textId="77777777" w:rsidR="008A0D07" w:rsidRPr="00E14A06" w:rsidRDefault="008A0D07" w:rsidP="006F2474">
            <w:pPr>
              <w:snapToGrid w:val="0"/>
              <w:ind w:left="15" w:right="45"/>
              <w:rPr>
                <w:rFonts w:ascii="Arial Narrow" w:hAnsi="Arial Narrow" w:cs="Arial"/>
                <w:sz w:val="22"/>
                <w:szCs w:val="22"/>
              </w:rPr>
            </w:pPr>
          </w:p>
        </w:tc>
        <w:tc>
          <w:tcPr>
            <w:tcW w:w="463" w:type="dxa"/>
            <w:tcBorders>
              <w:left w:val="single" w:sz="4" w:space="0" w:color="000000"/>
              <w:right w:val="single" w:sz="4" w:space="0" w:color="000000"/>
            </w:tcBorders>
            <w:shd w:val="clear" w:color="auto" w:fill="auto"/>
          </w:tcPr>
          <w:p w14:paraId="000D5B78"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623AF498" w14:textId="77777777" w:rsidTr="006F2474">
        <w:trPr>
          <w:trHeight w:val="300"/>
          <w:jc w:val="center"/>
        </w:trPr>
        <w:tc>
          <w:tcPr>
            <w:tcW w:w="2029" w:type="dxa"/>
            <w:tcBorders>
              <w:left w:val="single" w:sz="4" w:space="0" w:color="000000"/>
              <w:bottom w:val="single" w:sz="4" w:space="0" w:color="000000"/>
            </w:tcBorders>
            <w:shd w:val="clear" w:color="auto" w:fill="auto"/>
          </w:tcPr>
          <w:p w14:paraId="50029CE4"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bottom w:val="single" w:sz="4" w:space="0" w:color="000000"/>
            </w:tcBorders>
            <w:shd w:val="clear" w:color="auto" w:fill="auto"/>
          </w:tcPr>
          <w:p w14:paraId="0F49BB63"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bottom w:val="single" w:sz="4" w:space="0" w:color="000000"/>
            </w:tcBorders>
            <w:shd w:val="clear" w:color="auto" w:fill="auto"/>
          </w:tcPr>
          <w:p w14:paraId="1AA66F4D"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bottom w:val="single" w:sz="4" w:space="0" w:color="000000"/>
            </w:tcBorders>
            <w:shd w:val="clear" w:color="auto" w:fill="auto"/>
          </w:tcPr>
          <w:p w14:paraId="7E08A87F"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D3513F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684AA524"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12AE56CF"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544F8E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20E58A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B6B5C6C"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60C59B1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17DAA11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9628E87"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15029A1A"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1FDE8EBF"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3816EAD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1FF22D5" w14:textId="77777777" w:rsidTr="006F2474">
        <w:trPr>
          <w:trHeight w:val="300"/>
          <w:jc w:val="center"/>
        </w:trPr>
        <w:tc>
          <w:tcPr>
            <w:tcW w:w="2029" w:type="dxa"/>
            <w:tcBorders>
              <w:left w:val="single" w:sz="4" w:space="0" w:color="000000"/>
            </w:tcBorders>
            <w:shd w:val="clear" w:color="auto" w:fill="auto"/>
          </w:tcPr>
          <w:p w14:paraId="0AC64C8E"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tcBorders>
            <w:shd w:val="clear" w:color="auto" w:fill="auto"/>
          </w:tcPr>
          <w:p w14:paraId="74739530"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tcBorders>
            <w:shd w:val="clear" w:color="auto" w:fill="auto"/>
          </w:tcPr>
          <w:p w14:paraId="112F35B8"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tcBorders>
            <w:shd w:val="clear" w:color="auto" w:fill="auto"/>
          </w:tcPr>
          <w:p w14:paraId="5B2CA13E"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5A32B9B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670B746D"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3D7E565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2C3DC5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1EE7E18D"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0C494B2"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50894C87"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E49A50B"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A4D743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86FED97"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78FABFF9"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46A3B90E"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8B55811" w14:textId="77777777" w:rsidTr="006F2474">
        <w:trPr>
          <w:trHeight w:val="300"/>
          <w:jc w:val="center"/>
        </w:trPr>
        <w:tc>
          <w:tcPr>
            <w:tcW w:w="2029" w:type="dxa"/>
            <w:tcBorders>
              <w:left w:val="single" w:sz="4" w:space="0" w:color="000000"/>
              <w:bottom w:val="single" w:sz="4" w:space="0" w:color="000000"/>
            </w:tcBorders>
            <w:shd w:val="clear" w:color="auto" w:fill="auto"/>
          </w:tcPr>
          <w:p w14:paraId="03E80991"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bottom w:val="single" w:sz="4" w:space="0" w:color="000000"/>
            </w:tcBorders>
            <w:shd w:val="clear" w:color="auto" w:fill="auto"/>
          </w:tcPr>
          <w:p w14:paraId="77C3BE63"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bottom w:val="single" w:sz="4" w:space="0" w:color="000000"/>
            </w:tcBorders>
            <w:shd w:val="clear" w:color="auto" w:fill="auto"/>
          </w:tcPr>
          <w:p w14:paraId="2B6BDD71"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bottom w:val="single" w:sz="4" w:space="0" w:color="000000"/>
            </w:tcBorders>
            <w:shd w:val="clear" w:color="auto" w:fill="auto"/>
          </w:tcPr>
          <w:p w14:paraId="641B0D1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CD231C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6CC73E4"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0C86A82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4EDAE1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D3CA4F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A914DD5"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23639D67"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F9A34A9"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19E312B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75279E2"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721AA6CB"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037DB5D5"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070DBA5" w14:textId="77777777" w:rsidTr="006F2474">
        <w:trPr>
          <w:trHeight w:val="300"/>
          <w:jc w:val="center"/>
        </w:trPr>
        <w:tc>
          <w:tcPr>
            <w:tcW w:w="2029" w:type="dxa"/>
            <w:tcBorders>
              <w:left w:val="single" w:sz="4" w:space="0" w:color="000000"/>
            </w:tcBorders>
            <w:shd w:val="clear" w:color="auto" w:fill="auto"/>
          </w:tcPr>
          <w:p w14:paraId="300033AE"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tcBorders>
            <w:shd w:val="clear" w:color="auto" w:fill="auto"/>
          </w:tcPr>
          <w:p w14:paraId="12CB7A32"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tcBorders>
            <w:shd w:val="clear" w:color="auto" w:fill="auto"/>
          </w:tcPr>
          <w:p w14:paraId="231B9DCB"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tcBorders>
            <w:shd w:val="clear" w:color="auto" w:fill="auto"/>
          </w:tcPr>
          <w:p w14:paraId="75812F1D"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7F9587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3C444B8"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0B8D1F3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FF22DD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8D5237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3BE52F7"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2781933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0F880E4"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875663F"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5AE05A4C"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6BF50686"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3208389E"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D41E7CE" w14:textId="77777777" w:rsidTr="006F2474">
        <w:trPr>
          <w:trHeight w:val="300"/>
          <w:jc w:val="center"/>
        </w:trPr>
        <w:tc>
          <w:tcPr>
            <w:tcW w:w="2029" w:type="dxa"/>
            <w:tcBorders>
              <w:left w:val="single" w:sz="4" w:space="0" w:color="000000"/>
              <w:bottom w:val="single" w:sz="4" w:space="0" w:color="000000"/>
            </w:tcBorders>
            <w:shd w:val="clear" w:color="auto" w:fill="auto"/>
          </w:tcPr>
          <w:p w14:paraId="04A6FF0B"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bottom w:val="single" w:sz="4" w:space="0" w:color="000000"/>
            </w:tcBorders>
            <w:shd w:val="clear" w:color="auto" w:fill="auto"/>
          </w:tcPr>
          <w:p w14:paraId="15930205"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bottom w:val="single" w:sz="4" w:space="0" w:color="000000"/>
            </w:tcBorders>
            <w:shd w:val="clear" w:color="auto" w:fill="auto"/>
          </w:tcPr>
          <w:p w14:paraId="43C1418E"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bottom w:val="single" w:sz="4" w:space="0" w:color="000000"/>
            </w:tcBorders>
            <w:shd w:val="clear" w:color="auto" w:fill="auto"/>
          </w:tcPr>
          <w:p w14:paraId="67FCC6F2"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67692693"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7F9CE7C"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55735944"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53466F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65EBC5E"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B6D232F"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24EBB564"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19A85C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00B3C4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6A150600"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439423E6"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2532144F"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8FBE7E1" w14:textId="77777777" w:rsidTr="006F2474">
        <w:trPr>
          <w:trHeight w:val="300"/>
          <w:jc w:val="center"/>
        </w:trPr>
        <w:tc>
          <w:tcPr>
            <w:tcW w:w="2029" w:type="dxa"/>
            <w:tcBorders>
              <w:left w:val="single" w:sz="4" w:space="0" w:color="000000"/>
            </w:tcBorders>
            <w:shd w:val="clear" w:color="auto" w:fill="auto"/>
          </w:tcPr>
          <w:p w14:paraId="346679CB"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tcBorders>
            <w:shd w:val="clear" w:color="auto" w:fill="auto"/>
          </w:tcPr>
          <w:p w14:paraId="5A5B1DD0"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tcBorders>
            <w:shd w:val="clear" w:color="auto" w:fill="auto"/>
          </w:tcPr>
          <w:p w14:paraId="74938FD3"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tcBorders>
            <w:shd w:val="clear" w:color="auto" w:fill="auto"/>
          </w:tcPr>
          <w:p w14:paraId="5C0174A2"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EE442BE"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55E14F56"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3FAD67B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A6FB5C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A9DBA9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00CBD61"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03C9E964"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40B48D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6FF556D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211EA99"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7461BDBB"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64B89A14"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4021731A" w14:textId="77777777" w:rsidTr="006F2474">
        <w:trPr>
          <w:trHeight w:val="300"/>
          <w:jc w:val="center"/>
        </w:trPr>
        <w:tc>
          <w:tcPr>
            <w:tcW w:w="2029" w:type="dxa"/>
            <w:tcBorders>
              <w:left w:val="single" w:sz="4" w:space="0" w:color="000000"/>
              <w:bottom w:val="single" w:sz="4" w:space="0" w:color="auto"/>
            </w:tcBorders>
            <w:shd w:val="clear" w:color="auto" w:fill="auto"/>
          </w:tcPr>
          <w:p w14:paraId="12FB6AD3" w14:textId="77777777" w:rsidR="008A0D07" w:rsidRPr="00E14A06" w:rsidRDefault="008A0D07" w:rsidP="006F2474">
            <w:pPr>
              <w:snapToGrid w:val="0"/>
              <w:ind w:left="15" w:right="45"/>
              <w:rPr>
                <w:rFonts w:ascii="Arial Narrow" w:hAnsi="Arial Narrow" w:cs="Arial"/>
                <w:sz w:val="22"/>
                <w:szCs w:val="22"/>
              </w:rPr>
            </w:pPr>
          </w:p>
        </w:tc>
        <w:tc>
          <w:tcPr>
            <w:tcW w:w="1072" w:type="dxa"/>
            <w:tcBorders>
              <w:left w:val="single" w:sz="4" w:space="0" w:color="000000"/>
              <w:bottom w:val="single" w:sz="4" w:space="0" w:color="auto"/>
            </w:tcBorders>
            <w:shd w:val="clear" w:color="auto" w:fill="auto"/>
          </w:tcPr>
          <w:p w14:paraId="523DCA16" w14:textId="77777777" w:rsidR="008A0D07" w:rsidRPr="00E14A06" w:rsidRDefault="008A0D07" w:rsidP="006F2474">
            <w:pPr>
              <w:snapToGrid w:val="0"/>
              <w:ind w:left="15" w:right="45"/>
              <w:rPr>
                <w:rFonts w:ascii="Arial Narrow" w:hAnsi="Arial Narrow" w:cs="Arial"/>
                <w:sz w:val="22"/>
                <w:szCs w:val="22"/>
              </w:rPr>
            </w:pPr>
          </w:p>
        </w:tc>
        <w:tc>
          <w:tcPr>
            <w:tcW w:w="1260" w:type="dxa"/>
            <w:tcBorders>
              <w:left w:val="single" w:sz="4" w:space="0" w:color="000000"/>
              <w:bottom w:val="single" w:sz="4" w:space="0" w:color="auto"/>
            </w:tcBorders>
            <w:shd w:val="clear" w:color="auto" w:fill="auto"/>
          </w:tcPr>
          <w:p w14:paraId="277E98FE" w14:textId="77777777" w:rsidR="008A0D07" w:rsidRPr="00E14A06" w:rsidRDefault="008A0D07" w:rsidP="006F2474">
            <w:pPr>
              <w:snapToGrid w:val="0"/>
              <w:ind w:left="15" w:right="45"/>
              <w:rPr>
                <w:rFonts w:ascii="Arial Narrow" w:hAnsi="Arial Narrow" w:cs="Arial"/>
                <w:sz w:val="22"/>
                <w:szCs w:val="22"/>
              </w:rPr>
            </w:pPr>
          </w:p>
        </w:tc>
        <w:tc>
          <w:tcPr>
            <w:tcW w:w="1168" w:type="dxa"/>
            <w:tcBorders>
              <w:left w:val="single" w:sz="4" w:space="0" w:color="000000"/>
              <w:bottom w:val="single" w:sz="4" w:space="0" w:color="auto"/>
            </w:tcBorders>
            <w:shd w:val="clear" w:color="auto" w:fill="auto"/>
          </w:tcPr>
          <w:p w14:paraId="3EC00A6F"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685D2D12"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59970931"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12488E1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047FFAC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3CC43F6B"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4FC1BC45"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5660791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4E12088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24DECE9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12A8F1CB"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7650B848"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bottom w:val="single" w:sz="4" w:space="0" w:color="auto"/>
              <w:right w:val="single" w:sz="4" w:space="0" w:color="000000"/>
            </w:tcBorders>
            <w:shd w:val="clear" w:color="auto" w:fill="auto"/>
          </w:tcPr>
          <w:p w14:paraId="11BAA39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1E7B4542" w14:textId="77777777" w:rsidTr="006F2474">
        <w:trPr>
          <w:trHeight w:val="300"/>
          <w:jc w:val="center"/>
        </w:trPr>
        <w:tc>
          <w:tcPr>
            <w:tcW w:w="5529" w:type="dxa"/>
            <w:gridSpan w:val="4"/>
            <w:tcBorders>
              <w:top w:val="single" w:sz="4" w:space="0" w:color="auto"/>
              <w:left w:val="single" w:sz="4" w:space="0" w:color="000000"/>
            </w:tcBorders>
            <w:shd w:val="clear" w:color="auto" w:fill="auto"/>
          </w:tcPr>
          <w:p w14:paraId="5E49713A"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Inversión mensual</w:t>
            </w:r>
          </w:p>
          <w:p w14:paraId="4289B48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37DFA5E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19ECDA0D"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auto"/>
              <w:left w:val="single" w:sz="4" w:space="0" w:color="000000"/>
            </w:tcBorders>
            <w:shd w:val="clear" w:color="auto" w:fill="auto"/>
          </w:tcPr>
          <w:p w14:paraId="2E75E89C"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7C6971E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744289F8"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37B3E901"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auto"/>
              <w:left w:val="single" w:sz="4" w:space="0" w:color="000000"/>
            </w:tcBorders>
            <w:shd w:val="clear" w:color="auto" w:fill="auto"/>
          </w:tcPr>
          <w:p w14:paraId="0BFE9339"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4062AC9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248460F2"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auto"/>
              <w:left w:val="single" w:sz="4" w:space="0" w:color="000000"/>
            </w:tcBorders>
            <w:shd w:val="clear" w:color="auto" w:fill="auto"/>
          </w:tcPr>
          <w:p w14:paraId="0587E4F5"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auto"/>
              <w:left w:val="single" w:sz="4" w:space="0" w:color="000000"/>
            </w:tcBorders>
            <w:shd w:val="clear" w:color="auto" w:fill="auto"/>
          </w:tcPr>
          <w:p w14:paraId="49673197"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auto"/>
              <w:left w:val="single" w:sz="4" w:space="0" w:color="000000"/>
              <w:right w:val="single" w:sz="4" w:space="0" w:color="000000"/>
            </w:tcBorders>
            <w:shd w:val="clear" w:color="auto" w:fill="auto"/>
          </w:tcPr>
          <w:p w14:paraId="16E65C9A"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6CA6B06B" w14:textId="77777777" w:rsidTr="006F2474">
        <w:trPr>
          <w:trHeight w:val="300"/>
          <w:jc w:val="center"/>
        </w:trPr>
        <w:tc>
          <w:tcPr>
            <w:tcW w:w="5529" w:type="dxa"/>
            <w:gridSpan w:val="4"/>
            <w:tcBorders>
              <w:top w:val="single" w:sz="4" w:space="0" w:color="000000"/>
              <w:left w:val="single" w:sz="4" w:space="0" w:color="000000"/>
            </w:tcBorders>
            <w:shd w:val="clear" w:color="auto" w:fill="auto"/>
          </w:tcPr>
          <w:p w14:paraId="7A1CA920"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Avance parcial en %</w:t>
            </w:r>
          </w:p>
          <w:p w14:paraId="38911AA6" w14:textId="77777777" w:rsidR="008A0D07" w:rsidRPr="00E14A06" w:rsidRDefault="008A0D07" w:rsidP="006F2474">
            <w:pPr>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1B82D0B"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1A4D791"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2BEE7D9D"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755C2C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301D5FD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1F25E65"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7A1C37BB"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279308A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4EBEE087"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BB8854B"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40DE5774"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2CCDC260"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501F1B6" w14:textId="77777777" w:rsidTr="006F2474">
        <w:trPr>
          <w:trHeight w:val="300"/>
          <w:jc w:val="center"/>
        </w:trPr>
        <w:tc>
          <w:tcPr>
            <w:tcW w:w="5529" w:type="dxa"/>
            <w:gridSpan w:val="4"/>
            <w:tcBorders>
              <w:top w:val="single" w:sz="4" w:space="0" w:color="000000"/>
              <w:left w:val="single" w:sz="4" w:space="0" w:color="000000"/>
            </w:tcBorders>
            <w:shd w:val="clear" w:color="auto" w:fill="auto"/>
          </w:tcPr>
          <w:p w14:paraId="51CAE704"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Inversión acumulada</w:t>
            </w:r>
          </w:p>
          <w:p w14:paraId="700D5EE4" w14:textId="77777777" w:rsidR="008A0D07" w:rsidRPr="00E14A06" w:rsidRDefault="008A0D07" w:rsidP="006F2474">
            <w:pPr>
              <w:ind w:left="15" w:right="45"/>
              <w:rPr>
                <w:rFonts w:ascii="Arial Narrow" w:hAnsi="Arial Narrow" w:cs="Arial"/>
                <w:sz w:val="22"/>
                <w:szCs w:val="22"/>
              </w:rPr>
            </w:pPr>
            <w:r w:rsidRPr="00E14A06">
              <w:rPr>
                <w:rFonts w:ascii="Arial Narrow" w:hAnsi="Arial Narrow" w:cs="Arial"/>
                <w:sz w:val="22"/>
                <w:szCs w:val="22"/>
              </w:rPr>
              <w:t> </w:t>
            </w:r>
          </w:p>
        </w:tc>
        <w:tc>
          <w:tcPr>
            <w:tcW w:w="425" w:type="dxa"/>
            <w:tcBorders>
              <w:top w:val="single" w:sz="4" w:space="0" w:color="000000"/>
              <w:left w:val="single" w:sz="4" w:space="0" w:color="000000"/>
            </w:tcBorders>
            <w:shd w:val="clear" w:color="auto" w:fill="auto"/>
          </w:tcPr>
          <w:p w14:paraId="4BFE33E2"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2194408"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4E53EC6E"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04A205D1"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56C5CBD6"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D29B152"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43849C29"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5167B70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12E52AC3"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tcBorders>
            <w:shd w:val="clear" w:color="auto" w:fill="auto"/>
          </w:tcPr>
          <w:p w14:paraId="7CA63C8C"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tcBorders>
            <w:shd w:val="clear" w:color="auto" w:fill="auto"/>
          </w:tcPr>
          <w:p w14:paraId="106DD287"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60324EB2" w14:textId="77777777" w:rsidR="008A0D07" w:rsidRPr="00E14A06" w:rsidRDefault="008A0D07" w:rsidP="006F2474">
            <w:pPr>
              <w:snapToGrid w:val="0"/>
              <w:ind w:left="15" w:right="45"/>
              <w:rPr>
                <w:rFonts w:ascii="Arial Narrow" w:hAnsi="Arial Narrow" w:cs="Arial"/>
                <w:sz w:val="22"/>
                <w:szCs w:val="22"/>
              </w:rPr>
            </w:pPr>
          </w:p>
        </w:tc>
      </w:tr>
      <w:tr w:rsidR="003A1689" w:rsidRPr="00E14A06" w14:paraId="0675E116" w14:textId="77777777" w:rsidTr="006F2474">
        <w:trPr>
          <w:trHeight w:val="315"/>
          <w:jc w:val="center"/>
        </w:trPr>
        <w:tc>
          <w:tcPr>
            <w:tcW w:w="5529" w:type="dxa"/>
            <w:gridSpan w:val="4"/>
            <w:tcBorders>
              <w:top w:val="single" w:sz="4" w:space="0" w:color="000000"/>
              <w:left w:val="single" w:sz="4" w:space="0" w:color="000000"/>
              <w:bottom w:val="single" w:sz="4" w:space="0" w:color="000000"/>
            </w:tcBorders>
            <w:shd w:val="clear" w:color="auto" w:fill="auto"/>
          </w:tcPr>
          <w:p w14:paraId="36A28DF0" w14:textId="77777777" w:rsidR="008A0D07" w:rsidRPr="00E14A06" w:rsidRDefault="008A0D07" w:rsidP="006F2474">
            <w:pPr>
              <w:snapToGrid w:val="0"/>
              <w:ind w:left="15" w:right="45"/>
              <w:rPr>
                <w:rFonts w:ascii="Arial Narrow" w:hAnsi="Arial Narrow" w:cs="Arial"/>
                <w:sz w:val="22"/>
                <w:szCs w:val="22"/>
              </w:rPr>
            </w:pPr>
            <w:r w:rsidRPr="00E14A06">
              <w:rPr>
                <w:rFonts w:ascii="Arial Narrow" w:hAnsi="Arial Narrow" w:cs="Arial"/>
                <w:sz w:val="22"/>
                <w:szCs w:val="22"/>
              </w:rPr>
              <w:t>Avance acumulado en %</w:t>
            </w:r>
          </w:p>
          <w:p w14:paraId="152BFA38" w14:textId="77777777" w:rsidR="008A0D07" w:rsidRPr="00E14A06" w:rsidRDefault="008A0D07" w:rsidP="006F2474">
            <w:pPr>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532AFB80"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32FF5071"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07BDCAF5"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171FCC8F"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39F73C3A"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5CCE5256"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7239A234"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2810937D"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1EF6D9C9" w14:textId="77777777" w:rsidR="008A0D07" w:rsidRPr="00E14A06" w:rsidRDefault="008A0D07" w:rsidP="006F2474">
            <w:pPr>
              <w:snapToGrid w:val="0"/>
              <w:ind w:left="15" w:right="45"/>
              <w:rPr>
                <w:rFonts w:ascii="Arial Narrow" w:hAnsi="Arial Narrow"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7F0DB069" w14:textId="77777777" w:rsidR="008A0D07" w:rsidRPr="00E14A06" w:rsidRDefault="008A0D07" w:rsidP="006F2474">
            <w:pPr>
              <w:snapToGrid w:val="0"/>
              <w:ind w:left="15" w:right="45"/>
              <w:rPr>
                <w:rFonts w:ascii="Arial Narrow" w:hAnsi="Arial Narrow"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4B35956B" w14:textId="77777777" w:rsidR="008A0D07" w:rsidRPr="00E14A06" w:rsidRDefault="008A0D07" w:rsidP="006F2474">
            <w:pPr>
              <w:snapToGrid w:val="0"/>
              <w:ind w:left="15" w:right="45"/>
              <w:rPr>
                <w:rFonts w:ascii="Arial Narrow" w:hAnsi="Arial Narrow" w:cs="Arial"/>
                <w:sz w:val="22"/>
                <w:szCs w:val="22"/>
              </w:rPr>
            </w:pP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1B20BA7" w14:textId="77777777" w:rsidR="008A0D07" w:rsidRPr="00E14A06" w:rsidRDefault="008A0D07" w:rsidP="006F2474">
            <w:pPr>
              <w:snapToGrid w:val="0"/>
              <w:ind w:left="15" w:right="45"/>
              <w:rPr>
                <w:rFonts w:ascii="Arial Narrow" w:hAnsi="Arial Narrow" w:cs="Arial"/>
                <w:sz w:val="22"/>
                <w:szCs w:val="22"/>
              </w:rPr>
            </w:pPr>
          </w:p>
        </w:tc>
      </w:tr>
    </w:tbl>
    <w:p w14:paraId="7348AD2E" w14:textId="77777777" w:rsidR="008A0D07" w:rsidRPr="00E14A06" w:rsidRDefault="008A0D07" w:rsidP="008A0D07">
      <w:pPr>
        <w:ind w:right="45"/>
        <w:rPr>
          <w:rFonts w:ascii="Arial Narrow" w:hAnsi="Arial Narrow" w:cs="Arial"/>
          <w:b/>
          <w:spacing w:val="-2"/>
          <w:sz w:val="22"/>
          <w:szCs w:val="22"/>
        </w:rPr>
      </w:pPr>
    </w:p>
    <w:p w14:paraId="4628B3A6" w14:textId="77777777" w:rsidR="008A0D07" w:rsidRPr="00E14A06" w:rsidRDefault="008A0D07" w:rsidP="008A0D07">
      <w:pPr>
        <w:ind w:right="45"/>
        <w:rPr>
          <w:rFonts w:ascii="Arial Narrow" w:hAnsi="Arial Narrow" w:cs="Arial"/>
          <w:b/>
          <w:sz w:val="22"/>
          <w:szCs w:val="22"/>
        </w:rPr>
      </w:pPr>
      <w:r w:rsidRPr="00E14A06">
        <w:rPr>
          <w:rFonts w:ascii="Arial Narrow" w:hAnsi="Arial Narrow" w:cs="Arial"/>
          <w:b/>
          <w:sz w:val="22"/>
          <w:szCs w:val="22"/>
        </w:rPr>
        <w:t>PLAN DE MANEJO AMBIENTAL</w:t>
      </w:r>
    </w:p>
    <w:p w14:paraId="2280BD8D" w14:textId="77777777" w:rsidR="008A0D07" w:rsidRPr="00E14A06" w:rsidRDefault="008A0D07" w:rsidP="008A0D07">
      <w:pPr>
        <w:ind w:right="45"/>
        <w:rPr>
          <w:rFonts w:ascii="Arial Narrow" w:hAnsi="Arial Narrow" w:cs="Arial"/>
          <w:b/>
          <w:sz w:val="22"/>
          <w:szCs w:val="22"/>
        </w:rPr>
      </w:pPr>
    </w:p>
    <w:p w14:paraId="3FF48052" w14:textId="77777777" w:rsidR="008A0D07" w:rsidRPr="00E14A06" w:rsidRDefault="008A0D07" w:rsidP="008A0D07">
      <w:pPr>
        <w:ind w:right="45"/>
        <w:rPr>
          <w:rFonts w:ascii="Arial Narrow" w:hAnsi="Arial Narrow" w:cs="Arial"/>
          <w:sz w:val="22"/>
          <w:szCs w:val="22"/>
        </w:rPr>
      </w:pPr>
      <w:r w:rsidRPr="00E14A06">
        <w:rPr>
          <w:rFonts w:ascii="Arial Narrow" w:hAnsi="Arial Narrow" w:cs="Arial"/>
          <w:sz w:val="22"/>
          <w:szCs w:val="22"/>
        </w:rPr>
        <w:t>Plan de manejo socio ambiental: en el que debe constar mínimo:</w:t>
      </w:r>
    </w:p>
    <w:p w14:paraId="21EBA92D"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Prevención y Mitigación de impactos.</w:t>
      </w:r>
    </w:p>
    <w:p w14:paraId="68C5DF96"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Contingencias</w:t>
      </w:r>
    </w:p>
    <w:p w14:paraId="0A1F7F32"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Capacitación y Educación Ambiental</w:t>
      </w:r>
    </w:p>
    <w:p w14:paraId="755F64BF"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 xml:space="preserve">Programa de Seguridad Industrial y Salud Ocupacional  </w:t>
      </w:r>
    </w:p>
    <w:p w14:paraId="67A8ED71"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Manejo de Desechos</w:t>
      </w:r>
    </w:p>
    <w:p w14:paraId="56AA0435"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Relacionamiento Comunitario</w:t>
      </w:r>
    </w:p>
    <w:p w14:paraId="53703E45"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Monitoreo y Seguimiento</w:t>
      </w:r>
    </w:p>
    <w:p w14:paraId="1411AED1"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Programa de Rehabilitación de Áreas Afectadas</w:t>
      </w:r>
    </w:p>
    <w:p w14:paraId="056C41ED" w14:textId="77777777" w:rsidR="008A0D07" w:rsidRPr="00E14A06" w:rsidRDefault="008A0D07" w:rsidP="00EB5CA4">
      <w:pPr>
        <w:numPr>
          <w:ilvl w:val="0"/>
          <w:numId w:val="32"/>
        </w:numPr>
        <w:suppressAutoHyphens/>
        <w:ind w:right="45"/>
        <w:jc w:val="both"/>
        <w:rPr>
          <w:rFonts w:ascii="Arial Narrow" w:hAnsi="Arial Narrow" w:cs="Arial"/>
          <w:sz w:val="22"/>
          <w:szCs w:val="22"/>
        </w:rPr>
      </w:pPr>
      <w:r w:rsidRPr="00E14A06">
        <w:rPr>
          <w:rFonts w:ascii="Arial Narrow" w:hAnsi="Arial Narrow" w:cs="Arial"/>
          <w:sz w:val="22"/>
          <w:szCs w:val="22"/>
        </w:rPr>
        <w:t>Plan de Cierre, Abandono y Entrega de Área.</w:t>
      </w:r>
    </w:p>
    <w:p w14:paraId="2529C4D7" w14:textId="77777777" w:rsidR="008A0D07" w:rsidRPr="00E14A06" w:rsidRDefault="008A0D07" w:rsidP="008A0D07"/>
    <w:p w14:paraId="4E71383B" w14:textId="77777777" w:rsidR="00574038" w:rsidRPr="00E14A06" w:rsidRDefault="00574038" w:rsidP="00ED7FCE">
      <w:pPr>
        <w:pStyle w:val="SectionXH2"/>
        <w:spacing w:before="0" w:after="120"/>
        <w:rPr>
          <w:rFonts w:ascii="Arial Narrow" w:hAnsi="Arial Narrow" w:cs="Arial"/>
          <w:b w:val="0"/>
          <w:spacing w:val="-3"/>
          <w:sz w:val="24"/>
          <w:szCs w:val="22"/>
        </w:rPr>
      </w:pPr>
    </w:p>
    <w:p w14:paraId="68871E40" w14:textId="77777777" w:rsidR="003F79AA" w:rsidRPr="00E14A06" w:rsidRDefault="004D43D6" w:rsidP="00ED7FCE">
      <w:pPr>
        <w:pStyle w:val="SectionXH2"/>
        <w:spacing w:before="0" w:after="120"/>
        <w:rPr>
          <w:rFonts w:ascii="Calibri" w:hAnsi="Calibri"/>
          <w:sz w:val="24"/>
        </w:rPr>
      </w:pPr>
      <w:r w:rsidRPr="00E14A06">
        <w:rPr>
          <w:rFonts w:ascii="Calibri" w:hAnsi="Calibri"/>
          <w:b w:val="0"/>
          <w:bCs/>
          <w:i/>
          <w:iCs/>
          <w:sz w:val="24"/>
        </w:rPr>
        <w:t xml:space="preserve"> </w:t>
      </w:r>
      <w:bookmarkStart w:id="146" w:name="_Toc528751139"/>
      <w:r w:rsidR="003F79AA" w:rsidRPr="00E14A06">
        <w:rPr>
          <w:rFonts w:ascii="Calibri" w:hAnsi="Calibri"/>
          <w:sz w:val="24"/>
        </w:rPr>
        <w:t>Llamado a Licitación</w:t>
      </w:r>
      <w:bookmarkEnd w:id="146"/>
    </w:p>
    <w:p w14:paraId="22A06FE4" w14:textId="77777777" w:rsidR="003F79AA" w:rsidRPr="00E14A06" w:rsidRDefault="003F79AA" w:rsidP="00ED7FCE">
      <w:pPr>
        <w:spacing w:after="120"/>
        <w:jc w:val="center"/>
        <w:rPr>
          <w:rFonts w:ascii="Calibri" w:hAnsi="Calibri"/>
          <w:b/>
          <w:bCs/>
        </w:rPr>
      </w:pPr>
    </w:p>
    <w:p w14:paraId="73BC00D6" w14:textId="114FDD41" w:rsidR="003F79AA" w:rsidRPr="00E14A06" w:rsidRDefault="003F79AA" w:rsidP="00ED7FCE">
      <w:pPr>
        <w:spacing w:after="120"/>
        <w:jc w:val="center"/>
        <w:rPr>
          <w:rFonts w:ascii="Calibri" w:hAnsi="Calibri"/>
          <w:b/>
          <w:bCs/>
          <w:iCs/>
          <w:lang w:val="es-MX"/>
        </w:rPr>
      </w:pPr>
      <w:r w:rsidRPr="00E14A06">
        <w:rPr>
          <w:rFonts w:ascii="Calibri" w:hAnsi="Calibri"/>
          <w:b/>
          <w:bCs/>
          <w:iCs/>
          <w:lang w:val="es-MX"/>
        </w:rPr>
        <w:t>MODELO DE FORMULARIO PARA LLAMADO A LICITACIÓN</w:t>
      </w:r>
    </w:p>
    <w:p w14:paraId="0E7910F9" w14:textId="77777777" w:rsidR="003F79AA" w:rsidRPr="00E14A06" w:rsidRDefault="003F79AA" w:rsidP="00ED7FCE">
      <w:pPr>
        <w:spacing w:after="120"/>
        <w:jc w:val="center"/>
        <w:rPr>
          <w:rFonts w:ascii="Calibri" w:hAnsi="Calibri"/>
          <w:iCs/>
          <w:lang w:val="es-MX"/>
        </w:rPr>
      </w:pPr>
    </w:p>
    <w:p w14:paraId="558CE46A" w14:textId="53097CBD" w:rsidR="003F79AA" w:rsidRPr="00E14A06" w:rsidRDefault="003F79AA" w:rsidP="00ED7FCE">
      <w:pPr>
        <w:pStyle w:val="SectionVIHeader"/>
        <w:spacing w:before="0" w:after="120"/>
        <w:rPr>
          <w:rFonts w:ascii="Calibri" w:hAnsi="Calibri"/>
          <w:bCs/>
          <w:i/>
          <w:sz w:val="24"/>
          <w:szCs w:val="24"/>
          <w:lang w:val="es-ES_tradnl"/>
        </w:rPr>
      </w:pPr>
      <w:r w:rsidRPr="00E14A06">
        <w:rPr>
          <w:rFonts w:ascii="Calibri" w:hAnsi="Calibri"/>
          <w:bCs/>
          <w:sz w:val="24"/>
          <w:szCs w:val="24"/>
          <w:lang w:val="es-ES_tradnl"/>
        </w:rPr>
        <w:t>Llamado a Licitación</w:t>
      </w:r>
    </w:p>
    <w:p w14:paraId="1923AD0C" w14:textId="77777777" w:rsidR="003F79AA" w:rsidRPr="00E14A06" w:rsidRDefault="003F79AA" w:rsidP="00ED7FCE">
      <w:pPr>
        <w:spacing w:after="120"/>
        <w:rPr>
          <w:rFonts w:ascii="Calibri" w:hAnsi="Calibri"/>
          <w:i/>
          <w:lang w:val="es-MX"/>
        </w:rPr>
      </w:pPr>
    </w:p>
    <w:p w14:paraId="08B2667A" w14:textId="77777777" w:rsidR="002D33A8" w:rsidRPr="00E14A06" w:rsidRDefault="002D33A8" w:rsidP="002D33A8">
      <w:pPr>
        <w:spacing w:after="120"/>
        <w:jc w:val="center"/>
        <w:rPr>
          <w:rFonts w:ascii="Arial Narrow" w:hAnsi="Arial Narrow"/>
          <w:i/>
          <w:lang w:val="es-MX"/>
        </w:rPr>
      </w:pPr>
      <w:r w:rsidRPr="00E14A06">
        <w:rPr>
          <w:rFonts w:ascii="Arial Narrow" w:hAnsi="Arial Narrow"/>
          <w:i/>
          <w:lang w:val="es-MX"/>
        </w:rPr>
        <w:t xml:space="preserve">REPÚBLICA DEL ECUADOR </w:t>
      </w:r>
    </w:p>
    <w:p w14:paraId="5EEADAFF" w14:textId="0A23051A" w:rsidR="00D379E8" w:rsidRDefault="00D379E8" w:rsidP="004C5E9C">
      <w:pPr>
        <w:spacing w:after="120"/>
        <w:jc w:val="center"/>
        <w:rPr>
          <w:rFonts w:ascii="Calibri" w:hAnsi="Calibri"/>
        </w:rPr>
      </w:pPr>
      <w:r>
        <w:rPr>
          <w:rFonts w:ascii="Calibri" w:hAnsi="Calibri"/>
        </w:rPr>
        <w:t>COMPONENTE II EXPANSIÓN Y MODERNIZACIÓN DEL SND</w:t>
      </w:r>
    </w:p>
    <w:p w14:paraId="47C60C91" w14:textId="6F11644E" w:rsidR="004C5E9C" w:rsidRPr="00E14A06" w:rsidRDefault="00A60578" w:rsidP="004C5E9C">
      <w:pPr>
        <w:spacing w:after="120"/>
        <w:jc w:val="center"/>
        <w:rPr>
          <w:rFonts w:ascii="Arial Narrow" w:hAnsi="Arial Narrow"/>
          <w:i/>
          <w:iCs/>
          <w:lang w:val="es-MX"/>
        </w:rPr>
      </w:pPr>
      <w:r w:rsidRPr="004F1425">
        <w:rPr>
          <w:rFonts w:ascii="Calibri" w:hAnsi="Calibri"/>
          <w:iCs/>
        </w:rPr>
        <w:t xml:space="preserve">3710/OC-EC y  3711/KI-EC </w:t>
      </w:r>
    </w:p>
    <w:p w14:paraId="1D5D1121" w14:textId="77777777" w:rsidR="003F79AA" w:rsidRPr="00E14A06" w:rsidRDefault="003F79AA" w:rsidP="00ED7FCE">
      <w:pPr>
        <w:spacing w:after="120"/>
        <w:jc w:val="both"/>
        <w:rPr>
          <w:rFonts w:ascii="Calibri" w:hAnsi="Calibri"/>
          <w:i/>
          <w:iCs/>
          <w:lang w:val="es-MX"/>
        </w:rPr>
      </w:pPr>
    </w:p>
    <w:p w14:paraId="1666DADC" w14:textId="406DA8FA" w:rsidR="00315805" w:rsidRPr="00441529" w:rsidRDefault="003F79AA" w:rsidP="00315805">
      <w:pPr>
        <w:autoSpaceDE w:val="0"/>
        <w:autoSpaceDN w:val="0"/>
        <w:adjustRightInd w:val="0"/>
        <w:jc w:val="both"/>
        <w:rPr>
          <w:rFonts w:ascii="Calibri" w:hAnsi="Calibri"/>
          <w:lang w:val="es-MX"/>
        </w:rPr>
      </w:pPr>
      <w:r w:rsidRPr="00441529">
        <w:rPr>
          <w:rFonts w:ascii="Calibri" w:hAnsi="Calibri"/>
          <w:lang w:val="es-MX"/>
        </w:rPr>
        <w:t>1.</w:t>
      </w:r>
      <w:r w:rsidRPr="00441529">
        <w:rPr>
          <w:rFonts w:ascii="Calibri" w:hAnsi="Calibri"/>
          <w:lang w:val="es-MX"/>
        </w:rPr>
        <w:tab/>
      </w:r>
      <w:r w:rsidR="00D24F69" w:rsidRPr="00441529">
        <w:rPr>
          <w:rFonts w:ascii="Calibri" w:hAnsi="Calibri"/>
          <w:color w:val="262626"/>
          <w:lang w:val="es-MX"/>
        </w:rPr>
        <w:t>El Gobierno de la República del Ecuador</w:t>
      </w:r>
      <w:r w:rsidR="00D24F69" w:rsidRPr="00441529" w:rsidDel="00D24F69">
        <w:rPr>
          <w:rFonts w:ascii="Calibri" w:hAnsi="Calibri"/>
          <w:lang w:val="es-MX"/>
        </w:rPr>
        <w:t xml:space="preserve"> </w:t>
      </w:r>
      <w:r w:rsidR="00315805" w:rsidRPr="00441529">
        <w:rPr>
          <w:rFonts w:ascii="Calibri" w:hAnsi="Calibri"/>
          <w:lang w:val="es-MX"/>
        </w:rPr>
        <w:t>ha solicitado</w:t>
      </w:r>
      <w:r w:rsidR="00315805" w:rsidRPr="00441529">
        <w:rPr>
          <w:rFonts w:ascii="Calibri" w:hAnsi="Calibri"/>
          <w:i/>
          <w:lang w:val="es-MX"/>
        </w:rPr>
        <w:t xml:space="preserve"> </w:t>
      </w:r>
      <w:r w:rsidR="00315805" w:rsidRPr="00441529">
        <w:rPr>
          <w:rFonts w:ascii="Calibri" w:hAnsi="Calibri"/>
          <w:lang w:val="es-MX"/>
        </w:rPr>
        <w:t xml:space="preserve">un préstamo </w:t>
      </w:r>
      <w:r w:rsidR="00315805" w:rsidRPr="00441529">
        <w:rPr>
          <w:rFonts w:ascii="Calibri" w:hAnsi="Calibri"/>
          <w:iCs/>
          <w:lang w:val="es-MX"/>
        </w:rPr>
        <w:t>del Banco Interamericano de Desarrollo</w:t>
      </w:r>
      <w:r w:rsidR="00315805" w:rsidRPr="00441529">
        <w:rPr>
          <w:rFonts w:ascii="Calibri" w:hAnsi="Calibri"/>
          <w:i/>
          <w:lang w:val="es-MX"/>
        </w:rPr>
        <w:t xml:space="preserve"> </w:t>
      </w:r>
      <w:r w:rsidR="00315805" w:rsidRPr="00441529">
        <w:rPr>
          <w:rFonts w:ascii="Calibri" w:hAnsi="Calibri"/>
          <w:lang w:val="es-MX"/>
        </w:rPr>
        <w:t xml:space="preserve">para financiar el </w:t>
      </w:r>
      <w:r w:rsidR="00A60578" w:rsidRPr="00441529">
        <w:rPr>
          <w:rFonts w:ascii="Calibri" w:hAnsi="Calibri"/>
          <w:lang w:val="es-MX"/>
        </w:rPr>
        <w:t xml:space="preserve">PROGRAMA </w:t>
      </w:r>
      <w:r w:rsidR="00A60578" w:rsidRPr="00441529">
        <w:rPr>
          <w:rFonts w:ascii="Calibri" w:hAnsi="Calibri"/>
          <w:i/>
        </w:rPr>
        <w:t>PLAN DE INVERSIONES EN APOYO A LA MATRIZ ENERGÉTICA DEL ECUADOR</w:t>
      </w:r>
      <w:r w:rsidR="000C59CE" w:rsidRPr="00441529">
        <w:rPr>
          <w:rFonts w:ascii="Calibri" w:hAnsi="Calibri"/>
          <w:lang w:val="es-MX"/>
        </w:rPr>
        <w:t xml:space="preserve"> </w:t>
      </w:r>
      <w:r w:rsidR="00315805" w:rsidRPr="00441529">
        <w:rPr>
          <w:rFonts w:ascii="Calibri" w:hAnsi="Calibri"/>
          <w:lang w:val="es-MX"/>
        </w:rPr>
        <w:t xml:space="preserve">y se propone utilizar parte de los fondos de este </w:t>
      </w:r>
      <w:r w:rsidR="00315805" w:rsidRPr="00441529">
        <w:rPr>
          <w:rFonts w:ascii="Calibri" w:hAnsi="Calibri"/>
          <w:iCs/>
          <w:lang w:val="es-MX"/>
        </w:rPr>
        <w:t>préstamo para la ejecución del siguiente proceso</w:t>
      </w:r>
      <w:r w:rsidR="00315805" w:rsidRPr="00441529">
        <w:rPr>
          <w:rFonts w:ascii="Calibri" w:hAnsi="Calibri"/>
          <w:lang w:val="es-MX"/>
        </w:rPr>
        <w:t>:</w:t>
      </w:r>
      <w:r w:rsidR="000C59CE" w:rsidRPr="00441529">
        <w:rPr>
          <w:rFonts w:ascii="Calibri" w:hAnsi="Calibri"/>
          <w:lang w:val="es-MX"/>
        </w:rPr>
        <w:t xml:space="preserve"> </w:t>
      </w:r>
    </w:p>
    <w:p w14:paraId="2086BA08" w14:textId="77777777" w:rsidR="00A60578" w:rsidRPr="00E14A06" w:rsidRDefault="00A60578" w:rsidP="00315805">
      <w:pPr>
        <w:autoSpaceDE w:val="0"/>
        <w:autoSpaceDN w:val="0"/>
        <w:adjustRightInd w:val="0"/>
        <w:jc w:val="both"/>
        <w:rPr>
          <w:rFonts w:ascii="Arial Narrow" w:hAnsi="Arial Narrow"/>
          <w:lang w:val="es-MX"/>
        </w:rPr>
      </w:pP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0"/>
        <w:gridCol w:w="2780"/>
      </w:tblGrid>
      <w:tr w:rsidR="00A60578" w:rsidRPr="00150364" w14:paraId="73F37296" w14:textId="77777777" w:rsidTr="00027344">
        <w:trPr>
          <w:trHeight w:val="615"/>
          <w:jc w:val="center"/>
        </w:trPr>
        <w:tc>
          <w:tcPr>
            <w:tcW w:w="4300" w:type="dxa"/>
            <w:shd w:val="clear" w:color="auto" w:fill="auto"/>
            <w:vAlign w:val="center"/>
            <w:hideMark/>
          </w:tcPr>
          <w:p w14:paraId="000D6A3E" w14:textId="77777777" w:rsidR="00A60578" w:rsidRPr="004F1425" w:rsidRDefault="00A60578" w:rsidP="00027344">
            <w:pPr>
              <w:jc w:val="center"/>
              <w:rPr>
                <w:rFonts w:ascii="Calibri" w:hAnsi="Calibri"/>
                <w:b/>
                <w:bCs/>
                <w:color w:val="000000"/>
                <w:sz w:val="20"/>
                <w:szCs w:val="20"/>
              </w:rPr>
            </w:pPr>
            <w:r w:rsidRPr="004F1425">
              <w:rPr>
                <w:rFonts w:ascii="Calibri" w:hAnsi="Calibri"/>
                <w:b/>
                <w:bCs/>
                <w:color w:val="000000"/>
                <w:sz w:val="20"/>
                <w:szCs w:val="20"/>
              </w:rPr>
              <w:t xml:space="preserve">Descripción </w:t>
            </w:r>
          </w:p>
        </w:tc>
        <w:tc>
          <w:tcPr>
            <w:tcW w:w="2780" w:type="dxa"/>
            <w:shd w:val="clear" w:color="auto" w:fill="auto"/>
            <w:vAlign w:val="center"/>
            <w:hideMark/>
          </w:tcPr>
          <w:p w14:paraId="1DB16DB8" w14:textId="77777777" w:rsidR="00A60578" w:rsidRPr="004F1425" w:rsidRDefault="00A60578" w:rsidP="00027344">
            <w:pPr>
              <w:jc w:val="center"/>
              <w:rPr>
                <w:rFonts w:ascii="Calibri" w:hAnsi="Calibri"/>
                <w:b/>
                <w:bCs/>
                <w:color w:val="000000"/>
                <w:sz w:val="20"/>
                <w:szCs w:val="20"/>
              </w:rPr>
            </w:pPr>
            <w:r w:rsidRPr="004F1425">
              <w:rPr>
                <w:rFonts w:ascii="Calibri" w:hAnsi="Calibri"/>
                <w:b/>
                <w:bCs/>
                <w:color w:val="000000"/>
                <w:sz w:val="20"/>
                <w:szCs w:val="20"/>
              </w:rPr>
              <w:t>Presupuesto referencial</w:t>
            </w:r>
          </w:p>
          <w:p w14:paraId="3ACAF13B" w14:textId="77777777" w:rsidR="00A60578" w:rsidRPr="004F1425" w:rsidRDefault="00A60578" w:rsidP="00027344">
            <w:pPr>
              <w:jc w:val="center"/>
              <w:rPr>
                <w:rFonts w:ascii="Calibri" w:hAnsi="Calibri"/>
                <w:b/>
                <w:bCs/>
                <w:color w:val="000000"/>
                <w:sz w:val="20"/>
                <w:szCs w:val="20"/>
              </w:rPr>
            </w:pPr>
            <w:r w:rsidRPr="004F1425">
              <w:rPr>
                <w:rFonts w:ascii="Calibri" w:hAnsi="Calibri"/>
                <w:b/>
                <w:bCs/>
                <w:color w:val="000000"/>
                <w:sz w:val="20"/>
                <w:szCs w:val="20"/>
              </w:rPr>
              <w:t>sin IVA</w:t>
            </w:r>
          </w:p>
          <w:p w14:paraId="16952D31" w14:textId="77777777" w:rsidR="00A60578" w:rsidRPr="004F1425" w:rsidRDefault="00A60578" w:rsidP="00027344">
            <w:pPr>
              <w:jc w:val="center"/>
              <w:rPr>
                <w:rFonts w:ascii="Calibri" w:hAnsi="Calibri"/>
                <w:b/>
                <w:bCs/>
                <w:color w:val="000000"/>
                <w:sz w:val="20"/>
                <w:szCs w:val="20"/>
              </w:rPr>
            </w:pPr>
            <w:r w:rsidRPr="004F1425">
              <w:rPr>
                <w:rFonts w:ascii="Calibri" w:hAnsi="Calibri"/>
                <w:b/>
                <w:bCs/>
                <w:color w:val="000000"/>
                <w:sz w:val="20"/>
                <w:szCs w:val="20"/>
              </w:rPr>
              <w:t>USD</w:t>
            </w:r>
          </w:p>
        </w:tc>
      </w:tr>
      <w:tr w:rsidR="00A60578" w:rsidRPr="00150364" w14:paraId="30BD5F96" w14:textId="77777777" w:rsidTr="00027344">
        <w:trPr>
          <w:trHeight w:val="915"/>
          <w:jc w:val="center"/>
        </w:trPr>
        <w:tc>
          <w:tcPr>
            <w:tcW w:w="4300" w:type="dxa"/>
            <w:shd w:val="clear" w:color="auto" w:fill="auto"/>
            <w:vAlign w:val="center"/>
          </w:tcPr>
          <w:p w14:paraId="5D7FD0C3" w14:textId="52314BEC" w:rsidR="00A60578" w:rsidRPr="004F1425" w:rsidRDefault="00EB5CA4" w:rsidP="00EB5CA4">
            <w:pPr>
              <w:jc w:val="both"/>
              <w:rPr>
                <w:rFonts w:ascii="Calibri" w:hAnsi="Calibri"/>
                <w:color w:val="000000"/>
                <w:sz w:val="20"/>
                <w:szCs w:val="20"/>
                <w:shd w:val="clear" w:color="auto" w:fill="FFFFFF"/>
              </w:rPr>
            </w:pPr>
            <w:r w:rsidRPr="00027344">
              <w:rPr>
                <w:rFonts w:ascii="Arial Narrow" w:hAnsi="Arial Narrow"/>
                <w:lang w:val="es-EC" w:eastAsia="es-EC"/>
              </w:rPr>
              <w:t xml:space="preserve">Automatización de reconectadores ubicados en los primarios </w:t>
            </w:r>
            <w:r>
              <w:rPr>
                <w:rFonts w:ascii="Arial Narrow" w:hAnsi="Arial Narrow"/>
                <w:lang w:val="es-EC" w:eastAsia="es-EC"/>
              </w:rPr>
              <w:t>A</w:t>
            </w:r>
            <w:r w:rsidRPr="00027344">
              <w:rPr>
                <w:rFonts w:ascii="Arial Narrow" w:hAnsi="Arial Narrow"/>
                <w:lang w:val="es-EC" w:eastAsia="es-EC"/>
              </w:rPr>
              <w:t xml:space="preserve">, </w:t>
            </w:r>
            <w:r>
              <w:rPr>
                <w:rFonts w:ascii="Arial Narrow" w:hAnsi="Arial Narrow"/>
                <w:lang w:val="es-EC" w:eastAsia="es-EC"/>
              </w:rPr>
              <w:t>C</w:t>
            </w:r>
            <w:r w:rsidRPr="00027344">
              <w:rPr>
                <w:rFonts w:ascii="Arial Narrow" w:hAnsi="Arial Narrow"/>
                <w:lang w:val="es-EC" w:eastAsia="es-EC"/>
              </w:rPr>
              <w:t xml:space="preserve"> y </w:t>
            </w:r>
            <w:r>
              <w:rPr>
                <w:rFonts w:ascii="Arial Narrow" w:hAnsi="Arial Narrow"/>
                <w:lang w:val="es-EC" w:eastAsia="es-EC"/>
              </w:rPr>
              <w:t>G de la subestación C</w:t>
            </w:r>
            <w:r w:rsidRPr="00027344">
              <w:rPr>
                <w:rFonts w:ascii="Arial Narrow" w:hAnsi="Arial Narrow"/>
                <w:lang w:val="es-EC" w:eastAsia="es-EC"/>
              </w:rPr>
              <w:t xml:space="preserve">otocollao; provisión, configuración e integración del gateway al </w:t>
            </w:r>
            <w:r>
              <w:rPr>
                <w:rFonts w:ascii="Arial Narrow" w:hAnsi="Arial Narrow"/>
                <w:lang w:val="es-EC" w:eastAsia="es-EC"/>
              </w:rPr>
              <w:t>SCADA</w:t>
            </w:r>
            <w:r w:rsidRPr="00027344">
              <w:rPr>
                <w:rFonts w:ascii="Arial Narrow" w:hAnsi="Arial Narrow"/>
                <w:lang w:val="es-EC" w:eastAsia="es-EC"/>
              </w:rPr>
              <w:t xml:space="preserve"> de la </w:t>
            </w:r>
            <w:r>
              <w:rPr>
                <w:rFonts w:ascii="Arial Narrow" w:hAnsi="Arial Narrow"/>
                <w:lang w:val="es-EC" w:eastAsia="es-EC"/>
              </w:rPr>
              <w:t>EEQ</w:t>
            </w:r>
            <w:r w:rsidRPr="00027344">
              <w:rPr>
                <w:rFonts w:ascii="Arial Narrow" w:hAnsi="Arial Narrow"/>
                <w:lang w:val="es-EC" w:eastAsia="es-EC"/>
              </w:rPr>
              <w:t xml:space="preserve">, conexión de los reconectadores a los gateways que incluya pruebas de operación. Capacitación al personal de la </w:t>
            </w:r>
            <w:r>
              <w:rPr>
                <w:rFonts w:ascii="Arial Narrow" w:hAnsi="Arial Narrow"/>
                <w:lang w:val="es-EC" w:eastAsia="es-EC"/>
              </w:rPr>
              <w:t>EEQ</w:t>
            </w:r>
          </w:p>
        </w:tc>
        <w:tc>
          <w:tcPr>
            <w:tcW w:w="2780" w:type="dxa"/>
            <w:shd w:val="clear" w:color="auto" w:fill="auto"/>
            <w:vAlign w:val="center"/>
          </w:tcPr>
          <w:p w14:paraId="0B78B4D1" w14:textId="77777777" w:rsidR="00A60578" w:rsidRPr="004F1425" w:rsidRDefault="00A60578" w:rsidP="00027344">
            <w:pPr>
              <w:jc w:val="right"/>
              <w:rPr>
                <w:rFonts w:ascii="Calibri" w:hAnsi="Calibri"/>
                <w:bCs/>
                <w:color w:val="000000"/>
                <w:sz w:val="20"/>
                <w:szCs w:val="20"/>
              </w:rPr>
            </w:pPr>
            <w:r w:rsidRPr="004F1425">
              <w:rPr>
                <w:rFonts w:ascii="Calibri" w:hAnsi="Calibri"/>
                <w:bCs/>
                <w:color w:val="000000"/>
                <w:sz w:val="20"/>
                <w:szCs w:val="20"/>
              </w:rPr>
              <w:t>157,501.13</w:t>
            </w:r>
          </w:p>
        </w:tc>
      </w:tr>
      <w:tr w:rsidR="00A60578" w:rsidRPr="00150364" w14:paraId="4810B833" w14:textId="77777777" w:rsidTr="00027344">
        <w:trPr>
          <w:trHeight w:val="315"/>
          <w:jc w:val="center"/>
        </w:trPr>
        <w:tc>
          <w:tcPr>
            <w:tcW w:w="4300" w:type="dxa"/>
            <w:shd w:val="clear" w:color="auto" w:fill="auto"/>
            <w:vAlign w:val="center"/>
          </w:tcPr>
          <w:p w14:paraId="6C08D707" w14:textId="77777777" w:rsidR="00A60578" w:rsidRPr="004F1425" w:rsidRDefault="00A60578" w:rsidP="00027344">
            <w:pPr>
              <w:jc w:val="right"/>
              <w:rPr>
                <w:rFonts w:ascii="Calibri" w:hAnsi="Calibri"/>
                <w:b/>
                <w:bCs/>
                <w:color w:val="000000"/>
                <w:sz w:val="20"/>
                <w:szCs w:val="20"/>
              </w:rPr>
            </w:pPr>
            <w:r w:rsidRPr="004F1425">
              <w:rPr>
                <w:rFonts w:ascii="Calibri" w:hAnsi="Calibri"/>
                <w:b/>
                <w:bCs/>
                <w:color w:val="000000"/>
                <w:sz w:val="20"/>
                <w:szCs w:val="20"/>
              </w:rPr>
              <w:t>TOTAL</w:t>
            </w:r>
          </w:p>
        </w:tc>
        <w:tc>
          <w:tcPr>
            <w:tcW w:w="2780" w:type="dxa"/>
            <w:shd w:val="clear" w:color="auto" w:fill="auto"/>
            <w:vAlign w:val="center"/>
            <w:hideMark/>
          </w:tcPr>
          <w:p w14:paraId="2A2E2A12" w14:textId="77777777" w:rsidR="00A60578" w:rsidRPr="004F1425" w:rsidRDefault="00A60578" w:rsidP="00027344">
            <w:pPr>
              <w:jc w:val="right"/>
              <w:rPr>
                <w:rFonts w:ascii="Calibri" w:hAnsi="Calibri"/>
                <w:b/>
                <w:bCs/>
                <w:color w:val="000000"/>
                <w:sz w:val="20"/>
                <w:szCs w:val="20"/>
              </w:rPr>
            </w:pPr>
            <w:r w:rsidRPr="004F1425">
              <w:rPr>
                <w:rFonts w:ascii="Calibri" w:hAnsi="Calibri"/>
                <w:b/>
                <w:bCs/>
                <w:color w:val="000000"/>
                <w:sz w:val="20"/>
                <w:szCs w:val="20"/>
              </w:rPr>
              <w:t>157,501.13</w:t>
            </w:r>
          </w:p>
        </w:tc>
      </w:tr>
    </w:tbl>
    <w:p w14:paraId="4D5B29FA" w14:textId="77777777" w:rsidR="000C59CE" w:rsidRPr="00E14A06" w:rsidRDefault="000C59CE" w:rsidP="00315805">
      <w:pPr>
        <w:autoSpaceDE w:val="0"/>
        <w:autoSpaceDN w:val="0"/>
        <w:adjustRightInd w:val="0"/>
        <w:jc w:val="both"/>
        <w:rPr>
          <w:rFonts w:ascii="Arial Narrow" w:hAnsi="Arial Narrow"/>
          <w:lang w:val="es-MX"/>
        </w:rPr>
      </w:pPr>
    </w:p>
    <w:p w14:paraId="02E6E26C" w14:textId="77777777" w:rsidR="00FC18C9" w:rsidRPr="00E14A06" w:rsidRDefault="00FC18C9" w:rsidP="00315805">
      <w:pPr>
        <w:spacing w:after="120"/>
        <w:jc w:val="both"/>
        <w:rPr>
          <w:rFonts w:ascii="Arial Narrow" w:hAnsi="Arial Narrow"/>
          <w:lang w:val="es-MX"/>
        </w:rPr>
      </w:pPr>
    </w:p>
    <w:p w14:paraId="42839862" w14:textId="426A8E43" w:rsidR="00D24F69" w:rsidRPr="00441529" w:rsidRDefault="00D24F69" w:rsidP="00100A3A">
      <w:pPr>
        <w:autoSpaceDE w:val="0"/>
        <w:autoSpaceDN w:val="0"/>
        <w:adjustRightInd w:val="0"/>
        <w:jc w:val="both"/>
        <w:rPr>
          <w:rFonts w:ascii="Calibri" w:hAnsi="Calibri"/>
          <w:iCs/>
        </w:rPr>
      </w:pPr>
      <w:r w:rsidRPr="00441529">
        <w:rPr>
          <w:rFonts w:ascii="Calibri" w:hAnsi="Calibri"/>
          <w:lang w:val="es-MX"/>
        </w:rPr>
        <w:t>2</w:t>
      </w:r>
      <w:r w:rsidR="00315805" w:rsidRPr="00441529">
        <w:rPr>
          <w:rFonts w:ascii="Calibri" w:hAnsi="Calibri"/>
          <w:lang w:val="es-MX"/>
        </w:rPr>
        <w:t xml:space="preserve">. La Empresa Eléctrica Quito invita a los Oferentes elegibles a presentar ofertas selladas para: la ejecución de </w:t>
      </w:r>
      <w:r w:rsidR="00315805" w:rsidRPr="00441529">
        <w:rPr>
          <w:rFonts w:ascii="Calibri" w:hAnsi="Calibri"/>
          <w:bCs/>
          <w:szCs w:val="22"/>
          <w:lang w:val="es-MX"/>
        </w:rPr>
        <w:t>estos proyectos que están orientados</w:t>
      </w:r>
      <w:r w:rsidR="00315805" w:rsidRPr="00441529">
        <w:rPr>
          <w:rFonts w:ascii="Calibri" w:hAnsi="Calibri"/>
        </w:rPr>
        <w:t xml:space="preserve"> a la </w:t>
      </w:r>
      <w:r w:rsidR="00441529" w:rsidRPr="00441529">
        <w:rPr>
          <w:rFonts w:ascii="Calibri" w:hAnsi="Calibri"/>
        </w:rPr>
        <w:t xml:space="preserve">provisión de bienes e </w:t>
      </w:r>
      <w:r w:rsidR="00441529" w:rsidRPr="00441529">
        <w:rPr>
          <w:rFonts w:ascii="Calibri" w:hAnsi="Calibri"/>
          <w:lang w:val="es-MX"/>
        </w:rPr>
        <w:t>Instalación de equipos para la automatización de subestaciones y alimentadores</w:t>
      </w:r>
      <w:r w:rsidRPr="00441529">
        <w:rPr>
          <w:rFonts w:ascii="Calibri" w:hAnsi="Calibri"/>
          <w:sz w:val="22"/>
          <w:szCs w:val="22"/>
        </w:rPr>
        <w:t xml:space="preserve">, </w:t>
      </w:r>
      <w:r w:rsidR="00483EB5" w:rsidRPr="00441529">
        <w:rPr>
          <w:rFonts w:ascii="Calibri" w:hAnsi="Calibri"/>
          <w:iCs/>
        </w:rPr>
        <w:t>publicad</w:t>
      </w:r>
      <w:r w:rsidRPr="00441529">
        <w:rPr>
          <w:rFonts w:ascii="Calibri" w:hAnsi="Calibri"/>
          <w:iCs/>
        </w:rPr>
        <w:t>a</w:t>
      </w:r>
      <w:r w:rsidR="00315805" w:rsidRPr="00441529">
        <w:rPr>
          <w:rFonts w:ascii="Calibri" w:hAnsi="Calibri"/>
          <w:iCs/>
        </w:rPr>
        <w:t xml:space="preserve"> en la página Web de la EEQ</w:t>
      </w:r>
      <w:r w:rsidR="00D16A70" w:rsidRPr="00441529">
        <w:rPr>
          <w:rFonts w:ascii="Calibri" w:hAnsi="Calibri"/>
          <w:iCs/>
        </w:rPr>
        <w:t xml:space="preserve"> (</w:t>
      </w:r>
      <w:hyperlink r:id="rId38" w:history="1">
        <w:r w:rsidRPr="00441529">
          <w:rPr>
            <w:rStyle w:val="Hipervnculo"/>
            <w:rFonts w:ascii="Calibri" w:hAnsi="Calibri"/>
            <w:iCs/>
          </w:rPr>
          <w:t>www.eeq.com.ec</w:t>
        </w:r>
      </w:hyperlink>
      <w:r w:rsidR="00D16A70" w:rsidRPr="00441529">
        <w:rPr>
          <w:rFonts w:ascii="Calibri" w:hAnsi="Calibri"/>
          <w:iCs/>
        </w:rPr>
        <w:t>)</w:t>
      </w:r>
    </w:p>
    <w:p w14:paraId="4ECC5B1D" w14:textId="393266CF" w:rsidR="00315805" w:rsidRPr="00E14A06" w:rsidRDefault="00315805" w:rsidP="00100A3A">
      <w:pPr>
        <w:autoSpaceDE w:val="0"/>
        <w:autoSpaceDN w:val="0"/>
        <w:adjustRightInd w:val="0"/>
        <w:jc w:val="both"/>
        <w:rPr>
          <w:rFonts w:ascii="Arial Narrow" w:hAnsi="Arial Narrow"/>
          <w:iCs/>
        </w:rPr>
      </w:pPr>
    </w:p>
    <w:p w14:paraId="10D0596E" w14:textId="5D9EF0B5" w:rsidR="00315805" w:rsidRPr="00441529" w:rsidRDefault="00D24F69" w:rsidP="00315805">
      <w:pPr>
        <w:spacing w:after="120"/>
        <w:jc w:val="both"/>
        <w:rPr>
          <w:rFonts w:ascii="Calibri" w:hAnsi="Calibri"/>
          <w:i/>
          <w:lang w:val="es-MX"/>
        </w:rPr>
      </w:pPr>
      <w:r w:rsidRPr="00441529">
        <w:rPr>
          <w:rFonts w:ascii="Calibri" w:hAnsi="Calibri"/>
          <w:lang w:val="es-MX"/>
        </w:rPr>
        <w:t>3</w:t>
      </w:r>
      <w:r w:rsidR="00315805" w:rsidRPr="00441529">
        <w:rPr>
          <w:rFonts w:ascii="Calibri" w:hAnsi="Calibri"/>
          <w:lang w:val="es-MX"/>
        </w:rPr>
        <w:t>.</w:t>
      </w:r>
      <w:r w:rsidR="00315805" w:rsidRPr="00441529">
        <w:rPr>
          <w:rFonts w:ascii="Calibri" w:hAnsi="Calibri"/>
          <w:lang w:val="es-MX"/>
        </w:rPr>
        <w:tab/>
        <w:t xml:space="preserve">La licitación se efectuará conforme a los procedimientos de Licitación Pública Nacional (LPN) establecidos en la publicación del Banco Interamericano de Desarrollo titulada </w:t>
      </w:r>
      <w:r w:rsidR="00315805" w:rsidRPr="00441529">
        <w:rPr>
          <w:rFonts w:ascii="Calibri" w:hAnsi="Calibri"/>
          <w:i/>
          <w:iCs/>
          <w:lang w:val="es-MX"/>
        </w:rPr>
        <w:t>Políticas para la Adquisición de Obras y Bienes financiados por el Banco Interamericano de Desarrollo (BID)</w:t>
      </w:r>
      <w:r w:rsidR="00315805" w:rsidRPr="00441529">
        <w:rPr>
          <w:rFonts w:ascii="Calibri" w:hAnsi="Calibri"/>
          <w:b/>
          <w:bCs/>
          <w:i/>
          <w:lang w:val="es-ES"/>
        </w:rPr>
        <w:t xml:space="preserve"> </w:t>
      </w:r>
      <w:r w:rsidR="00315805" w:rsidRPr="00441529">
        <w:rPr>
          <w:rFonts w:ascii="Calibri" w:hAnsi="Calibri"/>
          <w:bCs/>
          <w:i/>
          <w:lang w:val="es-ES"/>
        </w:rPr>
        <w:lastRenderedPageBreak/>
        <w:t>GN-2349-9</w:t>
      </w:r>
      <w:r w:rsidR="00315805" w:rsidRPr="00441529">
        <w:rPr>
          <w:rFonts w:ascii="Calibri" w:hAnsi="Calibri"/>
          <w:lang w:val="es-MX"/>
        </w:rPr>
        <w:t>, y está abierta a todos los Oferentes de países elegibles, según se definen en los Documentos de Licitación</w:t>
      </w:r>
      <w:r w:rsidR="00315805" w:rsidRPr="00441529">
        <w:rPr>
          <w:rStyle w:val="Refdenotaalpie"/>
          <w:rFonts w:ascii="Calibri" w:hAnsi="Calibri"/>
          <w:i/>
          <w:lang w:val="es-MX"/>
        </w:rPr>
        <w:footnoteReference w:id="43"/>
      </w:r>
      <w:r w:rsidR="00315805" w:rsidRPr="00441529">
        <w:rPr>
          <w:rFonts w:ascii="Calibri" w:hAnsi="Calibri"/>
          <w:i/>
          <w:lang w:val="es-MX"/>
        </w:rPr>
        <w:t>.</w:t>
      </w:r>
    </w:p>
    <w:p w14:paraId="24038809" w14:textId="358543F8" w:rsidR="00315805" w:rsidRPr="00441529" w:rsidRDefault="00D24F69" w:rsidP="00315805">
      <w:pPr>
        <w:spacing w:after="120"/>
        <w:jc w:val="both"/>
        <w:rPr>
          <w:rFonts w:ascii="Calibri" w:hAnsi="Calibri"/>
          <w:lang w:val="es-MX"/>
        </w:rPr>
      </w:pPr>
      <w:r w:rsidRPr="00441529">
        <w:rPr>
          <w:rFonts w:ascii="Calibri" w:hAnsi="Calibri"/>
          <w:lang w:val="es-MX"/>
        </w:rPr>
        <w:t>4</w:t>
      </w:r>
      <w:r w:rsidR="00315805" w:rsidRPr="00441529">
        <w:rPr>
          <w:rFonts w:ascii="Calibri" w:hAnsi="Calibri"/>
          <w:lang w:val="es-MX"/>
        </w:rPr>
        <w:t>.</w:t>
      </w:r>
      <w:r w:rsidR="00315805" w:rsidRPr="00441529">
        <w:rPr>
          <w:rFonts w:ascii="Calibri" w:hAnsi="Calibri"/>
          <w:lang w:val="es-MX"/>
        </w:rPr>
        <w:tab/>
        <w:t xml:space="preserve">Los Oferentes elegibles que estén interesados podrán obtener información adicional de: la Empresa Eléctrica Quito, al correo electrónico </w:t>
      </w:r>
      <w:hyperlink r:id="rId39" w:history="1">
        <w:r w:rsidRPr="00441529">
          <w:rPr>
            <w:rStyle w:val="Hipervnculo"/>
            <w:rFonts w:ascii="Calibri" w:hAnsi="Calibri"/>
            <w:lang w:val="es-MX"/>
          </w:rPr>
          <w:t>procesos.bid3.eeq@eeq.com.ec</w:t>
        </w:r>
      </w:hyperlink>
      <w:r w:rsidR="00315805" w:rsidRPr="00441529">
        <w:rPr>
          <w:rFonts w:ascii="Calibri" w:hAnsi="Calibri"/>
          <w:lang w:val="es-MX"/>
        </w:rPr>
        <w:t xml:space="preserve"> y revisar los documentos en la página web www.eeq.com.ec</w:t>
      </w:r>
      <w:r w:rsidR="00483EB5" w:rsidRPr="00441529">
        <w:rPr>
          <w:rFonts w:ascii="Calibri" w:hAnsi="Calibri"/>
        </w:rPr>
        <w:t>.</w:t>
      </w:r>
    </w:p>
    <w:p w14:paraId="36868827" w14:textId="548D505E" w:rsidR="00315805" w:rsidRPr="00441529" w:rsidRDefault="00D24F69" w:rsidP="00315805">
      <w:pPr>
        <w:spacing w:after="120"/>
        <w:jc w:val="both"/>
        <w:rPr>
          <w:rFonts w:ascii="Calibri" w:hAnsi="Calibri"/>
          <w:lang w:val="es-MX"/>
        </w:rPr>
      </w:pPr>
      <w:r w:rsidRPr="00441529">
        <w:rPr>
          <w:rFonts w:ascii="Calibri" w:hAnsi="Calibri"/>
          <w:lang w:val="es-MX"/>
        </w:rPr>
        <w:t>5</w:t>
      </w:r>
      <w:r w:rsidR="00315805" w:rsidRPr="00441529">
        <w:rPr>
          <w:rFonts w:ascii="Calibri" w:hAnsi="Calibri"/>
          <w:lang w:val="es-MX"/>
        </w:rPr>
        <w:t>.</w:t>
      </w:r>
      <w:r w:rsidR="00315805" w:rsidRPr="00441529">
        <w:rPr>
          <w:rFonts w:ascii="Calibri" w:hAnsi="Calibri"/>
          <w:lang w:val="es-MX"/>
        </w:rPr>
        <w:tab/>
        <w:t>Los requisitos de calificación están especificados en los pliegos publicados en la página Web de la Empresa Eléctrica Quito.</w:t>
      </w:r>
      <w:r w:rsidR="00315805" w:rsidRPr="00441529">
        <w:rPr>
          <w:rFonts w:ascii="Calibri" w:hAnsi="Calibri"/>
          <w:i/>
          <w:iCs/>
          <w:lang w:val="es-MX"/>
        </w:rPr>
        <w:t xml:space="preserve"> </w:t>
      </w:r>
      <w:r w:rsidR="00315805" w:rsidRPr="00441529">
        <w:rPr>
          <w:rFonts w:ascii="Calibri" w:hAnsi="Calibri"/>
          <w:lang w:val="es-MX"/>
        </w:rPr>
        <w:t xml:space="preserve">No se otorgará un Margen de Preferencia a contratistas o APCAs nacionales.  </w:t>
      </w:r>
    </w:p>
    <w:p w14:paraId="62221390" w14:textId="4C5106BB" w:rsidR="00315805" w:rsidRPr="00441529" w:rsidRDefault="00D24F69" w:rsidP="00315805">
      <w:pPr>
        <w:spacing w:after="120"/>
        <w:jc w:val="both"/>
        <w:rPr>
          <w:rFonts w:ascii="Calibri" w:hAnsi="Calibri"/>
          <w:i/>
          <w:lang w:val="es-MX"/>
        </w:rPr>
      </w:pPr>
      <w:r w:rsidRPr="00441529">
        <w:rPr>
          <w:rFonts w:ascii="Calibri" w:hAnsi="Calibri"/>
          <w:lang w:val="es-MX"/>
        </w:rPr>
        <w:t>6</w:t>
      </w:r>
      <w:r w:rsidR="00315805" w:rsidRPr="00441529">
        <w:rPr>
          <w:rFonts w:ascii="Calibri" w:hAnsi="Calibri"/>
          <w:lang w:val="es-MX"/>
        </w:rPr>
        <w:t>.</w:t>
      </w:r>
      <w:r w:rsidR="00315805" w:rsidRPr="00441529">
        <w:rPr>
          <w:rFonts w:ascii="Calibri" w:hAnsi="Calibri"/>
          <w:lang w:val="es-MX"/>
        </w:rPr>
        <w:tab/>
        <w:t>Las ofertas deberán hacerse llegar a la dirección indicada abajo a más tardar a las 10:00 de la fecha señalada en el cronograma</w:t>
      </w:r>
      <w:r w:rsidR="00315805" w:rsidRPr="00441529">
        <w:rPr>
          <w:rFonts w:ascii="Calibri" w:hAnsi="Calibri"/>
          <w:i/>
          <w:lang w:val="es-MX"/>
        </w:rPr>
        <w:t xml:space="preserve">. </w:t>
      </w:r>
      <w:r w:rsidR="00315805" w:rsidRPr="00441529">
        <w:rPr>
          <w:rFonts w:ascii="Calibri" w:hAnsi="Calibri"/>
          <w:lang w:val="es-MX"/>
        </w:rPr>
        <w:t xml:space="preserve">Las ofertas que se reciban fuera del plazo serán rechazadas. Las ofertas se abrirán físicamente </w:t>
      </w:r>
      <w:r w:rsidR="00315805" w:rsidRPr="00441529">
        <w:rPr>
          <w:rFonts w:ascii="Calibri" w:hAnsi="Calibri"/>
          <w:i/>
          <w:iCs/>
          <w:lang w:val="es-MX"/>
        </w:rPr>
        <w:t xml:space="preserve"> </w:t>
      </w:r>
      <w:r w:rsidR="00315805" w:rsidRPr="00441529">
        <w:rPr>
          <w:rFonts w:ascii="Calibri" w:hAnsi="Calibri"/>
          <w:lang w:val="es-MX"/>
        </w:rPr>
        <w:t>en presencia de los representantes de los Oferentes que deseen asistir en persona en la dirección indicada al final de este Llamado, a las 11:00</w:t>
      </w:r>
      <w:r w:rsidR="00315805" w:rsidRPr="00441529">
        <w:rPr>
          <w:rFonts w:ascii="Calibri" w:hAnsi="Calibri"/>
          <w:i/>
          <w:lang w:val="es-MX"/>
        </w:rPr>
        <w:t xml:space="preserve">. </w:t>
      </w:r>
    </w:p>
    <w:p w14:paraId="50555B85" w14:textId="5B7C12F1" w:rsidR="00315805" w:rsidRPr="00441529" w:rsidRDefault="00D24F69" w:rsidP="00315805">
      <w:pPr>
        <w:spacing w:after="120"/>
        <w:jc w:val="both"/>
        <w:rPr>
          <w:rFonts w:ascii="Calibri" w:hAnsi="Calibri"/>
          <w:lang w:val="es-MX"/>
        </w:rPr>
      </w:pPr>
      <w:r w:rsidRPr="00441529">
        <w:rPr>
          <w:rFonts w:ascii="Calibri" w:hAnsi="Calibri"/>
          <w:iCs/>
          <w:lang w:val="es-MX"/>
        </w:rPr>
        <w:t>7</w:t>
      </w:r>
      <w:r w:rsidR="00315805" w:rsidRPr="00441529">
        <w:rPr>
          <w:rFonts w:ascii="Calibri" w:hAnsi="Calibri"/>
          <w:iCs/>
          <w:lang w:val="es-MX"/>
        </w:rPr>
        <w:t>.</w:t>
      </w:r>
      <w:r w:rsidR="00315805" w:rsidRPr="00441529">
        <w:rPr>
          <w:rFonts w:ascii="Calibri" w:hAnsi="Calibri"/>
          <w:iCs/>
          <w:lang w:val="es-MX"/>
        </w:rPr>
        <w:tab/>
      </w:r>
      <w:r w:rsidR="00315805" w:rsidRPr="00441529">
        <w:rPr>
          <w:rFonts w:ascii="Calibri" w:hAnsi="Calibri"/>
          <w:i/>
          <w:lang w:val="es-MX"/>
        </w:rPr>
        <w:t xml:space="preserve"> </w:t>
      </w:r>
      <w:r w:rsidR="00315805" w:rsidRPr="00441529">
        <w:rPr>
          <w:rFonts w:ascii="Calibri" w:hAnsi="Calibri"/>
          <w:iCs/>
          <w:lang w:val="es-MX"/>
        </w:rPr>
        <w:t xml:space="preserve">Todas las ofertas deberán estar acompañadas de una </w:t>
      </w:r>
      <w:r w:rsidR="00315805" w:rsidRPr="00441529">
        <w:rPr>
          <w:rFonts w:ascii="Calibri" w:hAnsi="Calibri"/>
          <w:i/>
          <w:iCs/>
          <w:lang w:val="es-MX"/>
        </w:rPr>
        <w:t>Declaración de Mantenimiento de la Oferta”</w:t>
      </w:r>
      <w:r w:rsidR="00315805" w:rsidRPr="00441529">
        <w:rPr>
          <w:rFonts w:ascii="Calibri" w:hAnsi="Calibri"/>
          <w:i/>
          <w:lang w:val="es-MX"/>
        </w:rPr>
        <w:t>.</w:t>
      </w:r>
      <w:r w:rsidR="00315805" w:rsidRPr="00441529">
        <w:rPr>
          <w:rFonts w:ascii="Calibri" w:hAnsi="Calibri"/>
          <w:lang w:val="es-MX"/>
        </w:rPr>
        <w:t xml:space="preserve"> </w:t>
      </w:r>
    </w:p>
    <w:p w14:paraId="75A4DFD8" w14:textId="1E1B15CB" w:rsidR="00315805" w:rsidRPr="00441529" w:rsidRDefault="00D24F69" w:rsidP="00315805">
      <w:pPr>
        <w:spacing w:after="120"/>
        <w:jc w:val="both"/>
        <w:rPr>
          <w:rFonts w:ascii="Calibri" w:hAnsi="Calibri"/>
        </w:rPr>
      </w:pPr>
      <w:r w:rsidRPr="00441529">
        <w:rPr>
          <w:rFonts w:ascii="Calibri" w:hAnsi="Calibri"/>
        </w:rPr>
        <w:t>8</w:t>
      </w:r>
      <w:r w:rsidR="00315805" w:rsidRPr="00441529">
        <w:rPr>
          <w:rFonts w:ascii="Calibri" w:hAnsi="Calibri"/>
        </w:rPr>
        <w:t>.</w:t>
      </w:r>
      <w:r w:rsidR="00315805" w:rsidRPr="00441529">
        <w:rPr>
          <w:rFonts w:ascii="Calibri" w:hAnsi="Calibri"/>
        </w:rPr>
        <w:tab/>
        <w:t xml:space="preserve">La dirección referida  arriba es: Empresa Eléctrica Quito,  Av.  Eloy Alfaro N29-150, entre 9 de Octubre y Alemania,  Dirección de Contratación Pública, cuarto piso, encargado de recibir ofertas Ing. Patricio Andrade, Director de Contratación Pública, Código Postal: </w:t>
      </w:r>
      <w:r w:rsidRPr="00441529">
        <w:rPr>
          <w:rFonts w:ascii="Calibri" w:eastAsia="MS Mincho" w:hAnsi="Calibri"/>
          <w:i/>
          <w:lang w:val="es-ES"/>
        </w:rPr>
        <w:t>EC170516</w:t>
      </w:r>
      <w:r w:rsidR="00315805" w:rsidRPr="00441529">
        <w:rPr>
          <w:rFonts w:ascii="Calibri" w:hAnsi="Calibri"/>
        </w:rPr>
        <w:t xml:space="preserve"> , Ecuador, correo electrónico </w:t>
      </w:r>
      <w:hyperlink r:id="rId40" w:history="1">
        <w:r w:rsidRPr="00441529">
          <w:rPr>
            <w:rStyle w:val="Hipervnculo"/>
            <w:rFonts w:ascii="Calibri" w:hAnsi="Calibri"/>
          </w:rPr>
          <w:t>procesos.bid3.eeq@eeq.com.ec</w:t>
        </w:r>
      </w:hyperlink>
      <w:r w:rsidR="00315805" w:rsidRPr="00441529">
        <w:rPr>
          <w:rFonts w:ascii="Calibri" w:hAnsi="Calibri"/>
        </w:rPr>
        <w:t xml:space="preserve"> , no se permite ofertas electrónicas.</w:t>
      </w:r>
    </w:p>
    <w:p w14:paraId="6691ED47" w14:textId="0CE07D67" w:rsidR="00076BE9" w:rsidRPr="00441529" w:rsidRDefault="00315805">
      <w:pPr>
        <w:spacing w:after="120"/>
        <w:jc w:val="both"/>
        <w:rPr>
          <w:rFonts w:ascii="Calibri" w:hAnsi="Calibri"/>
        </w:rPr>
      </w:pPr>
      <w:r w:rsidRPr="00441529">
        <w:rPr>
          <w:rFonts w:ascii="Calibri" w:hAnsi="Calibri"/>
        </w:rPr>
        <w:t>El valo</w:t>
      </w:r>
      <w:r w:rsidR="00AE1A96" w:rsidRPr="00441529">
        <w:rPr>
          <w:rFonts w:ascii="Calibri" w:hAnsi="Calibri"/>
        </w:rPr>
        <w:t>r de</w:t>
      </w:r>
      <w:r w:rsidR="00076BE9" w:rsidRPr="00441529">
        <w:rPr>
          <w:rFonts w:ascii="Calibri" w:hAnsi="Calibri"/>
        </w:rPr>
        <w:t xml:space="preserve">l pliego </w:t>
      </w:r>
      <w:r w:rsidRPr="00441529">
        <w:rPr>
          <w:rFonts w:ascii="Calibri" w:hAnsi="Calibri"/>
        </w:rPr>
        <w:t xml:space="preserve">es de USD </w:t>
      </w:r>
      <w:r w:rsidR="00441529">
        <w:rPr>
          <w:rFonts w:ascii="Calibri" w:hAnsi="Calibri"/>
        </w:rPr>
        <w:t>1</w:t>
      </w:r>
      <w:r w:rsidR="00D379E8">
        <w:rPr>
          <w:rFonts w:ascii="Calibri" w:hAnsi="Calibri"/>
        </w:rPr>
        <w:t>55</w:t>
      </w:r>
      <w:r w:rsidRPr="00441529">
        <w:rPr>
          <w:rFonts w:ascii="Calibri" w:hAnsi="Calibri"/>
        </w:rPr>
        <w:t>,00, que deberá ser cancelado solo por el oferente que resulte adjudicado</w:t>
      </w:r>
      <w:r w:rsidR="00076BE9" w:rsidRPr="00441529">
        <w:rPr>
          <w:rFonts w:ascii="Calibri" w:hAnsi="Calibri"/>
        </w:rPr>
        <w:t xml:space="preserve">. </w:t>
      </w:r>
    </w:p>
    <w:p w14:paraId="613B826B" w14:textId="476FFFEB" w:rsidR="003F79AA" w:rsidRPr="00441529" w:rsidRDefault="00315805">
      <w:pPr>
        <w:spacing w:after="120"/>
        <w:jc w:val="both"/>
        <w:rPr>
          <w:rFonts w:ascii="Calibri" w:hAnsi="Calibri"/>
          <w:vertAlign w:val="superscript"/>
        </w:rPr>
      </w:pPr>
      <w:r w:rsidRPr="00441529">
        <w:rPr>
          <w:rFonts w:ascii="Calibri" w:hAnsi="Calibri"/>
        </w:rPr>
        <w:t>La apertura de las ofertas se realizará en el lugar de entrega de éstas.</w:t>
      </w:r>
    </w:p>
    <w:sectPr w:rsidR="003F79AA" w:rsidRPr="00441529">
      <w:headerReference w:type="even" r:id="rId41"/>
      <w:headerReference w:type="default" r:id="rId42"/>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E569D" w14:textId="77777777" w:rsidR="00F84E06" w:rsidRDefault="00F84E06">
      <w:r>
        <w:separator/>
      </w:r>
    </w:p>
  </w:endnote>
  <w:endnote w:type="continuationSeparator" w:id="0">
    <w:p w14:paraId="0ECFF196" w14:textId="77777777" w:rsidR="00F84E06" w:rsidRDefault="00F8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Cn BT">
    <w:altName w:val="Arial Narrow"/>
    <w:panose1 w:val="020B040602020203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auto"/>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utura Bk">
    <w:altName w:val="Times New Roman"/>
    <w:charset w:val="00"/>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CFF28" w14:textId="77777777" w:rsidR="00F84E06" w:rsidRDefault="00F84E06">
      <w:r>
        <w:separator/>
      </w:r>
    </w:p>
  </w:footnote>
  <w:footnote w:type="continuationSeparator" w:id="0">
    <w:p w14:paraId="54E9CEFA" w14:textId="77777777" w:rsidR="00F84E06" w:rsidRDefault="00F84E06">
      <w:r>
        <w:continuationSeparator/>
      </w:r>
    </w:p>
  </w:footnote>
  <w:footnote w:id="1">
    <w:p w14:paraId="79B7DB48" w14:textId="77777777" w:rsidR="00521F0E" w:rsidRDefault="00521F0E">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14:paraId="1D643F83" w14:textId="77777777" w:rsidR="00521F0E" w:rsidRPr="008C5C15" w:rsidRDefault="00521F0E"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14:paraId="29E53CDD" w14:textId="77777777" w:rsidR="00521F0E" w:rsidRPr="006544DE" w:rsidRDefault="00521F0E">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14:paraId="5A5CAD92" w14:textId="77777777" w:rsidR="00521F0E" w:rsidRDefault="00521F0E">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14:paraId="307B983A" w14:textId="77777777" w:rsidR="00521F0E" w:rsidRDefault="00521F0E">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14:paraId="108BA8EA" w14:textId="77777777" w:rsidR="00521F0E" w:rsidRDefault="00521F0E">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14:paraId="58DBC331" w14:textId="77777777" w:rsidR="00521F0E" w:rsidRDefault="00521F0E">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14:paraId="01DC12C2" w14:textId="77777777" w:rsidR="00521F0E" w:rsidRDefault="00521F0E">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14:paraId="72C85BCA" w14:textId="77777777" w:rsidR="00521F0E" w:rsidRDefault="00521F0E">
      <w:pPr>
        <w:pStyle w:val="Textonotapie"/>
      </w:pPr>
      <w:r>
        <w:rPr>
          <w:rStyle w:val="Refdenotaalpie"/>
        </w:rPr>
        <w:footnoteRef/>
      </w:r>
      <w:r>
        <w:t xml:space="preserve"> En los contratos por suma alzada, suprimir “en los precios unitarios y.”  </w:t>
      </w:r>
    </w:p>
  </w:footnote>
  <w:footnote w:id="10">
    <w:p w14:paraId="0B7640E3" w14:textId="77777777" w:rsidR="00521F0E" w:rsidRDefault="00521F0E">
      <w:pPr>
        <w:pStyle w:val="Textonotapie"/>
      </w:pPr>
      <w:r>
        <w:rPr>
          <w:rStyle w:val="Refdenotaalpie"/>
        </w:rPr>
        <w:footnoteRef/>
      </w:r>
      <w:r>
        <w:t xml:space="preserve"> En los contratos de suma alzada, suprimir  las palabras “los precios unitarios” y reemplazarlas con “el precio global”.</w:t>
      </w:r>
    </w:p>
  </w:footnote>
  <w:footnote w:id="11">
    <w:p w14:paraId="52A3E941" w14:textId="77777777" w:rsidR="00521F0E" w:rsidRDefault="00521F0E">
      <w:pPr>
        <w:pStyle w:val="Textonotapie"/>
      </w:pPr>
      <w:r>
        <w:rPr>
          <w:rStyle w:val="Refdenotaalpie"/>
        </w:rPr>
        <w:footnoteRef/>
      </w:r>
      <w:r>
        <w:t xml:space="preserve"> En los contratos de suma alzada, suprimir  las palabras “los precios unitarios” y reemplazarlas con “el precio global”.</w:t>
      </w:r>
    </w:p>
  </w:footnote>
  <w:footnote w:id="12">
    <w:p w14:paraId="75384391" w14:textId="77777777" w:rsidR="00521F0E" w:rsidRDefault="00521F0E">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14:paraId="0A851388" w14:textId="77777777" w:rsidR="00521F0E" w:rsidRDefault="00521F0E">
      <w:pPr>
        <w:pStyle w:val="Textonotapie"/>
      </w:pPr>
      <w:r>
        <w:rPr>
          <w:rStyle w:val="Refdenotaalpie"/>
        </w:rPr>
        <w:footnoteRef/>
      </w:r>
      <w:r>
        <w:t xml:space="preserve"> En los contratos de suma alzada, suprimir  las palabras “los precios” y reemplazarlas con “el precio global”.</w:t>
      </w:r>
    </w:p>
  </w:footnote>
  <w:footnote w:id="14">
    <w:p w14:paraId="2E4AF3A4" w14:textId="77777777" w:rsidR="00521F0E" w:rsidRDefault="00521F0E">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14:paraId="0C71AD01" w14:textId="77777777" w:rsidR="00521F0E" w:rsidRDefault="00521F0E">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14:paraId="0006AB5A" w14:textId="77777777" w:rsidR="00521F0E" w:rsidRDefault="00521F0E">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14:paraId="1AE840B6" w14:textId="77777777" w:rsidR="00521F0E" w:rsidRDefault="00521F0E">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14:paraId="5B07559E" w14:textId="77777777" w:rsidR="00521F0E" w:rsidRDefault="00521F0E">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14:paraId="436C6B29" w14:textId="77777777" w:rsidR="00521F0E" w:rsidRPr="007C2C43" w:rsidRDefault="00521F0E">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14:paraId="3157D8CA" w14:textId="77777777" w:rsidR="00521F0E" w:rsidRPr="007C2C43" w:rsidRDefault="00521F0E">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14:paraId="12248F82" w14:textId="77777777" w:rsidR="00521F0E" w:rsidRDefault="00521F0E">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14:paraId="1FA224B4" w14:textId="77777777" w:rsidR="00521F0E" w:rsidRDefault="00521F0E">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14:paraId="434F72D4" w14:textId="77777777" w:rsidR="00521F0E" w:rsidRDefault="00521F0E">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4">
    <w:p w14:paraId="59F50C3A" w14:textId="77777777" w:rsidR="00521F0E" w:rsidRDefault="00521F0E">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5">
    <w:p w14:paraId="28E2E56A" w14:textId="77777777" w:rsidR="00521F0E" w:rsidRDefault="00521F0E">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6">
    <w:p w14:paraId="2387CCE8" w14:textId="77777777" w:rsidR="00521F0E" w:rsidRDefault="00521F0E">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7">
    <w:p w14:paraId="2BCC9901" w14:textId="77777777" w:rsidR="00521F0E" w:rsidRDefault="00521F0E">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8">
    <w:p w14:paraId="63168218" w14:textId="77777777" w:rsidR="00521F0E" w:rsidRPr="00844807" w:rsidRDefault="00521F0E"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14:paraId="7189BE8A" w14:textId="77777777" w:rsidR="00521F0E" w:rsidRPr="00844807" w:rsidRDefault="00521F0E"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4C5F9C95" w14:textId="77777777" w:rsidR="00521F0E" w:rsidRPr="00844807" w:rsidRDefault="00521F0E"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29">
    <w:p w14:paraId="0B06E210" w14:textId="77777777" w:rsidR="00521F0E" w:rsidRPr="00844807" w:rsidRDefault="00521F0E"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14:paraId="221B42CD" w14:textId="77777777" w:rsidR="00521F0E" w:rsidRPr="00844807" w:rsidRDefault="00521F0E"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0">
    <w:p w14:paraId="0ADE74CA" w14:textId="77777777" w:rsidR="00521F0E" w:rsidRDefault="00521F0E">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1">
    <w:p w14:paraId="13331359" w14:textId="77777777" w:rsidR="00521F0E" w:rsidRPr="0037444B" w:rsidRDefault="00521F0E">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2">
    <w:p w14:paraId="2979E605" w14:textId="77777777" w:rsidR="00521F0E" w:rsidRDefault="00521F0E">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3">
    <w:p w14:paraId="447A197E" w14:textId="77777777" w:rsidR="00521F0E" w:rsidRPr="0037444B" w:rsidRDefault="00521F0E">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14:paraId="1B30E226" w14:textId="77777777" w:rsidR="00521F0E" w:rsidRDefault="00521F0E">
      <w:pPr>
        <w:pStyle w:val="Textonotapie"/>
      </w:pPr>
      <w:r w:rsidRPr="0037444B">
        <w:rPr>
          <w:spacing w:val="-2"/>
          <w:sz w:val="16"/>
        </w:rPr>
        <w:tab/>
        <w:t>"42.4  El valor de los trabajos ejecutados comprenderá el valor de las actividades terminadas incluidas en el Calendario de actividades".</w:t>
      </w:r>
    </w:p>
  </w:footnote>
  <w:footnote w:id="34">
    <w:p w14:paraId="3D608A72" w14:textId="77777777" w:rsidR="00521F0E" w:rsidRDefault="00521F0E">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5">
    <w:p w14:paraId="3BAC0B8F" w14:textId="77777777" w:rsidR="00521F0E" w:rsidRPr="008C5C15" w:rsidRDefault="00521F0E"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6">
    <w:p w14:paraId="5244461D" w14:textId="77777777" w:rsidR="00521F0E" w:rsidRDefault="00521F0E">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7">
    <w:p w14:paraId="2042A639" w14:textId="77777777" w:rsidR="00521F0E" w:rsidRDefault="00521F0E" w:rsidP="000B0C9D">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8">
    <w:p w14:paraId="37EF8A76" w14:textId="77777777" w:rsidR="00521F0E" w:rsidRDefault="00521F0E" w:rsidP="000B0C9D">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39">
    <w:p w14:paraId="7B9F9BB8" w14:textId="77777777" w:rsidR="00521F0E" w:rsidRDefault="00521F0E"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0">
    <w:p w14:paraId="3525CD4B" w14:textId="77777777" w:rsidR="00521F0E" w:rsidRDefault="00521F0E" w:rsidP="000B0C9D">
      <w:pPr>
        <w:pStyle w:val="Textonotapie"/>
      </w:pPr>
      <w:r>
        <w:rPr>
          <w:rStyle w:val="Refdenotaalpie"/>
        </w:rPr>
        <w:footnoteRef/>
      </w:r>
      <w:r>
        <w:t xml:space="preserve"> </w:t>
      </w:r>
      <w:r>
        <w:rPr>
          <w:spacing w:val="-2"/>
        </w:rPr>
        <w:t>Fecha de la carta de aceptación o del Convenio.</w:t>
      </w:r>
    </w:p>
  </w:footnote>
  <w:footnote w:id="41">
    <w:p w14:paraId="06417C02" w14:textId="77777777" w:rsidR="00521F0E" w:rsidRDefault="00521F0E" w:rsidP="000B0C9D">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2">
    <w:p w14:paraId="193F1053" w14:textId="77777777" w:rsidR="00521F0E" w:rsidRDefault="00521F0E" w:rsidP="000B0C9D">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23621174" w14:textId="77777777" w:rsidR="00521F0E" w:rsidRDefault="00521F0E" w:rsidP="000B0C9D">
      <w:pPr>
        <w:pStyle w:val="Textonotapie"/>
      </w:pPr>
    </w:p>
  </w:footnote>
  <w:footnote w:id="43">
    <w:p w14:paraId="044445B1" w14:textId="77777777" w:rsidR="00521F0E" w:rsidRPr="00AA7D9C" w:rsidRDefault="00521F0E" w:rsidP="00315805">
      <w:pPr>
        <w:pStyle w:val="Textonotapie"/>
        <w:rPr>
          <w:sz w:val="14"/>
        </w:rPr>
      </w:pPr>
      <w:r w:rsidRPr="00AA7D9C">
        <w:rPr>
          <w:rStyle w:val="Refdenotaalpie"/>
          <w:sz w:val="14"/>
        </w:rPr>
        <w:footnoteRef/>
      </w:r>
      <w:r w:rsidRPr="00AA7D9C">
        <w:rPr>
          <w:sz w:val="14"/>
        </w:rPr>
        <w:t xml:space="preserve"> </w:t>
      </w:r>
      <w:r w:rsidRPr="00AA7D9C">
        <w:rPr>
          <w:sz w:val="14"/>
        </w:rPr>
        <w:tab/>
        <w:t xml:space="preserve">Ocasionalmente, los contratos pueden ser financiados de fondos especiales que restringen aún más la elegibilidad a un grupo particular de países miembros. Cuando este sea el caso,  se deberá mencionar en este párrafo. </w:t>
      </w:r>
      <w:r w:rsidRPr="00AA7D9C">
        <w:rPr>
          <w:sz w:val="14"/>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E51D5"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4</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5904"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110</w:t>
    </w:r>
    <w:r>
      <w:rPr>
        <w:rStyle w:val="Nmerodepgina"/>
      </w:rPr>
      <w:fldChar w:fldCharType="end"/>
    </w:r>
    <w:r>
      <w:rPr>
        <w:rStyle w:val="Nmerodepgina"/>
      </w:rPr>
      <w:tab/>
    </w:r>
    <w:r>
      <w:rPr>
        <w:bCs/>
      </w:rP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7EEF" w14:textId="77777777" w:rsidR="00521F0E" w:rsidRDefault="00521F0E">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123</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A5091"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124</w:t>
    </w:r>
    <w:r>
      <w:rPr>
        <w:rStyle w:val="Nmerodepgina"/>
      </w:rPr>
      <w:fldChar w:fldCharType="end"/>
    </w:r>
    <w:r>
      <w:rPr>
        <w:rStyle w:val="Nmerodepgina"/>
      </w:rPr>
      <w:tab/>
    </w:r>
    <w:r>
      <w:rPr>
        <w:bCs/>
      </w:rPr>
      <w:t>Sección VII. Especificaciones y Condiciones de Cumplimiento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F7A5A"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132</w:t>
    </w:r>
    <w:r>
      <w:rPr>
        <w:rStyle w:val="Nmerodepgina"/>
      </w:rPr>
      <w:fldChar w:fldCharType="end"/>
    </w:r>
    <w:r>
      <w:rPr>
        <w:rStyle w:val="Nmerodepgina"/>
      </w:rPr>
      <w:tab/>
    </w:r>
    <w:r>
      <w:rPr>
        <w:bCs/>
      </w:rPr>
      <w:t>Sección VII. Especificaciones y Condiciones de Cumplimiento</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9AC20"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142</w:t>
    </w:r>
    <w:r>
      <w:rPr>
        <w:rStyle w:val="Nmerodepgina"/>
      </w:rPr>
      <w:fldChar w:fldCharType="end"/>
    </w:r>
    <w:r>
      <w:rPr>
        <w:rStyle w:val="Nmerodepgina"/>
      </w:rPr>
      <w:tab/>
    </w:r>
    <w:r>
      <w:rPr>
        <w:spacing w:val="-3"/>
      </w:rPr>
      <w:t>Sección IX. Lista de Cantidades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96A4"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148</w:t>
    </w:r>
    <w:r>
      <w:rPr>
        <w:rStyle w:val="Nmerodepgina"/>
      </w:rPr>
      <w:fldChar w:fldCharType="end"/>
    </w:r>
    <w:r>
      <w:rPr>
        <w:rStyle w:val="Nmerodepgina"/>
      </w:rPr>
      <w:tab/>
    </w:r>
    <w:r>
      <w:t>Sección X.  Formularios de Garantía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29E12" w14:textId="77777777" w:rsidR="00521F0E" w:rsidRDefault="00521F0E">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A7599"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154</w:t>
    </w:r>
    <w:r>
      <w:rPr>
        <w:rStyle w:val="Nmerodepgina"/>
      </w:rPr>
      <w:fldChar w:fldCharType="end"/>
    </w:r>
    <w:r>
      <w:rPr>
        <w:rStyle w:val="Nmerodepgina"/>
      </w:rPr>
      <w:tab/>
    </w:r>
    <w:r>
      <w:rPr>
        <w:bCs/>
      </w:rPr>
      <w:t>Llamado a Licitación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5557" w14:textId="77777777" w:rsidR="00521F0E" w:rsidRDefault="00521F0E">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155</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AEB3" w14:textId="77777777" w:rsidR="00521F0E" w:rsidRDefault="00521F0E">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5</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DD7F" w14:textId="79190A02" w:rsidR="00521F0E" w:rsidRDefault="00521F0E">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539A0"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56</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6BAC3" w14:textId="77777777" w:rsidR="00521F0E" w:rsidRDefault="00521F0E">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53</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AC265"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62</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B1DB" w14:textId="77777777" w:rsidR="00521F0E" w:rsidRDefault="00521F0E">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63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EE716" w14:textId="77777777" w:rsidR="00521F0E" w:rsidRDefault="00521F0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66</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F7D8" w14:textId="77777777" w:rsidR="00521F0E" w:rsidRDefault="00521F0E">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3D4E4F">
      <w:rPr>
        <w:rStyle w:val="Nmerodepgina"/>
        <w:noProof/>
      </w:rPr>
      <w:t>67</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59D7"/>
    <w:multiLevelType w:val="hybridMultilevel"/>
    <w:tmpl w:val="7110E61E"/>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9180274"/>
    <w:multiLevelType w:val="hybridMultilevel"/>
    <w:tmpl w:val="098467C4"/>
    <w:lvl w:ilvl="0" w:tplc="2C0A0017">
      <w:start w:val="9"/>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98F76E8"/>
    <w:multiLevelType w:val="hybridMultilevel"/>
    <w:tmpl w:val="D794D710"/>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
    <w:nsid w:val="121D20D4"/>
    <w:multiLevelType w:val="hybridMultilevel"/>
    <w:tmpl w:val="1D0A5B8E"/>
    <w:lvl w:ilvl="0" w:tplc="2E560732">
      <w:start w:val="1"/>
      <w:numFmt w:val="decimal"/>
      <w:lvlText w:val="%1."/>
      <w:lvlJc w:val="left"/>
      <w:pPr>
        <w:ind w:left="360" w:hanging="360"/>
      </w:pPr>
      <w:rPr>
        <w:rFonts w:hint="default"/>
        <w:b/>
        <w:u w:val="none"/>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87E466F"/>
    <w:multiLevelType w:val="hybridMultilevel"/>
    <w:tmpl w:val="146CC4F6"/>
    <w:lvl w:ilvl="0" w:tplc="300A0019">
      <w:start w:val="1"/>
      <w:numFmt w:val="lowerLetter"/>
      <w:lvlText w:val="%1."/>
      <w:lvlJc w:val="left"/>
      <w:pPr>
        <w:ind w:left="1494" w:hanging="360"/>
      </w:pPr>
    </w:lvl>
    <w:lvl w:ilvl="1" w:tplc="300A0019" w:tentative="1">
      <w:start w:val="1"/>
      <w:numFmt w:val="lowerLetter"/>
      <w:lvlText w:val="%2."/>
      <w:lvlJc w:val="left"/>
      <w:pPr>
        <w:ind w:left="2214" w:hanging="360"/>
      </w:pPr>
    </w:lvl>
    <w:lvl w:ilvl="2" w:tplc="300A001B">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7">
    <w:nsid w:val="1C592EDD"/>
    <w:multiLevelType w:val="hybridMultilevel"/>
    <w:tmpl w:val="1D0A5B8E"/>
    <w:lvl w:ilvl="0" w:tplc="2E560732">
      <w:start w:val="1"/>
      <w:numFmt w:val="decimal"/>
      <w:lvlText w:val="%1."/>
      <w:lvlJc w:val="left"/>
      <w:pPr>
        <w:ind w:left="927" w:hanging="360"/>
      </w:pPr>
      <w:rPr>
        <w:rFonts w:hint="default"/>
        <w:b/>
        <w:u w:val="none"/>
      </w:rPr>
    </w:lvl>
    <w:lvl w:ilvl="1" w:tplc="300A0019">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8">
    <w:nsid w:val="202B536E"/>
    <w:multiLevelType w:val="multilevel"/>
    <w:tmpl w:val="BCCEA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1">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6E28D5"/>
    <w:multiLevelType w:val="hybridMultilevel"/>
    <w:tmpl w:val="0CEAF2A6"/>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5A107352">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ED678F8"/>
    <w:multiLevelType w:val="multilevel"/>
    <w:tmpl w:val="0838C6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
    <w:nsid w:val="2F31211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68965AE"/>
    <w:multiLevelType w:val="hybridMultilevel"/>
    <w:tmpl w:val="88BC1F78"/>
    <w:lvl w:ilvl="0" w:tplc="3322F2B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8">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9">
    <w:nsid w:val="3FC4105C"/>
    <w:multiLevelType w:val="hybridMultilevel"/>
    <w:tmpl w:val="A920C4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4">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9">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0542BC"/>
    <w:multiLevelType w:val="hybridMultilevel"/>
    <w:tmpl w:val="AF7A844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8CC3819"/>
    <w:multiLevelType w:val="hybridMultilevel"/>
    <w:tmpl w:val="77126F2E"/>
    <w:lvl w:ilvl="0" w:tplc="65BC42DE">
      <w:start w:val="1"/>
      <w:numFmt w:val="upperLetter"/>
      <w:lvlText w:val="%1."/>
      <w:lvlJc w:val="left"/>
      <w:pPr>
        <w:tabs>
          <w:tab w:val="num" w:pos="780"/>
        </w:tabs>
        <w:ind w:left="780" w:hanging="420"/>
      </w:pPr>
      <w:rPr>
        <w:rFonts w:hint="default"/>
      </w:rPr>
    </w:lvl>
    <w:lvl w:ilvl="1" w:tplc="C0F03A1C" w:tentative="1">
      <w:start w:val="1"/>
      <w:numFmt w:val="lowerLetter"/>
      <w:lvlText w:val="%2."/>
      <w:lvlJc w:val="left"/>
      <w:pPr>
        <w:tabs>
          <w:tab w:val="num" w:pos="1440"/>
        </w:tabs>
        <w:ind w:left="1440" w:hanging="360"/>
      </w:pPr>
    </w:lvl>
    <w:lvl w:ilvl="2" w:tplc="BBBCBEF6" w:tentative="1">
      <w:start w:val="1"/>
      <w:numFmt w:val="lowerRoman"/>
      <w:lvlText w:val="%3."/>
      <w:lvlJc w:val="right"/>
      <w:pPr>
        <w:tabs>
          <w:tab w:val="num" w:pos="2160"/>
        </w:tabs>
        <w:ind w:left="2160" w:hanging="180"/>
      </w:pPr>
    </w:lvl>
    <w:lvl w:ilvl="3" w:tplc="98B025B2" w:tentative="1">
      <w:start w:val="1"/>
      <w:numFmt w:val="decimal"/>
      <w:lvlText w:val="%4."/>
      <w:lvlJc w:val="left"/>
      <w:pPr>
        <w:tabs>
          <w:tab w:val="num" w:pos="2880"/>
        </w:tabs>
        <w:ind w:left="2880" w:hanging="360"/>
      </w:pPr>
    </w:lvl>
    <w:lvl w:ilvl="4" w:tplc="9970D724" w:tentative="1">
      <w:start w:val="1"/>
      <w:numFmt w:val="lowerLetter"/>
      <w:lvlText w:val="%5."/>
      <w:lvlJc w:val="left"/>
      <w:pPr>
        <w:tabs>
          <w:tab w:val="num" w:pos="3600"/>
        </w:tabs>
        <w:ind w:left="3600" w:hanging="360"/>
      </w:pPr>
    </w:lvl>
    <w:lvl w:ilvl="5" w:tplc="3FFE72CA" w:tentative="1">
      <w:start w:val="1"/>
      <w:numFmt w:val="lowerRoman"/>
      <w:lvlText w:val="%6."/>
      <w:lvlJc w:val="right"/>
      <w:pPr>
        <w:tabs>
          <w:tab w:val="num" w:pos="4320"/>
        </w:tabs>
        <w:ind w:left="4320" w:hanging="180"/>
      </w:pPr>
    </w:lvl>
    <w:lvl w:ilvl="6" w:tplc="47982682" w:tentative="1">
      <w:start w:val="1"/>
      <w:numFmt w:val="decimal"/>
      <w:lvlText w:val="%7."/>
      <w:lvlJc w:val="left"/>
      <w:pPr>
        <w:tabs>
          <w:tab w:val="num" w:pos="5040"/>
        </w:tabs>
        <w:ind w:left="5040" w:hanging="360"/>
      </w:pPr>
    </w:lvl>
    <w:lvl w:ilvl="7" w:tplc="D166B282" w:tentative="1">
      <w:start w:val="1"/>
      <w:numFmt w:val="lowerLetter"/>
      <w:lvlText w:val="%8."/>
      <w:lvlJc w:val="left"/>
      <w:pPr>
        <w:tabs>
          <w:tab w:val="num" w:pos="5760"/>
        </w:tabs>
        <w:ind w:left="5760" w:hanging="360"/>
      </w:pPr>
    </w:lvl>
    <w:lvl w:ilvl="8" w:tplc="9A925DB4" w:tentative="1">
      <w:start w:val="1"/>
      <w:numFmt w:val="lowerRoman"/>
      <w:lvlText w:val="%9."/>
      <w:lvlJc w:val="right"/>
      <w:pPr>
        <w:tabs>
          <w:tab w:val="num" w:pos="6480"/>
        </w:tabs>
        <w:ind w:left="6480" w:hanging="180"/>
      </w:pPr>
    </w:lvl>
  </w:abstractNum>
  <w:abstractNum w:abstractNumId="34">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58C52D7"/>
    <w:multiLevelType w:val="hybridMultilevel"/>
    <w:tmpl w:val="87F8A5B6"/>
    <w:lvl w:ilvl="0" w:tplc="D826D32A">
      <w:start w:val="1"/>
      <w:numFmt w:val="decimal"/>
      <w:lvlText w:val="%1."/>
      <w:lvlJc w:val="left"/>
      <w:pPr>
        <w:ind w:left="360" w:hanging="360"/>
      </w:pPr>
      <w:rPr>
        <w:rFonts w:ascii="Swis721 LtCn BT" w:eastAsia="Swis721 LtCn BT" w:hAnsi="Swis721 LtCn BT" w:cs="Swis721 LtCn B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9">
    <w:nsid w:val="78CE4EB5"/>
    <w:multiLevelType w:val="multilevel"/>
    <w:tmpl w:val="956AAD84"/>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E1B262C"/>
    <w:multiLevelType w:val="hybridMultilevel"/>
    <w:tmpl w:val="3DCE9B3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2"/>
  </w:num>
  <w:num w:numId="2">
    <w:abstractNumId w:val="10"/>
  </w:num>
  <w:num w:numId="3">
    <w:abstractNumId w:val="37"/>
  </w:num>
  <w:num w:numId="4">
    <w:abstractNumId w:val="9"/>
  </w:num>
  <w:num w:numId="5">
    <w:abstractNumId w:val="35"/>
  </w:num>
  <w:num w:numId="6">
    <w:abstractNumId w:val="3"/>
  </w:num>
  <w:num w:numId="7">
    <w:abstractNumId w:val="27"/>
  </w:num>
  <w:num w:numId="8">
    <w:abstractNumId w:val="33"/>
  </w:num>
  <w:num w:numId="9">
    <w:abstractNumId w:val="23"/>
  </w:num>
  <w:num w:numId="10">
    <w:abstractNumId w:val="18"/>
  </w:num>
  <w:num w:numId="11">
    <w:abstractNumId w:val="17"/>
  </w:num>
  <w:num w:numId="12">
    <w:abstractNumId w:val="12"/>
  </w:num>
  <w:num w:numId="13">
    <w:abstractNumId w:val="21"/>
  </w:num>
  <w:num w:numId="14">
    <w:abstractNumId w:val="5"/>
  </w:num>
  <w:num w:numId="15">
    <w:abstractNumId w:val="34"/>
  </w:num>
  <w:num w:numId="16">
    <w:abstractNumId w:val="13"/>
  </w:num>
  <w:num w:numId="17">
    <w:abstractNumId w:val="22"/>
  </w:num>
  <w:num w:numId="18">
    <w:abstractNumId w:val="31"/>
  </w:num>
  <w:num w:numId="19">
    <w:abstractNumId w:val="29"/>
  </w:num>
  <w:num w:numId="20">
    <w:abstractNumId w:val="20"/>
  </w:num>
  <w:num w:numId="21">
    <w:abstractNumId w:val="11"/>
  </w:num>
  <w:num w:numId="22">
    <w:abstractNumId w:val="24"/>
  </w:num>
  <w:num w:numId="23">
    <w:abstractNumId w:val="25"/>
  </w:num>
  <w:num w:numId="24">
    <w:abstractNumId w:val="36"/>
  </w:num>
  <w:num w:numId="25">
    <w:abstractNumId w:val="26"/>
  </w:num>
  <w:num w:numId="26">
    <w:abstractNumId w:val="1"/>
  </w:num>
  <w:num w:numId="27">
    <w:abstractNumId w:val="40"/>
  </w:num>
  <w:num w:numId="28">
    <w:abstractNumId w:val="0"/>
  </w:num>
  <w:num w:numId="29">
    <w:abstractNumId w:val="6"/>
  </w:num>
  <w:num w:numId="30">
    <w:abstractNumId w:val="14"/>
  </w:num>
  <w:num w:numId="31">
    <w:abstractNumId w:val="41"/>
  </w:num>
  <w:num w:numId="32">
    <w:abstractNumId w:val="16"/>
  </w:num>
  <w:num w:numId="33">
    <w:abstractNumId w:val="19"/>
  </w:num>
  <w:num w:numId="34">
    <w:abstractNumId w:val="39"/>
  </w:num>
  <w:num w:numId="35">
    <w:abstractNumId w:val="4"/>
  </w:num>
  <w:num w:numId="36">
    <w:abstractNumId w:val="28"/>
  </w:num>
  <w:num w:numId="37">
    <w:abstractNumId w:val="7"/>
  </w:num>
  <w:num w:numId="38">
    <w:abstractNumId w:val="2"/>
  </w:num>
  <w:num w:numId="39">
    <w:abstractNumId w:val="38"/>
  </w:num>
  <w:num w:numId="40">
    <w:abstractNumId w:val="30"/>
  </w:num>
  <w:num w:numId="41">
    <w:abstractNumId w:val="15"/>
  </w:num>
  <w:num w:numId="42">
    <w:abstractNumId w:val="8"/>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C97"/>
    <w:rsid w:val="0000277F"/>
    <w:rsid w:val="000029C3"/>
    <w:rsid w:val="000046AB"/>
    <w:rsid w:val="0000672E"/>
    <w:rsid w:val="00007131"/>
    <w:rsid w:val="00012469"/>
    <w:rsid w:val="0001335C"/>
    <w:rsid w:val="00016EFF"/>
    <w:rsid w:val="00022AB7"/>
    <w:rsid w:val="0002334E"/>
    <w:rsid w:val="00024438"/>
    <w:rsid w:val="00027344"/>
    <w:rsid w:val="0003099C"/>
    <w:rsid w:val="00033A2D"/>
    <w:rsid w:val="00036579"/>
    <w:rsid w:val="00037725"/>
    <w:rsid w:val="00040F57"/>
    <w:rsid w:val="00043137"/>
    <w:rsid w:val="00043D07"/>
    <w:rsid w:val="0004441C"/>
    <w:rsid w:val="00052F5C"/>
    <w:rsid w:val="00055019"/>
    <w:rsid w:val="00064E88"/>
    <w:rsid w:val="0007148D"/>
    <w:rsid w:val="00072347"/>
    <w:rsid w:val="000728B4"/>
    <w:rsid w:val="00072A1E"/>
    <w:rsid w:val="0007308F"/>
    <w:rsid w:val="00076BE9"/>
    <w:rsid w:val="0008017E"/>
    <w:rsid w:val="000819C7"/>
    <w:rsid w:val="00082CF3"/>
    <w:rsid w:val="00085EB4"/>
    <w:rsid w:val="00090128"/>
    <w:rsid w:val="000902EB"/>
    <w:rsid w:val="0009176C"/>
    <w:rsid w:val="000926AC"/>
    <w:rsid w:val="00096B17"/>
    <w:rsid w:val="000A012D"/>
    <w:rsid w:val="000A03F6"/>
    <w:rsid w:val="000A1FF6"/>
    <w:rsid w:val="000A269D"/>
    <w:rsid w:val="000A4E7A"/>
    <w:rsid w:val="000A6541"/>
    <w:rsid w:val="000B0B46"/>
    <w:rsid w:val="000B0C9D"/>
    <w:rsid w:val="000B22ED"/>
    <w:rsid w:val="000B5EFE"/>
    <w:rsid w:val="000B6420"/>
    <w:rsid w:val="000B6763"/>
    <w:rsid w:val="000C1E74"/>
    <w:rsid w:val="000C3BC7"/>
    <w:rsid w:val="000C4FEF"/>
    <w:rsid w:val="000C52D7"/>
    <w:rsid w:val="000C59CE"/>
    <w:rsid w:val="000D23BC"/>
    <w:rsid w:val="000D3682"/>
    <w:rsid w:val="000D37D4"/>
    <w:rsid w:val="000D3B2E"/>
    <w:rsid w:val="000D7F21"/>
    <w:rsid w:val="000E2A7E"/>
    <w:rsid w:val="000E6D78"/>
    <w:rsid w:val="000E6FA4"/>
    <w:rsid w:val="000F3232"/>
    <w:rsid w:val="000F7B71"/>
    <w:rsid w:val="00100A3A"/>
    <w:rsid w:val="00101FB8"/>
    <w:rsid w:val="0010337A"/>
    <w:rsid w:val="001033E8"/>
    <w:rsid w:val="0010375F"/>
    <w:rsid w:val="0010561C"/>
    <w:rsid w:val="0010746C"/>
    <w:rsid w:val="00113C29"/>
    <w:rsid w:val="00120BC5"/>
    <w:rsid w:val="00125360"/>
    <w:rsid w:val="00134D62"/>
    <w:rsid w:val="00136777"/>
    <w:rsid w:val="00136B00"/>
    <w:rsid w:val="00140460"/>
    <w:rsid w:val="00147309"/>
    <w:rsid w:val="00153A6E"/>
    <w:rsid w:val="0016144A"/>
    <w:rsid w:val="0016349F"/>
    <w:rsid w:val="00165FC4"/>
    <w:rsid w:val="001724B2"/>
    <w:rsid w:val="001732C9"/>
    <w:rsid w:val="001776C8"/>
    <w:rsid w:val="0018116E"/>
    <w:rsid w:val="00184E31"/>
    <w:rsid w:val="001861AF"/>
    <w:rsid w:val="001914E6"/>
    <w:rsid w:val="00196866"/>
    <w:rsid w:val="001978A2"/>
    <w:rsid w:val="001A3469"/>
    <w:rsid w:val="001A532D"/>
    <w:rsid w:val="001A6E98"/>
    <w:rsid w:val="001B2154"/>
    <w:rsid w:val="001B2C88"/>
    <w:rsid w:val="001B6D37"/>
    <w:rsid w:val="001B6FFF"/>
    <w:rsid w:val="001B73ED"/>
    <w:rsid w:val="001C0ADD"/>
    <w:rsid w:val="001C3712"/>
    <w:rsid w:val="001C3BED"/>
    <w:rsid w:val="001C7188"/>
    <w:rsid w:val="001D0F42"/>
    <w:rsid w:val="001D460D"/>
    <w:rsid w:val="001E72B4"/>
    <w:rsid w:val="001E7909"/>
    <w:rsid w:val="001F0823"/>
    <w:rsid w:val="001F202C"/>
    <w:rsid w:val="001F2252"/>
    <w:rsid w:val="001F4698"/>
    <w:rsid w:val="001F4F9F"/>
    <w:rsid w:val="0020207A"/>
    <w:rsid w:val="00203630"/>
    <w:rsid w:val="0020407D"/>
    <w:rsid w:val="00207D3D"/>
    <w:rsid w:val="0021066B"/>
    <w:rsid w:val="00210891"/>
    <w:rsid w:val="00211D7F"/>
    <w:rsid w:val="00212709"/>
    <w:rsid w:val="002150F1"/>
    <w:rsid w:val="00216E2F"/>
    <w:rsid w:val="0021713E"/>
    <w:rsid w:val="002226F2"/>
    <w:rsid w:val="00223ED1"/>
    <w:rsid w:val="00224585"/>
    <w:rsid w:val="00224E6C"/>
    <w:rsid w:val="00225B55"/>
    <w:rsid w:val="00225B66"/>
    <w:rsid w:val="002265EF"/>
    <w:rsid w:val="002305F3"/>
    <w:rsid w:val="002323E2"/>
    <w:rsid w:val="00233F17"/>
    <w:rsid w:val="00234D92"/>
    <w:rsid w:val="00234DB9"/>
    <w:rsid w:val="0023659D"/>
    <w:rsid w:val="00260C3C"/>
    <w:rsid w:val="0026582C"/>
    <w:rsid w:val="00270EA2"/>
    <w:rsid w:val="00274E9D"/>
    <w:rsid w:val="002800FD"/>
    <w:rsid w:val="00281033"/>
    <w:rsid w:val="00282F10"/>
    <w:rsid w:val="00283456"/>
    <w:rsid w:val="00283A9E"/>
    <w:rsid w:val="00285250"/>
    <w:rsid w:val="0028718B"/>
    <w:rsid w:val="0029068E"/>
    <w:rsid w:val="00291C49"/>
    <w:rsid w:val="00292DAF"/>
    <w:rsid w:val="00296879"/>
    <w:rsid w:val="002A018D"/>
    <w:rsid w:val="002A45BE"/>
    <w:rsid w:val="002B02E2"/>
    <w:rsid w:val="002B06C9"/>
    <w:rsid w:val="002B35E7"/>
    <w:rsid w:val="002B3D48"/>
    <w:rsid w:val="002B4DA0"/>
    <w:rsid w:val="002B5D4C"/>
    <w:rsid w:val="002C0A1D"/>
    <w:rsid w:val="002C146C"/>
    <w:rsid w:val="002C1BB0"/>
    <w:rsid w:val="002C3295"/>
    <w:rsid w:val="002D33A8"/>
    <w:rsid w:val="002D3FE6"/>
    <w:rsid w:val="002E3D2A"/>
    <w:rsid w:val="002E71AB"/>
    <w:rsid w:val="002F79C2"/>
    <w:rsid w:val="003001C9"/>
    <w:rsid w:val="00304D4B"/>
    <w:rsid w:val="00306CB1"/>
    <w:rsid w:val="00306EC2"/>
    <w:rsid w:val="0031063A"/>
    <w:rsid w:val="00310C0E"/>
    <w:rsid w:val="003154ED"/>
    <w:rsid w:val="00315805"/>
    <w:rsid w:val="00315CB0"/>
    <w:rsid w:val="00316CA0"/>
    <w:rsid w:val="00317B83"/>
    <w:rsid w:val="003249D8"/>
    <w:rsid w:val="0033149E"/>
    <w:rsid w:val="00332997"/>
    <w:rsid w:val="00334A7C"/>
    <w:rsid w:val="003422DD"/>
    <w:rsid w:val="003454D5"/>
    <w:rsid w:val="00351598"/>
    <w:rsid w:val="003531FA"/>
    <w:rsid w:val="00354CE9"/>
    <w:rsid w:val="003561A1"/>
    <w:rsid w:val="003565E2"/>
    <w:rsid w:val="00357E32"/>
    <w:rsid w:val="00362635"/>
    <w:rsid w:val="00362C2B"/>
    <w:rsid w:val="0036409B"/>
    <w:rsid w:val="0036610F"/>
    <w:rsid w:val="00366F4B"/>
    <w:rsid w:val="0037037B"/>
    <w:rsid w:val="00370DC9"/>
    <w:rsid w:val="003743BE"/>
    <w:rsid w:val="0037444B"/>
    <w:rsid w:val="00375A7E"/>
    <w:rsid w:val="00375BDF"/>
    <w:rsid w:val="00376980"/>
    <w:rsid w:val="00384C38"/>
    <w:rsid w:val="00385BE9"/>
    <w:rsid w:val="00386113"/>
    <w:rsid w:val="0039181A"/>
    <w:rsid w:val="00392BF4"/>
    <w:rsid w:val="00393A26"/>
    <w:rsid w:val="0039447A"/>
    <w:rsid w:val="00394ABA"/>
    <w:rsid w:val="00396189"/>
    <w:rsid w:val="00397674"/>
    <w:rsid w:val="003A1689"/>
    <w:rsid w:val="003A1D51"/>
    <w:rsid w:val="003A3BF0"/>
    <w:rsid w:val="003B4045"/>
    <w:rsid w:val="003B4873"/>
    <w:rsid w:val="003B4FA0"/>
    <w:rsid w:val="003B5CD9"/>
    <w:rsid w:val="003C206F"/>
    <w:rsid w:val="003C3BBF"/>
    <w:rsid w:val="003C414C"/>
    <w:rsid w:val="003D4E4F"/>
    <w:rsid w:val="003D54ED"/>
    <w:rsid w:val="003D5BF7"/>
    <w:rsid w:val="003E20E5"/>
    <w:rsid w:val="003E2670"/>
    <w:rsid w:val="003E5DAA"/>
    <w:rsid w:val="003F1C33"/>
    <w:rsid w:val="003F2424"/>
    <w:rsid w:val="003F5B99"/>
    <w:rsid w:val="003F79AA"/>
    <w:rsid w:val="0040087E"/>
    <w:rsid w:val="00402C6E"/>
    <w:rsid w:val="00402FA3"/>
    <w:rsid w:val="0040406F"/>
    <w:rsid w:val="004066B7"/>
    <w:rsid w:val="00411E41"/>
    <w:rsid w:val="00420B1F"/>
    <w:rsid w:val="00425483"/>
    <w:rsid w:val="0043023F"/>
    <w:rsid w:val="004351A6"/>
    <w:rsid w:val="00436DFE"/>
    <w:rsid w:val="00437B70"/>
    <w:rsid w:val="004407F7"/>
    <w:rsid w:val="00441529"/>
    <w:rsid w:val="00441951"/>
    <w:rsid w:val="0044415D"/>
    <w:rsid w:val="00444658"/>
    <w:rsid w:val="0045753D"/>
    <w:rsid w:val="004576BD"/>
    <w:rsid w:val="004612B2"/>
    <w:rsid w:val="00480295"/>
    <w:rsid w:val="00480A10"/>
    <w:rsid w:val="00483EB5"/>
    <w:rsid w:val="00484F44"/>
    <w:rsid w:val="0048673B"/>
    <w:rsid w:val="004927DC"/>
    <w:rsid w:val="00496010"/>
    <w:rsid w:val="004A07FC"/>
    <w:rsid w:val="004A2142"/>
    <w:rsid w:val="004A238F"/>
    <w:rsid w:val="004A4C1D"/>
    <w:rsid w:val="004A55A3"/>
    <w:rsid w:val="004A72FD"/>
    <w:rsid w:val="004B547D"/>
    <w:rsid w:val="004C3E22"/>
    <w:rsid w:val="004C5E9C"/>
    <w:rsid w:val="004C7C4F"/>
    <w:rsid w:val="004D43D6"/>
    <w:rsid w:val="004D50B2"/>
    <w:rsid w:val="004E0AA2"/>
    <w:rsid w:val="004E36B3"/>
    <w:rsid w:val="004E3987"/>
    <w:rsid w:val="004E512F"/>
    <w:rsid w:val="004E6F0E"/>
    <w:rsid w:val="004F14D1"/>
    <w:rsid w:val="004F22E5"/>
    <w:rsid w:val="004F3CEC"/>
    <w:rsid w:val="004F52B3"/>
    <w:rsid w:val="004F5AA5"/>
    <w:rsid w:val="00500E0C"/>
    <w:rsid w:val="00502018"/>
    <w:rsid w:val="0050323C"/>
    <w:rsid w:val="00503395"/>
    <w:rsid w:val="00503508"/>
    <w:rsid w:val="00504912"/>
    <w:rsid w:val="0050515A"/>
    <w:rsid w:val="00505A9A"/>
    <w:rsid w:val="00510AD8"/>
    <w:rsid w:val="00520250"/>
    <w:rsid w:val="00521623"/>
    <w:rsid w:val="00521F0E"/>
    <w:rsid w:val="00523E46"/>
    <w:rsid w:val="00524621"/>
    <w:rsid w:val="00525AF1"/>
    <w:rsid w:val="00533DBB"/>
    <w:rsid w:val="005433F4"/>
    <w:rsid w:val="0054587E"/>
    <w:rsid w:val="005525F2"/>
    <w:rsid w:val="005571B0"/>
    <w:rsid w:val="0056328C"/>
    <w:rsid w:val="005640E1"/>
    <w:rsid w:val="00564EB6"/>
    <w:rsid w:val="00571E35"/>
    <w:rsid w:val="005732DD"/>
    <w:rsid w:val="00574038"/>
    <w:rsid w:val="00574446"/>
    <w:rsid w:val="00575078"/>
    <w:rsid w:val="00575C4A"/>
    <w:rsid w:val="005803FF"/>
    <w:rsid w:val="00581BE0"/>
    <w:rsid w:val="00581CBF"/>
    <w:rsid w:val="00594256"/>
    <w:rsid w:val="005A18F8"/>
    <w:rsid w:val="005A3047"/>
    <w:rsid w:val="005A469E"/>
    <w:rsid w:val="005A52BC"/>
    <w:rsid w:val="005A7063"/>
    <w:rsid w:val="005A7D93"/>
    <w:rsid w:val="005C093F"/>
    <w:rsid w:val="005C157A"/>
    <w:rsid w:val="005C4DBC"/>
    <w:rsid w:val="005C5C8E"/>
    <w:rsid w:val="005D00AE"/>
    <w:rsid w:val="005D0C85"/>
    <w:rsid w:val="005D2FAD"/>
    <w:rsid w:val="005D5109"/>
    <w:rsid w:val="005D6AA0"/>
    <w:rsid w:val="005D6BE7"/>
    <w:rsid w:val="005D7A9A"/>
    <w:rsid w:val="005D7D7B"/>
    <w:rsid w:val="005E2986"/>
    <w:rsid w:val="005E2E3B"/>
    <w:rsid w:val="005E33B6"/>
    <w:rsid w:val="005F115C"/>
    <w:rsid w:val="005F3E99"/>
    <w:rsid w:val="00602A69"/>
    <w:rsid w:val="006034EF"/>
    <w:rsid w:val="00603E6E"/>
    <w:rsid w:val="006059ED"/>
    <w:rsid w:val="00615B85"/>
    <w:rsid w:val="00616263"/>
    <w:rsid w:val="00623A22"/>
    <w:rsid w:val="006333A2"/>
    <w:rsid w:val="006349DE"/>
    <w:rsid w:val="00641183"/>
    <w:rsid w:val="00641542"/>
    <w:rsid w:val="00642F29"/>
    <w:rsid w:val="00643422"/>
    <w:rsid w:val="00644AA2"/>
    <w:rsid w:val="00645AAA"/>
    <w:rsid w:val="006466F0"/>
    <w:rsid w:val="00652F66"/>
    <w:rsid w:val="00653462"/>
    <w:rsid w:val="00653BD8"/>
    <w:rsid w:val="006544DE"/>
    <w:rsid w:val="00655BA4"/>
    <w:rsid w:val="006607F1"/>
    <w:rsid w:val="006650FB"/>
    <w:rsid w:val="00672B79"/>
    <w:rsid w:val="00673136"/>
    <w:rsid w:val="00685606"/>
    <w:rsid w:val="0069323B"/>
    <w:rsid w:val="00693FBA"/>
    <w:rsid w:val="006A03F9"/>
    <w:rsid w:val="006A0E13"/>
    <w:rsid w:val="006B03A7"/>
    <w:rsid w:val="006B1AE2"/>
    <w:rsid w:val="006B418B"/>
    <w:rsid w:val="006B4219"/>
    <w:rsid w:val="006B4738"/>
    <w:rsid w:val="006C7DA8"/>
    <w:rsid w:val="006D2EA1"/>
    <w:rsid w:val="006D4200"/>
    <w:rsid w:val="006D452C"/>
    <w:rsid w:val="006E0757"/>
    <w:rsid w:val="006E175B"/>
    <w:rsid w:val="006E38AD"/>
    <w:rsid w:val="006E4D46"/>
    <w:rsid w:val="006E5BAB"/>
    <w:rsid w:val="006E76CB"/>
    <w:rsid w:val="006F2474"/>
    <w:rsid w:val="006F6B9D"/>
    <w:rsid w:val="006F7186"/>
    <w:rsid w:val="006F7C75"/>
    <w:rsid w:val="00702FEE"/>
    <w:rsid w:val="007041E2"/>
    <w:rsid w:val="007072A1"/>
    <w:rsid w:val="00714016"/>
    <w:rsid w:val="00715D07"/>
    <w:rsid w:val="007264DC"/>
    <w:rsid w:val="00732754"/>
    <w:rsid w:val="00734DBF"/>
    <w:rsid w:val="00736A09"/>
    <w:rsid w:val="0074252F"/>
    <w:rsid w:val="007462F5"/>
    <w:rsid w:val="00746330"/>
    <w:rsid w:val="00747310"/>
    <w:rsid w:val="007473A2"/>
    <w:rsid w:val="00750E95"/>
    <w:rsid w:val="00751588"/>
    <w:rsid w:val="00751FC5"/>
    <w:rsid w:val="00752672"/>
    <w:rsid w:val="00752C46"/>
    <w:rsid w:val="00752FCF"/>
    <w:rsid w:val="0075498E"/>
    <w:rsid w:val="0075787A"/>
    <w:rsid w:val="00757F50"/>
    <w:rsid w:val="00765BCA"/>
    <w:rsid w:val="00770914"/>
    <w:rsid w:val="007743D4"/>
    <w:rsid w:val="00776907"/>
    <w:rsid w:val="00777901"/>
    <w:rsid w:val="007802AE"/>
    <w:rsid w:val="00781734"/>
    <w:rsid w:val="0078371D"/>
    <w:rsid w:val="00785BE3"/>
    <w:rsid w:val="007879FF"/>
    <w:rsid w:val="00787B50"/>
    <w:rsid w:val="00791025"/>
    <w:rsid w:val="00791740"/>
    <w:rsid w:val="00792467"/>
    <w:rsid w:val="00797B01"/>
    <w:rsid w:val="007A0086"/>
    <w:rsid w:val="007B17B8"/>
    <w:rsid w:val="007B1A5A"/>
    <w:rsid w:val="007B399D"/>
    <w:rsid w:val="007B66B2"/>
    <w:rsid w:val="007C2C43"/>
    <w:rsid w:val="007C354C"/>
    <w:rsid w:val="007D0B3B"/>
    <w:rsid w:val="007D0C25"/>
    <w:rsid w:val="007D4B7D"/>
    <w:rsid w:val="007D58FC"/>
    <w:rsid w:val="007D5ADB"/>
    <w:rsid w:val="007E2171"/>
    <w:rsid w:val="007E5818"/>
    <w:rsid w:val="007E6964"/>
    <w:rsid w:val="007E7A93"/>
    <w:rsid w:val="007F247A"/>
    <w:rsid w:val="007F2BA8"/>
    <w:rsid w:val="007F65E8"/>
    <w:rsid w:val="007F7DB5"/>
    <w:rsid w:val="00801DCC"/>
    <w:rsid w:val="00805181"/>
    <w:rsid w:val="00811711"/>
    <w:rsid w:val="008124FA"/>
    <w:rsid w:val="0081313B"/>
    <w:rsid w:val="008148CA"/>
    <w:rsid w:val="008166A6"/>
    <w:rsid w:val="008218F9"/>
    <w:rsid w:val="00830872"/>
    <w:rsid w:val="00831AF6"/>
    <w:rsid w:val="00832F68"/>
    <w:rsid w:val="00833EB1"/>
    <w:rsid w:val="00835FF5"/>
    <w:rsid w:val="00836808"/>
    <w:rsid w:val="00844807"/>
    <w:rsid w:val="00845507"/>
    <w:rsid w:val="00846568"/>
    <w:rsid w:val="008470C4"/>
    <w:rsid w:val="008472AB"/>
    <w:rsid w:val="0084790E"/>
    <w:rsid w:val="00851EBD"/>
    <w:rsid w:val="00852BF2"/>
    <w:rsid w:val="00854323"/>
    <w:rsid w:val="00861460"/>
    <w:rsid w:val="0086402A"/>
    <w:rsid w:val="00864C10"/>
    <w:rsid w:val="00865D85"/>
    <w:rsid w:val="00871666"/>
    <w:rsid w:val="00872CAE"/>
    <w:rsid w:val="00873946"/>
    <w:rsid w:val="0087425E"/>
    <w:rsid w:val="00876645"/>
    <w:rsid w:val="00883249"/>
    <w:rsid w:val="008902D1"/>
    <w:rsid w:val="008907C8"/>
    <w:rsid w:val="008907E4"/>
    <w:rsid w:val="008933A4"/>
    <w:rsid w:val="00893668"/>
    <w:rsid w:val="00896896"/>
    <w:rsid w:val="008A0D07"/>
    <w:rsid w:val="008A3088"/>
    <w:rsid w:val="008A550F"/>
    <w:rsid w:val="008A5D94"/>
    <w:rsid w:val="008A6D67"/>
    <w:rsid w:val="008B0928"/>
    <w:rsid w:val="008B52A9"/>
    <w:rsid w:val="008C0367"/>
    <w:rsid w:val="008C230E"/>
    <w:rsid w:val="008C652D"/>
    <w:rsid w:val="008D2E7F"/>
    <w:rsid w:val="008E0742"/>
    <w:rsid w:val="008E14F9"/>
    <w:rsid w:val="008E2BFF"/>
    <w:rsid w:val="008E4C1D"/>
    <w:rsid w:val="008E5E17"/>
    <w:rsid w:val="008F24C6"/>
    <w:rsid w:val="008F2830"/>
    <w:rsid w:val="009000EA"/>
    <w:rsid w:val="00900867"/>
    <w:rsid w:val="009055F3"/>
    <w:rsid w:val="00906FF3"/>
    <w:rsid w:val="009158BB"/>
    <w:rsid w:val="009160EC"/>
    <w:rsid w:val="0091639E"/>
    <w:rsid w:val="009305E4"/>
    <w:rsid w:val="00932BBA"/>
    <w:rsid w:val="009341FE"/>
    <w:rsid w:val="00934ED6"/>
    <w:rsid w:val="0093517A"/>
    <w:rsid w:val="00935429"/>
    <w:rsid w:val="00944FEF"/>
    <w:rsid w:val="00947072"/>
    <w:rsid w:val="00954AC2"/>
    <w:rsid w:val="00955F51"/>
    <w:rsid w:val="00961660"/>
    <w:rsid w:val="0096176C"/>
    <w:rsid w:val="00963CFF"/>
    <w:rsid w:val="00973F9D"/>
    <w:rsid w:val="0097445E"/>
    <w:rsid w:val="009751DA"/>
    <w:rsid w:val="00981A8B"/>
    <w:rsid w:val="00986C77"/>
    <w:rsid w:val="00991518"/>
    <w:rsid w:val="00995F37"/>
    <w:rsid w:val="009B4368"/>
    <w:rsid w:val="009B46D0"/>
    <w:rsid w:val="009B55E0"/>
    <w:rsid w:val="009B5FE5"/>
    <w:rsid w:val="009C450F"/>
    <w:rsid w:val="009C59E1"/>
    <w:rsid w:val="009C7A30"/>
    <w:rsid w:val="009C7AF2"/>
    <w:rsid w:val="009D1AFA"/>
    <w:rsid w:val="009D1D52"/>
    <w:rsid w:val="009D51B5"/>
    <w:rsid w:val="009E1C51"/>
    <w:rsid w:val="009E1EF9"/>
    <w:rsid w:val="009E358A"/>
    <w:rsid w:val="009F097A"/>
    <w:rsid w:val="009F0C97"/>
    <w:rsid w:val="009F3C71"/>
    <w:rsid w:val="009F6ECE"/>
    <w:rsid w:val="00A011CD"/>
    <w:rsid w:val="00A05FCB"/>
    <w:rsid w:val="00A1003A"/>
    <w:rsid w:val="00A12ED4"/>
    <w:rsid w:val="00A13738"/>
    <w:rsid w:val="00A13EE6"/>
    <w:rsid w:val="00A1408B"/>
    <w:rsid w:val="00A146A5"/>
    <w:rsid w:val="00A152AA"/>
    <w:rsid w:val="00A171BB"/>
    <w:rsid w:val="00A31E8F"/>
    <w:rsid w:val="00A3251B"/>
    <w:rsid w:val="00A34D28"/>
    <w:rsid w:val="00A35FBF"/>
    <w:rsid w:val="00A36FC3"/>
    <w:rsid w:val="00A41661"/>
    <w:rsid w:val="00A47151"/>
    <w:rsid w:val="00A53F58"/>
    <w:rsid w:val="00A53F6D"/>
    <w:rsid w:val="00A571ED"/>
    <w:rsid w:val="00A60578"/>
    <w:rsid w:val="00A60FFB"/>
    <w:rsid w:val="00A630B2"/>
    <w:rsid w:val="00A636A1"/>
    <w:rsid w:val="00A63966"/>
    <w:rsid w:val="00A70BE9"/>
    <w:rsid w:val="00A73C11"/>
    <w:rsid w:val="00A7557E"/>
    <w:rsid w:val="00A7673A"/>
    <w:rsid w:val="00A818B9"/>
    <w:rsid w:val="00A81A14"/>
    <w:rsid w:val="00A830C9"/>
    <w:rsid w:val="00A85C5C"/>
    <w:rsid w:val="00A90D88"/>
    <w:rsid w:val="00A917B8"/>
    <w:rsid w:val="00A923AE"/>
    <w:rsid w:val="00A96BD2"/>
    <w:rsid w:val="00AA0EF8"/>
    <w:rsid w:val="00AA35C4"/>
    <w:rsid w:val="00AA6C26"/>
    <w:rsid w:val="00AA7049"/>
    <w:rsid w:val="00AA7D9C"/>
    <w:rsid w:val="00AB183B"/>
    <w:rsid w:val="00AB19C8"/>
    <w:rsid w:val="00AB2E93"/>
    <w:rsid w:val="00AB3D2B"/>
    <w:rsid w:val="00AB44FA"/>
    <w:rsid w:val="00AB4524"/>
    <w:rsid w:val="00AB7D49"/>
    <w:rsid w:val="00AC43D7"/>
    <w:rsid w:val="00AC4F66"/>
    <w:rsid w:val="00AC6D4F"/>
    <w:rsid w:val="00AD15E0"/>
    <w:rsid w:val="00AD2904"/>
    <w:rsid w:val="00AD5D73"/>
    <w:rsid w:val="00AD7D41"/>
    <w:rsid w:val="00AE080F"/>
    <w:rsid w:val="00AE0999"/>
    <w:rsid w:val="00AE1A96"/>
    <w:rsid w:val="00AE4D98"/>
    <w:rsid w:val="00AE54C8"/>
    <w:rsid w:val="00AE6665"/>
    <w:rsid w:val="00AF1046"/>
    <w:rsid w:val="00AF36EA"/>
    <w:rsid w:val="00AF580D"/>
    <w:rsid w:val="00AF6870"/>
    <w:rsid w:val="00AF7042"/>
    <w:rsid w:val="00B01C4E"/>
    <w:rsid w:val="00B02DF8"/>
    <w:rsid w:val="00B032B6"/>
    <w:rsid w:val="00B060E3"/>
    <w:rsid w:val="00B12F0A"/>
    <w:rsid w:val="00B152BA"/>
    <w:rsid w:val="00B21324"/>
    <w:rsid w:val="00B21529"/>
    <w:rsid w:val="00B25647"/>
    <w:rsid w:val="00B30210"/>
    <w:rsid w:val="00B338F1"/>
    <w:rsid w:val="00B33E16"/>
    <w:rsid w:val="00B414CA"/>
    <w:rsid w:val="00B4441A"/>
    <w:rsid w:val="00B455B5"/>
    <w:rsid w:val="00B46D33"/>
    <w:rsid w:val="00B46FF5"/>
    <w:rsid w:val="00B4735F"/>
    <w:rsid w:val="00B53573"/>
    <w:rsid w:val="00B54438"/>
    <w:rsid w:val="00B55966"/>
    <w:rsid w:val="00B6012B"/>
    <w:rsid w:val="00B61ACC"/>
    <w:rsid w:val="00B711C3"/>
    <w:rsid w:val="00B71342"/>
    <w:rsid w:val="00B73202"/>
    <w:rsid w:val="00B74A66"/>
    <w:rsid w:val="00B77D2E"/>
    <w:rsid w:val="00B8198D"/>
    <w:rsid w:val="00B8600B"/>
    <w:rsid w:val="00B911E0"/>
    <w:rsid w:val="00B93954"/>
    <w:rsid w:val="00BA2084"/>
    <w:rsid w:val="00BA60DF"/>
    <w:rsid w:val="00BB3367"/>
    <w:rsid w:val="00BB43A3"/>
    <w:rsid w:val="00BC04C3"/>
    <w:rsid w:val="00BC15FF"/>
    <w:rsid w:val="00BC3F78"/>
    <w:rsid w:val="00BC67D3"/>
    <w:rsid w:val="00BD05AD"/>
    <w:rsid w:val="00BD0751"/>
    <w:rsid w:val="00BD0858"/>
    <w:rsid w:val="00BD6AB7"/>
    <w:rsid w:val="00BE0C5B"/>
    <w:rsid w:val="00BE5DE3"/>
    <w:rsid w:val="00BE7363"/>
    <w:rsid w:val="00BE7DC6"/>
    <w:rsid w:val="00BF6FB5"/>
    <w:rsid w:val="00BF7FEE"/>
    <w:rsid w:val="00C00E4A"/>
    <w:rsid w:val="00C0284F"/>
    <w:rsid w:val="00C05172"/>
    <w:rsid w:val="00C0709A"/>
    <w:rsid w:val="00C1041A"/>
    <w:rsid w:val="00C120E0"/>
    <w:rsid w:val="00C13E28"/>
    <w:rsid w:val="00C21664"/>
    <w:rsid w:val="00C24AE4"/>
    <w:rsid w:val="00C25F36"/>
    <w:rsid w:val="00C26639"/>
    <w:rsid w:val="00C30F7B"/>
    <w:rsid w:val="00C334D6"/>
    <w:rsid w:val="00C33FEB"/>
    <w:rsid w:val="00C357B3"/>
    <w:rsid w:val="00C358C7"/>
    <w:rsid w:val="00C371CD"/>
    <w:rsid w:val="00C37405"/>
    <w:rsid w:val="00C40EA5"/>
    <w:rsid w:val="00C41D46"/>
    <w:rsid w:val="00C43B9C"/>
    <w:rsid w:val="00C43F76"/>
    <w:rsid w:val="00C4670E"/>
    <w:rsid w:val="00C472F9"/>
    <w:rsid w:val="00C500A9"/>
    <w:rsid w:val="00C52DE0"/>
    <w:rsid w:val="00C548B2"/>
    <w:rsid w:val="00C55809"/>
    <w:rsid w:val="00C563E9"/>
    <w:rsid w:val="00C66BE8"/>
    <w:rsid w:val="00C72953"/>
    <w:rsid w:val="00C72C7C"/>
    <w:rsid w:val="00C76778"/>
    <w:rsid w:val="00C81ECC"/>
    <w:rsid w:val="00C87560"/>
    <w:rsid w:val="00C91A19"/>
    <w:rsid w:val="00CA6EDE"/>
    <w:rsid w:val="00CB2003"/>
    <w:rsid w:val="00CB3B8E"/>
    <w:rsid w:val="00CC461B"/>
    <w:rsid w:val="00CC7BB2"/>
    <w:rsid w:val="00CD0B70"/>
    <w:rsid w:val="00CD1D78"/>
    <w:rsid w:val="00CD3084"/>
    <w:rsid w:val="00CD48EF"/>
    <w:rsid w:val="00CE1B9A"/>
    <w:rsid w:val="00CE1F6B"/>
    <w:rsid w:val="00CE6110"/>
    <w:rsid w:val="00CE72A9"/>
    <w:rsid w:val="00CE749C"/>
    <w:rsid w:val="00CF00E0"/>
    <w:rsid w:val="00CF0F88"/>
    <w:rsid w:val="00CF3F97"/>
    <w:rsid w:val="00CF4081"/>
    <w:rsid w:val="00CF666E"/>
    <w:rsid w:val="00CF6F9C"/>
    <w:rsid w:val="00CF7CA4"/>
    <w:rsid w:val="00D00EE6"/>
    <w:rsid w:val="00D0120D"/>
    <w:rsid w:val="00D01D77"/>
    <w:rsid w:val="00D0353F"/>
    <w:rsid w:val="00D03C4D"/>
    <w:rsid w:val="00D10223"/>
    <w:rsid w:val="00D10C72"/>
    <w:rsid w:val="00D11478"/>
    <w:rsid w:val="00D132B8"/>
    <w:rsid w:val="00D13FD4"/>
    <w:rsid w:val="00D16A70"/>
    <w:rsid w:val="00D22F8A"/>
    <w:rsid w:val="00D24F69"/>
    <w:rsid w:val="00D266ED"/>
    <w:rsid w:val="00D30BA0"/>
    <w:rsid w:val="00D3121C"/>
    <w:rsid w:val="00D3503C"/>
    <w:rsid w:val="00D36136"/>
    <w:rsid w:val="00D379E8"/>
    <w:rsid w:val="00D44A3A"/>
    <w:rsid w:val="00D509F7"/>
    <w:rsid w:val="00D564F4"/>
    <w:rsid w:val="00D567D5"/>
    <w:rsid w:val="00D67540"/>
    <w:rsid w:val="00D84937"/>
    <w:rsid w:val="00D84B87"/>
    <w:rsid w:val="00D84FDA"/>
    <w:rsid w:val="00D870D3"/>
    <w:rsid w:val="00D92763"/>
    <w:rsid w:val="00D9672A"/>
    <w:rsid w:val="00DA127C"/>
    <w:rsid w:val="00DA29A2"/>
    <w:rsid w:val="00DA4074"/>
    <w:rsid w:val="00DA701B"/>
    <w:rsid w:val="00DB157A"/>
    <w:rsid w:val="00DB183F"/>
    <w:rsid w:val="00DB3400"/>
    <w:rsid w:val="00DB388E"/>
    <w:rsid w:val="00DC2A47"/>
    <w:rsid w:val="00DD0827"/>
    <w:rsid w:val="00DD1F72"/>
    <w:rsid w:val="00DD3338"/>
    <w:rsid w:val="00DD42BB"/>
    <w:rsid w:val="00DD579F"/>
    <w:rsid w:val="00DD624F"/>
    <w:rsid w:val="00DE46C0"/>
    <w:rsid w:val="00DF12EA"/>
    <w:rsid w:val="00DF4261"/>
    <w:rsid w:val="00DF5F7C"/>
    <w:rsid w:val="00E005CA"/>
    <w:rsid w:val="00E05868"/>
    <w:rsid w:val="00E14A06"/>
    <w:rsid w:val="00E15372"/>
    <w:rsid w:val="00E22FDF"/>
    <w:rsid w:val="00E247C0"/>
    <w:rsid w:val="00E24A8A"/>
    <w:rsid w:val="00E278B5"/>
    <w:rsid w:val="00E301A5"/>
    <w:rsid w:val="00E3414E"/>
    <w:rsid w:val="00E35168"/>
    <w:rsid w:val="00E41A51"/>
    <w:rsid w:val="00E42057"/>
    <w:rsid w:val="00E438B4"/>
    <w:rsid w:val="00E45856"/>
    <w:rsid w:val="00E46742"/>
    <w:rsid w:val="00E56FE1"/>
    <w:rsid w:val="00E61A8F"/>
    <w:rsid w:val="00E62894"/>
    <w:rsid w:val="00E629D0"/>
    <w:rsid w:val="00E63785"/>
    <w:rsid w:val="00E64D43"/>
    <w:rsid w:val="00E658B5"/>
    <w:rsid w:val="00E66B3A"/>
    <w:rsid w:val="00E702FC"/>
    <w:rsid w:val="00E745B2"/>
    <w:rsid w:val="00E74D40"/>
    <w:rsid w:val="00E80BE2"/>
    <w:rsid w:val="00E8206D"/>
    <w:rsid w:val="00E82656"/>
    <w:rsid w:val="00E91E7B"/>
    <w:rsid w:val="00E92BAA"/>
    <w:rsid w:val="00E933F3"/>
    <w:rsid w:val="00EA3EB0"/>
    <w:rsid w:val="00EA422F"/>
    <w:rsid w:val="00EA6C36"/>
    <w:rsid w:val="00EB1270"/>
    <w:rsid w:val="00EB2BDB"/>
    <w:rsid w:val="00EB4137"/>
    <w:rsid w:val="00EB5CA4"/>
    <w:rsid w:val="00EB6FE7"/>
    <w:rsid w:val="00EC1499"/>
    <w:rsid w:val="00EC4253"/>
    <w:rsid w:val="00EC5780"/>
    <w:rsid w:val="00ED0B2B"/>
    <w:rsid w:val="00ED3BF8"/>
    <w:rsid w:val="00ED63F0"/>
    <w:rsid w:val="00ED7330"/>
    <w:rsid w:val="00ED7FCE"/>
    <w:rsid w:val="00EE261A"/>
    <w:rsid w:val="00EE26F3"/>
    <w:rsid w:val="00EF1F1C"/>
    <w:rsid w:val="00EF5568"/>
    <w:rsid w:val="00F01C74"/>
    <w:rsid w:val="00F03BB0"/>
    <w:rsid w:val="00F07848"/>
    <w:rsid w:val="00F123B2"/>
    <w:rsid w:val="00F125A3"/>
    <w:rsid w:val="00F130BD"/>
    <w:rsid w:val="00F14327"/>
    <w:rsid w:val="00F1443A"/>
    <w:rsid w:val="00F155E9"/>
    <w:rsid w:val="00F178B3"/>
    <w:rsid w:val="00F17C21"/>
    <w:rsid w:val="00F17CA1"/>
    <w:rsid w:val="00F23625"/>
    <w:rsid w:val="00F2648E"/>
    <w:rsid w:val="00F2778B"/>
    <w:rsid w:val="00F30BAD"/>
    <w:rsid w:val="00F32055"/>
    <w:rsid w:val="00F32BDB"/>
    <w:rsid w:val="00F344CB"/>
    <w:rsid w:val="00F4086A"/>
    <w:rsid w:val="00F438DE"/>
    <w:rsid w:val="00F44532"/>
    <w:rsid w:val="00F52429"/>
    <w:rsid w:val="00F53922"/>
    <w:rsid w:val="00F5392F"/>
    <w:rsid w:val="00F53C41"/>
    <w:rsid w:val="00F55FB8"/>
    <w:rsid w:val="00F61202"/>
    <w:rsid w:val="00F642E0"/>
    <w:rsid w:val="00F719D5"/>
    <w:rsid w:val="00F84E06"/>
    <w:rsid w:val="00F90FB7"/>
    <w:rsid w:val="00F9292B"/>
    <w:rsid w:val="00FA0044"/>
    <w:rsid w:val="00FA27C1"/>
    <w:rsid w:val="00FB0A04"/>
    <w:rsid w:val="00FB2D99"/>
    <w:rsid w:val="00FB2F0F"/>
    <w:rsid w:val="00FB67B6"/>
    <w:rsid w:val="00FB691D"/>
    <w:rsid w:val="00FC18C9"/>
    <w:rsid w:val="00FC4E44"/>
    <w:rsid w:val="00FD1B92"/>
    <w:rsid w:val="00FD2819"/>
    <w:rsid w:val="00FD6FC2"/>
    <w:rsid w:val="00FD7703"/>
    <w:rsid w:val="00FE1788"/>
    <w:rsid w:val="00FE198D"/>
    <w:rsid w:val="00FE4A0F"/>
    <w:rsid w:val="00FF0E1D"/>
    <w:rsid w:val="00FF44F4"/>
    <w:rsid w:val="00FF56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5101E"/>
  <w15:docId w15:val="{2463B84C-8D6D-4E5C-ACAD-B12B91DF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qFormat/>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rPr>
      <w:color w:val="800080"/>
      <w:u w:val="single"/>
    </w:rPr>
  </w:style>
  <w:style w:type="paragraph" w:styleId="Sangradetextonormal">
    <w:name w:val="Body Text Indent"/>
    <w:basedOn w:val="Normal"/>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semiHidden/>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numPr>
        <w:numId w:val="34"/>
      </w:numPr>
      <w:tabs>
        <w:tab w:val="num" w:pos="360"/>
      </w:tabs>
      <w:spacing w:after="200"/>
      <w:ind w:left="360" w:hanging="360"/>
    </w:pPr>
    <w:rPr>
      <w:b/>
      <w:szCs w:val="20"/>
      <w:lang w:val="en-US"/>
    </w:rPr>
  </w:style>
  <w:style w:type="paragraph" w:customStyle="1" w:styleId="Ttulo10">
    <w:name w:val="Título1"/>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10"/>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lang w:val="es-AR" w:eastAsia="es-AR"/>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Párrafo de lista1,List Paragraph1,List Paragraph,Capítulo,Lista vistosa - Énfasis 11,Colorful List - Accent 11,ASPECTOS GENERALES,10_LIST,Párrafo de lista2,Párrafo de lista ANEXO,cuadro ghf1,Bullet 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Párrafo de lista1 Car,List Paragraph1 Car,List Paragraph Car,Capítulo Car,Lista vistosa - Énfasis 11 Car,Colorful List - Accent 11 Car,ASPECTOS GENERALES Car,10_LIST Car,Párrafo de lista2 Car"/>
    <w:link w:val="Prrafodelista"/>
    <w:uiPriority w:val="34"/>
    <w:qFormat/>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uiPriority w:val="20"/>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03395"/>
    <w:pPr>
      <w:shd w:val="clear" w:color="auto" w:fill="FFFFFF"/>
      <w:suppressAutoHyphens/>
      <w:spacing w:before="280" w:after="280"/>
    </w:pPr>
    <w:rPr>
      <w:rFonts w:ascii="Arial" w:hAnsi="Arial"/>
      <w:b/>
      <w:szCs w:val="20"/>
      <w:lang w:val="es-ES" w:eastAsia="hi-IN" w:bidi="hi-IN"/>
    </w:rPr>
  </w:style>
  <w:style w:type="character" w:customStyle="1" w:styleId="Textoindependiente2Car">
    <w:name w:val="Texto independiente 2 Car"/>
    <w:link w:val="Textoindependiente2"/>
    <w:rsid w:val="0031063A"/>
    <w:rPr>
      <w:i/>
      <w:iCs/>
      <w:sz w:val="24"/>
      <w:szCs w:val="24"/>
      <w:lang w:val="es-ES_tradnl" w:eastAsia="en-US"/>
    </w:rPr>
  </w:style>
  <w:style w:type="character" w:customStyle="1" w:styleId="object">
    <w:name w:val="object"/>
    <w:basedOn w:val="Fuentedeprrafopredeter"/>
    <w:rsid w:val="00234DB9"/>
  </w:style>
  <w:style w:type="paragraph" w:styleId="Descripcin">
    <w:name w:val="caption"/>
    <w:basedOn w:val="Normal"/>
    <w:next w:val="Normal"/>
    <w:link w:val="DescripcinCar"/>
    <w:uiPriority w:val="35"/>
    <w:unhideWhenUsed/>
    <w:qFormat/>
    <w:rsid w:val="00216E2F"/>
    <w:pPr>
      <w:spacing w:after="200"/>
    </w:pPr>
    <w:rPr>
      <w:b/>
      <w:bCs/>
      <w:color w:val="5B9BD5"/>
      <w:sz w:val="18"/>
      <w:szCs w:val="18"/>
    </w:rPr>
  </w:style>
  <w:style w:type="character" w:customStyle="1" w:styleId="DescripcinCar">
    <w:name w:val="Descripción Car"/>
    <w:link w:val="Descripcin"/>
    <w:uiPriority w:val="35"/>
    <w:locked/>
    <w:rsid w:val="00216E2F"/>
    <w:rPr>
      <w:b/>
      <w:bCs/>
      <w:color w:val="5B9BD5"/>
      <w:sz w:val="18"/>
      <w:szCs w:val="18"/>
      <w:lang w:val="es-ES_tradnl" w:eastAsia="en-US"/>
    </w:rPr>
  </w:style>
  <w:style w:type="character" w:customStyle="1" w:styleId="TextodegloboCar">
    <w:name w:val="Texto de globo Car"/>
    <w:link w:val="Textodeglobo"/>
    <w:rsid w:val="00E62894"/>
    <w:rPr>
      <w:rFonts w:ascii="Tahoma" w:hAnsi="Tahoma" w:cs="Tahoma"/>
      <w:sz w:val="16"/>
      <w:szCs w:val="16"/>
      <w:lang w:val="es-ES_tradnl" w:eastAsia="en-US"/>
    </w:rPr>
  </w:style>
  <w:style w:type="paragraph" w:customStyle="1" w:styleId="Normal1">
    <w:name w:val="Normal1"/>
    <w:rsid w:val="00E62894"/>
    <w:pPr>
      <w:suppressAutoHyphens/>
      <w:spacing w:line="100" w:lineRule="atLeast"/>
      <w:textAlignment w:val="baseline"/>
    </w:pPr>
    <w:rPr>
      <w:rFonts w:cs="Calibri"/>
      <w:sz w:val="24"/>
      <w:szCs w:val="24"/>
      <w:lang w:eastAsia="ar-SA"/>
    </w:rPr>
  </w:style>
  <w:style w:type="paragraph" w:customStyle="1" w:styleId="a">
    <w:basedOn w:val="Normal"/>
    <w:next w:val="Normal"/>
    <w:uiPriority w:val="35"/>
    <w:unhideWhenUsed/>
    <w:qFormat/>
    <w:rsid w:val="00A60578"/>
    <w:pPr>
      <w:spacing w:after="200"/>
    </w:pPr>
    <w:rPr>
      <w:b/>
      <w:bCs/>
      <w:color w:val="5B9BD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3711">
      <w:bodyDiv w:val="1"/>
      <w:marLeft w:val="0"/>
      <w:marRight w:val="0"/>
      <w:marTop w:val="0"/>
      <w:marBottom w:val="0"/>
      <w:divBdr>
        <w:top w:val="none" w:sz="0" w:space="0" w:color="auto"/>
        <w:left w:val="none" w:sz="0" w:space="0" w:color="auto"/>
        <w:bottom w:val="none" w:sz="0" w:space="0" w:color="auto"/>
        <w:right w:val="none" w:sz="0" w:space="0" w:color="auto"/>
      </w:divBdr>
    </w:div>
    <w:div w:id="211771676">
      <w:bodyDiv w:val="1"/>
      <w:marLeft w:val="0"/>
      <w:marRight w:val="0"/>
      <w:marTop w:val="0"/>
      <w:marBottom w:val="0"/>
      <w:divBdr>
        <w:top w:val="none" w:sz="0" w:space="0" w:color="auto"/>
        <w:left w:val="none" w:sz="0" w:space="0" w:color="auto"/>
        <w:bottom w:val="none" w:sz="0" w:space="0" w:color="auto"/>
        <w:right w:val="none" w:sz="0" w:space="0" w:color="auto"/>
      </w:divBdr>
    </w:div>
    <w:div w:id="267349174">
      <w:bodyDiv w:val="1"/>
      <w:marLeft w:val="0"/>
      <w:marRight w:val="0"/>
      <w:marTop w:val="0"/>
      <w:marBottom w:val="0"/>
      <w:divBdr>
        <w:top w:val="none" w:sz="0" w:space="0" w:color="auto"/>
        <w:left w:val="none" w:sz="0" w:space="0" w:color="auto"/>
        <w:bottom w:val="none" w:sz="0" w:space="0" w:color="auto"/>
        <w:right w:val="none" w:sz="0" w:space="0" w:color="auto"/>
      </w:divBdr>
    </w:div>
    <w:div w:id="302543239">
      <w:bodyDiv w:val="1"/>
      <w:marLeft w:val="0"/>
      <w:marRight w:val="0"/>
      <w:marTop w:val="0"/>
      <w:marBottom w:val="0"/>
      <w:divBdr>
        <w:top w:val="none" w:sz="0" w:space="0" w:color="auto"/>
        <w:left w:val="none" w:sz="0" w:space="0" w:color="auto"/>
        <w:bottom w:val="none" w:sz="0" w:space="0" w:color="auto"/>
        <w:right w:val="none" w:sz="0" w:space="0" w:color="auto"/>
      </w:divBdr>
    </w:div>
    <w:div w:id="322010887">
      <w:bodyDiv w:val="1"/>
      <w:marLeft w:val="0"/>
      <w:marRight w:val="0"/>
      <w:marTop w:val="0"/>
      <w:marBottom w:val="0"/>
      <w:divBdr>
        <w:top w:val="none" w:sz="0" w:space="0" w:color="auto"/>
        <w:left w:val="none" w:sz="0" w:space="0" w:color="auto"/>
        <w:bottom w:val="none" w:sz="0" w:space="0" w:color="auto"/>
        <w:right w:val="none" w:sz="0" w:space="0" w:color="auto"/>
      </w:divBdr>
    </w:div>
    <w:div w:id="336885230">
      <w:bodyDiv w:val="1"/>
      <w:marLeft w:val="0"/>
      <w:marRight w:val="0"/>
      <w:marTop w:val="0"/>
      <w:marBottom w:val="0"/>
      <w:divBdr>
        <w:top w:val="none" w:sz="0" w:space="0" w:color="auto"/>
        <w:left w:val="none" w:sz="0" w:space="0" w:color="auto"/>
        <w:bottom w:val="none" w:sz="0" w:space="0" w:color="auto"/>
        <w:right w:val="none" w:sz="0" w:space="0" w:color="auto"/>
      </w:divBdr>
    </w:div>
    <w:div w:id="387846718">
      <w:bodyDiv w:val="1"/>
      <w:marLeft w:val="0"/>
      <w:marRight w:val="0"/>
      <w:marTop w:val="0"/>
      <w:marBottom w:val="0"/>
      <w:divBdr>
        <w:top w:val="none" w:sz="0" w:space="0" w:color="auto"/>
        <w:left w:val="none" w:sz="0" w:space="0" w:color="auto"/>
        <w:bottom w:val="none" w:sz="0" w:space="0" w:color="auto"/>
        <w:right w:val="none" w:sz="0" w:space="0" w:color="auto"/>
      </w:divBdr>
    </w:div>
    <w:div w:id="397095567">
      <w:bodyDiv w:val="1"/>
      <w:marLeft w:val="0"/>
      <w:marRight w:val="0"/>
      <w:marTop w:val="0"/>
      <w:marBottom w:val="0"/>
      <w:divBdr>
        <w:top w:val="none" w:sz="0" w:space="0" w:color="auto"/>
        <w:left w:val="none" w:sz="0" w:space="0" w:color="auto"/>
        <w:bottom w:val="none" w:sz="0" w:space="0" w:color="auto"/>
        <w:right w:val="none" w:sz="0" w:space="0" w:color="auto"/>
      </w:divBdr>
    </w:div>
    <w:div w:id="443157092">
      <w:bodyDiv w:val="1"/>
      <w:marLeft w:val="0"/>
      <w:marRight w:val="0"/>
      <w:marTop w:val="0"/>
      <w:marBottom w:val="0"/>
      <w:divBdr>
        <w:top w:val="none" w:sz="0" w:space="0" w:color="auto"/>
        <w:left w:val="none" w:sz="0" w:space="0" w:color="auto"/>
        <w:bottom w:val="none" w:sz="0" w:space="0" w:color="auto"/>
        <w:right w:val="none" w:sz="0" w:space="0" w:color="auto"/>
      </w:divBdr>
    </w:div>
    <w:div w:id="467284783">
      <w:bodyDiv w:val="1"/>
      <w:marLeft w:val="0"/>
      <w:marRight w:val="0"/>
      <w:marTop w:val="0"/>
      <w:marBottom w:val="0"/>
      <w:divBdr>
        <w:top w:val="none" w:sz="0" w:space="0" w:color="auto"/>
        <w:left w:val="none" w:sz="0" w:space="0" w:color="auto"/>
        <w:bottom w:val="none" w:sz="0" w:space="0" w:color="auto"/>
        <w:right w:val="none" w:sz="0" w:space="0" w:color="auto"/>
      </w:divBdr>
    </w:div>
    <w:div w:id="482282876">
      <w:bodyDiv w:val="1"/>
      <w:marLeft w:val="0"/>
      <w:marRight w:val="0"/>
      <w:marTop w:val="0"/>
      <w:marBottom w:val="0"/>
      <w:divBdr>
        <w:top w:val="none" w:sz="0" w:space="0" w:color="auto"/>
        <w:left w:val="none" w:sz="0" w:space="0" w:color="auto"/>
        <w:bottom w:val="none" w:sz="0" w:space="0" w:color="auto"/>
        <w:right w:val="none" w:sz="0" w:space="0" w:color="auto"/>
      </w:divBdr>
    </w:div>
    <w:div w:id="554396735">
      <w:bodyDiv w:val="1"/>
      <w:marLeft w:val="0"/>
      <w:marRight w:val="0"/>
      <w:marTop w:val="0"/>
      <w:marBottom w:val="0"/>
      <w:divBdr>
        <w:top w:val="none" w:sz="0" w:space="0" w:color="auto"/>
        <w:left w:val="none" w:sz="0" w:space="0" w:color="auto"/>
        <w:bottom w:val="none" w:sz="0" w:space="0" w:color="auto"/>
        <w:right w:val="none" w:sz="0" w:space="0" w:color="auto"/>
      </w:divBdr>
    </w:div>
    <w:div w:id="588807864">
      <w:bodyDiv w:val="1"/>
      <w:marLeft w:val="0"/>
      <w:marRight w:val="0"/>
      <w:marTop w:val="0"/>
      <w:marBottom w:val="0"/>
      <w:divBdr>
        <w:top w:val="none" w:sz="0" w:space="0" w:color="auto"/>
        <w:left w:val="none" w:sz="0" w:space="0" w:color="auto"/>
        <w:bottom w:val="none" w:sz="0" w:space="0" w:color="auto"/>
        <w:right w:val="none" w:sz="0" w:space="0" w:color="auto"/>
      </w:divBdr>
    </w:div>
    <w:div w:id="712190362">
      <w:bodyDiv w:val="1"/>
      <w:marLeft w:val="0"/>
      <w:marRight w:val="0"/>
      <w:marTop w:val="0"/>
      <w:marBottom w:val="0"/>
      <w:divBdr>
        <w:top w:val="none" w:sz="0" w:space="0" w:color="auto"/>
        <w:left w:val="none" w:sz="0" w:space="0" w:color="auto"/>
        <w:bottom w:val="none" w:sz="0" w:space="0" w:color="auto"/>
        <w:right w:val="none" w:sz="0" w:space="0" w:color="auto"/>
      </w:divBdr>
    </w:div>
    <w:div w:id="755175475">
      <w:bodyDiv w:val="1"/>
      <w:marLeft w:val="0"/>
      <w:marRight w:val="0"/>
      <w:marTop w:val="0"/>
      <w:marBottom w:val="0"/>
      <w:divBdr>
        <w:top w:val="none" w:sz="0" w:space="0" w:color="auto"/>
        <w:left w:val="none" w:sz="0" w:space="0" w:color="auto"/>
        <w:bottom w:val="none" w:sz="0" w:space="0" w:color="auto"/>
        <w:right w:val="none" w:sz="0" w:space="0" w:color="auto"/>
      </w:divBdr>
    </w:div>
    <w:div w:id="805775569">
      <w:bodyDiv w:val="1"/>
      <w:marLeft w:val="0"/>
      <w:marRight w:val="0"/>
      <w:marTop w:val="0"/>
      <w:marBottom w:val="0"/>
      <w:divBdr>
        <w:top w:val="none" w:sz="0" w:space="0" w:color="auto"/>
        <w:left w:val="none" w:sz="0" w:space="0" w:color="auto"/>
        <w:bottom w:val="none" w:sz="0" w:space="0" w:color="auto"/>
        <w:right w:val="none" w:sz="0" w:space="0" w:color="auto"/>
      </w:divBdr>
    </w:div>
    <w:div w:id="1058169895">
      <w:bodyDiv w:val="1"/>
      <w:marLeft w:val="0"/>
      <w:marRight w:val="0"/>
      <w:marTop w:val="0"/>
      <w:marBottom w:val="0"/>
      <w:divBdr>
        <w:top w:val="none" w:sz="0" w:space="0" w:color="auto"/>
        <w:left w:val="none" w:sz="0" w:space="0" w:color="auto"/>
        <w:bottom w:val="none" w:sz="0" w:space="0" w:color="auto"/>
        <w:right w:val="none" w:sz="0" w:space="0" w:color="auto"/>
      </w:divBdr>
    </w:div>
    <w:div w:id="1094400105">
      <w:bodyDiv w:val="1"/>
      <w:marLeft w:val="0"/>
      <w:marRight w:val="0"/>
      <w:marTop w:val="0"/>
      <w:marBottom w:val="0"/>
      <w:divBdr>
        <w:top w:val="none" w:sz="0" w:space="0" w:color="auto"/>
        <w:left w:val="none" w:sz="0" w:space="0" w:color="auto"/>
        <w:bottom w:val="none" w:sz="0" w:space="0" w:color="auto"/>
        <w:right w:val="none" w:sz="0" w:space="0" w:color="auto"/>
      </w:divBdr>
    </w:div>
    <w:div w:id="1101219662">
      <w:bodyDiv w:val="1"/>
      <w:marLeft w:val="0"/>
      <w:marRight w:val="0"/>
      <w:marTop w:val="0"/>
      <w:marBottom w:val="0"/>
      <w:divBdr>
        <w:top w:val="none" w:sz="0" w:space="0" w:color="auto"/>
        <w:left w:val="none" w:sz="0" w:space="0" w:color="auto"/>
        <w:bottom w:val="none" w:sz="0" w:space="0" w:color="auto"/>
        <w:right w:val="none" w:sz="0" w:space="0" w:color="auto"/>
      </w:divBdr>
    </w:div>
    <w:div w:id="1114835662">
      <w:bodyDiv w:val="1"/>
      <w:marLeft w:val="0"/>
      <w:marRight w:val="0"/>
      <w:marTop w:val="0"/>
      <w:marBottom w:val="0"/>
      <w:divBdr>
        <w:top w:val="none" w:sz="0" w:space="0" w:color="auto"/>
        <w:left w:val="none" w:sz="0" w:space="0" w:color="auto"/>
        <w:bottom w:val="none" w:sz="0" w:space="0" w:color="auto"/>
        <w:right w:val="none" w:sz="0" w:space="0" w:color="auto"/>
      </w:divBdr>
    </w:div>
    <w:div w:id="1239287667">
      <w:bodyDiv w:val="1"/>
      <w:marLeft w:val="0"/>
      <w:marRight w:val="0"/>
      <w:marTop w:val="0"/>
      <w:marBottom w:val="0"/>
      <w:divBdr>
        <w:top w:val="none" w:sz="0" w:space="0" w:color="auto"/>
        <w:left w:val="none" w:sz="0" w:space="0" w:color="auto"/>
        <w:bottom w:val="none" w:sz="0" w:space="0" w:color="auto"/>
        <w:right w:val="none" w:sz="0" w:space="0" w:color="auto"/>
      </w:divBdr>
    </w:div>
    <w:div w:id="1254246889">
      <w:bodyDiv w:val="1"/>
      <w:marLeft w:val="0"/>
      <w:marRight w:val="0"/>
      <w:marTop w:val="0"/>
      <w:marBottom w:val="0"/>
      <w:divBdr>
        <w:top w:val="none" w:sz="0" w:space="0" w:color="auto"/>
        <w:left w:val="none" w:sz="0" w:space="0" w:color="auto"/>
        <w:bottom w:val="none" w:sz="0" w:space="0" w:color="auto"/>
        <w:right w:val="none" w:sz="0" w:space="0" w:color="auto"/>
      </w:divBdr>
    </w:div>
    <w:div w:id="1378621537">
      <w:bodyDiv w:val="1"/>
      <w:marLeft w:val="0"/>
      <w:marRight w:val="0"/>
      <w:marTop w:val="0"/>
      <w:marBottom w:val="0"/>
      <w:divBdr>
        <w:top w:val="none" w:sz="0" w:space="0" w:color="auto"/>
        <w:left w:val="none" w:sz="0" w:space="0" w:color="auto"/>
        <w:bottom w:val="none" w:sz="0" w:space="0" w:color="auto"/>
        <w:right w:val="none" w:sz="0" w:space="0" w:color="auto"/>
      </w:divBdr>
    </w:div>
    <w:div w:id="1430009384">
      <w:bodyDiv w:val="1"/>
      <w:marLeft w:val="0"/>
      <w:marRight w:val="0"/>
      <w:marTop w:val="0"/>
      <w:marBottom w:val="0"/>
      <w:divBdr>
        <w:top w:val="none" w:sz="0" w:space="0" w:color="auto"/>
        <w:left w:val="none" w:sz="0" w:space="0" w:color="auto"/>
        <w:bottom w:val="none" w:sz="0" w:space="0" w:color="auto"/>
        <w:right w:val="none" w:sz="0" w:space="0" w:color="auto"/>
      </w:divBdr>
    </w:div>
    <w:div w:id="1687706904">
      <w:bodyDiv w:val="1"/>
      <w:marLeft w:val="0"/>
      <w:marRight w:val="0"/>
      <w:marTop w:val="0"/>
      <w:marBottom w:val="0"/>
      <w:divBdr>
        <w:top w:val="none" w:sz="0" w:space="0" w:color="auto"/>
        <w:left w:val="none" w:sz="0" w:space="0" w:color="auto"/>
        <w:bottom w:val="none" w:sz="0" w:space="0" w:color="auto"/>
        <w:right w:val="none" w:sz="0" w:space="0" w:color="auto"/>
      </w:divBdr>
    </w:div>
    <w:div w:id="1720744956">
      <w:bodyDiv w:val="1"/>
      <w:marLeft w:val="0"/>
      <w:marRight w:val="0"/>
      <w:marTop w:val="0"/>
      <w:marBottom w:val="0"/>
      <w:divBdr>
        <w:top w:val="none" w:sz="0" w:space="0" w:color="auto"/>
        <w:left w:val="none" w:sz="0" w:space="0" w:color="auto"/>
        <w:bottom w:val="none" w:sz="0" w:space="0" w:color="auto"/>
        <w:right w:val="none" w:sz="0" w:space="0" w:color="auto"/>
      </w:divBdr>
    </w:div>
    <w:div w:id="1724519194">
      <w:bodyDiv w:val="1"/>
      <w:marLeft w:val="0"/>
      <w:marRight w:val="0"/>
      <w:marTop w:val="0"/>
      <w:marBottom w:val="0"/>
      <w:divBdr>
        <w:top w:val="none" w:sz="0" w:space="0" w:color="auto"/>
        <w:left w:val="none" w:sz="0" w:space="0" w:color="auto"/>
        <w:bottom w:val="none" w:sz="0" w:space="0" w:color="auto"/>
        <w:right w:val="none" w:sz="0" w:space="0" w:color="auto"/>
      </w:divBdr>
    </w:div>
    <w:div w:id="1766459293">
      <w:bodyDiv w:val="1"/>
      <w:marLeft w:val="0"/>
      <w:marRight w:val="0"/>
      <w:marTop w:val="0"/>
      <w:marBottom w:val="0"/>
      <w:divBdr>
        <w:top w:val="none" w:sz="0" w:space="0" w:color="auto"/>
        <w:left w:val="none" w:sz="0" w:space="0" w:color="auto"/>
        <w:bottom w:val="none" w:sz="0" w:space="0" w:color="auto"/>
        <w:right w:val="none" w:sz="0" w:space="0" w:color="auto"/>
      </w:divBdr>
    </w:div>
    <w:div w:id="1808863802">
      <w:bodyDiv w:val="1"/>
      <w:marLeft w:val="0"/>
      <w:marRight w:val="0"/>
      <w:marTop w:val="0"/>
      <w:marBottom w:val="0"/>
      <w:divBdr>
        <w:top w:val="none" w:sz="0" w:space="0" w:color="auto"/>
        <w:left w:val="none" w:sz="0" w:space="0" w:color="auto"/>
        <w:bottom w:val="none" w:sz="0" w:space="0" w:color="auto"/>
        <w:right w:val="none" w:sz="0" w:space="0" w:color="auto"/>
      </w:divBdr>
    </w:div>
    <w:div w:id="1861310050">
      <w:bodyDiv w:val="1"/>
      <w:marLeft w:val="0"/>
      <w:marRight w:val="0"/>
      <w:marTop w:val="0"/>
      <w:marBottom w:val="0"/>
      <w:divBdr>
        <w:top w:val="none" w:sz="0" w:space="0" w:color="auto"/>
        <w:left w:val="none" w:sz="0" w:space="0" w:color="auto"/>
        <w:bottom w:val="none" w:sz="0" w:space="0" w:color="auto"/>
        <w:right w:val="none" w:sz="0" w:space="0" w:color="auto"/>
      </w:divBdr>
    </w:div>
    <w:div w:id="1917544441">
      <w:bodyDiv w:val="1"/>
      <w:marLeft w:val="0"/>
      <w:marRight w:val="0"/>
      <w:marTop w:val="0"/>
      <w:marBottom w:val="0"/>
      <w:divBdr>
        <w:top w:val="none" w:sz="0" w:space="0" w:color="auto"/>
        <w:left w:val="none" w:sz="0" w:space="0" w:color="auto"/>
        <w:bottom w:val="none" w:sz="0" w:space="0" w:color="auto"/>
        <w:right w:val="none" w:sz="0" w:space="0" w:color="auto"/>
      </w:divBdr>
    </w:div>
    <w:div w:id="1984193736">
      <w:bodyDiv w:val="1"/>
      <w:marLeft w:val="0"/>
      <w:marRight w:val="0"/>
      <w:marTop w:val="0"/>
      <w:marBottom w:val="0"/>
      <w:divBdr>
        <w:top w:val="none" w:sz="0" w:space="0" w:color="auto"/>
        <w:left w:val="none" w:sz="0" w:space="0" w:color="auto"/>
        <w:bottom w:val="none" w:sz="0" w:space="0" w:color="auto"/>
        <w:right w:val="none" w:sz="0" w:space="0" w:color="auto"/>
      </w:divBdr>
    </w:div>
    <w:div w:id="200700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esos.bid3.eeq@eeq.com.ec" TargetMode="External"/><Relationship Id="rId18" Type="http://schemas.openxmlformats.org/officeDocument/2006/relationships/header" Target="header6.xml"/><Relationship Id="rId26" Type="http://schemas.openxmlformats.org/officeDocument/2006/relationships/image" Target="media/image3.emf"/><Relationship Id="rId39" Type="http://schemas.openxmlformats.org/officeDocument/2006/relationships/hyperlink" Target="mailto:procesos.bid3.eeq@eeq.com.ec" TargetMode="External"/><Relationship Id="rId21" Type="http://schemas.openxmlformats.org/officeDocument/2006/relationships/header" Target="header9.xml"/><Relationship Id="rId34" Type="http://schemas.openxmlformats.org/officeDocument/2006/relationships/oleObject" Target="embeddings/oleObject2.bin"/><Relationship Id="rId42"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5.png"/><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1.xml"/><Relationship Id="rId32" Type="http://schemas.openxmlformats.org/officeDocument/2006/relationships/oleObject" Target="embeddings/oleObject1.bin"/><Relationship Id="rId37" Type="http://schemas.openxmlformats.org/officeDocument/2006/relationships/header" Target="header16.xml"/><Relationship Id="rId40" Type="http://schemas.openxmlformats.org/officeDocument/2006/relationships/hyperlink" Target="mailto:procesos.bid3.eeq@eeq.com.ec" TargetMode="External"/><Relationship Id="rId5" Type="http://schemas.openxmlformats.org/officeDocument/2006/relationships/webSettings" Target="webSettings.xml"/><Relationship Id="rId15" Type="http://schemas.openxmlformats.org/officeDocument/2006/relationships/hyperlink" Target="http://www.eeq.com.ec" TargetMode="Externa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header" Target="header15.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rocesos.bid3.eeq@eeq.com.ec" TargetMode="External"/><Relationship Id="rId22" Type="http://schemas.openxmlformats.org/officeDocument/2006/relationships/hyperlink" Target="mailto:procesos.bid3.eeq@eeq.com.ec" TargetMode="External"/><Relationship Id="rId27" Type="http://schemas.openxmlformats.org/officeDocument/2006/relationships/header" Target="header13.xml"/><Relationship Id="rId30" Type="http://schemas.openxmlformats.org/officeDocument/2006/relationships/image" Target="media/image6.png"/><Relationship Id="rId35" Type="http://schemas.openxmlformats.org/officeDocument/2006/relationships/header" Target="header14.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8.emf"/><Relationship Id="rId38" Type="http://schemas.openxmlformats.org/officeDocument/2006/relationships/hyperlink" Target="http://www.eeq.com.e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6E74E-D648-4F61-B164-505F8B3A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155</Pages>
  <Words>43049</Words>
  <Characters>236770</Characters>
  <Application>Microsoft Office Word</Application>
  <DocSecurity>0</DocSecurity>
  <Lines>1973</Lines>
  <Paragraphs>558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279261</CharactersWithSpaces>
  <SharedDoc>false</SharedDoc>
  <HLinks>
    <vt:vector size="828" baseType="variant">
      <vt:variant>
        <vt:i4>5374006</vt:i4>
      </vt:variant>
      <vt:variant>
        <vt:i4>786</vt:i4>
      </vt:variant>
      <vt:variant>
        <vt:i4>0</vt:i4>
      </vt:variant>
      <vt:variant>
        <vt:i4>5</vt:i4>
      </vt:variant>
      <vt:variant>
        <vt:lpwstr>mailto:procesos.bid.eeq@eeq.com.ec</vt:lpwstr>
      </vt:variant>
      <vt:variant>
        <vt:lpwstr/>
      </vt:variant>
      <vt:variant>
        <vt:i4>5374006</vt:i4>
      </vt:variant>
      <vt:variant>
        <vt:i4>783</vt:i4>
      </vt:variant>
      <vt:variant>
        <vt:i4>0</vt:i4>
      </vt:variant>
      <vt:variant>
        <vt:i4>5</vt:i4>
      </vt:variant>
      <vt:variant>
        <vt:lpwstr>mailto:procesos.bid.eeq@eeq.com.ec</vt:lpwstr>
      </vt:variant>
      <vt:variant>
        <vt:lpwstr/>
      </vt:variant>
      <vt:variant>
        <vt:i4>1310772</vt:i4>
      </vt:variant>
      <vt:variant>
        <vt:i4>776</vt:i4>
      </vt:variant>
      <vt:variant>
        <vt:i4>0</vt:i4>
      </vt:variant>
      <vt:variant>
        <vt:i4>5</vt:i4>
      </vt:variant>
      <vt:variant>
        <vt:lpwstr/>
      </vt:variant>
      <vt:variant>
        <vt:lpwstr>_Toc115774713</vt:lpwstr>
      </vt:variant>
      <vt:variant>
        <vt:i4>1310772</vt:i4>
      </vt:variant>
      <vt:variant>
        <vt:i4>770</vt:i4>
      </vt:variant>
      <vt:variant>
        <vt:i4>0</vt:i4>
      </vt:variant>
      <vt:variant>
        <vt:i4>5</vt:i4>
      </vt:variant>
      <vt:variant>
        <vt:lpwstr/>
      </vt:variant>
      <vt:variant>
        <vt:lpwstr>_Toc115774712</vt:lpwstr>
      </vt:variant>
      <vt:variant>
        <vt:i4>1310772</vt:i4>
      </vt:variant>
      <vt:variant>
        <vt:i4>764</vt:i4>
      </vt:variant>
      <vt:variant>
        <vt:i4>0</vt:i4>
      </vt:variant>
      <vt:variant>
        <vt:i4>5</vt:i4>
      </vt:variant>
      <vt:variant>
        <vt:lpwstr/>
      </vt:variant>
      <vt:variant>
        <vt:lpwstr>_Toc115774711</vt:lpwstr>
      </vt:variant>
      <vt:variant>
        <vt:i4>1310772</vt:i4>
      </vt:variant>
      <vt:variant>
        <vt:i4>758</vt:i4>
      </vt:variant>
      <vt:variant>
        <vt:i4>0</vt:i4>
      </vt:variant>
      <vt:variant>
        <vt:i4>5</vt:i4>
      </vt:variant>
      <vt:variant>
        <vt:lpwstr/>
      </vt:variant>
      <vt:variant>
        <vt:lpwstr>_Toc115774710</vt:lpwstr>
      </vt:variant>
      <vt:variant>
        <vt:i4>1376308</vt:i4>
      </vt:variant>
      <vt:variant>
        <vt:i4>752</vt:i4>
      </vt:variant>
      <vt:variant>
        <vt:i4>0</vt:i4>
      </vt:variant>
      <vt:variant>
        <vt:i4>5</vt:i4>
      </vt:variant>
      <vt:variant>
        <vt:lpwstr/>
      </vt:variant>
      <vt:variant>
        <vt:lpwstr>_Toc115774709</vt:lpwstr>
      </vt:variant>
      <vt:variant>
        <vt:i4>1376308</vt:i4>
      </vt:variant>
      <vt:variant>
        <vt:i4>749</vt:i4>
      </vt:variant>
      <vt:variant>
        <vt:i4>0</vt:i4>
      </vt:variant>
      <vt:variant>
        <vt:i4>5</vt:i4>
      </vt:variant>
      <vt:variant>
        <vt:lpwstr/>
      </vt:variant>
      <vt:variant>
        <vt:lpwstr>_Toc115774708</vt:lpwstr>
      </vt:variant>
      <vt:variant>
        <vt:i4>1376308</vt:i4>
      </vt:variant>
      <vt:variant>
        <vt:i4>743</vt:i4>
      </vt:variant>
      <vt:variant>
        <vt:i4>0</vt:i4>
      </vt:variant>
      <vt:variant>
        <vt:i4>5</vt:i4>
      </vt:variant>
      <vt:variant>
        <vt:lpwstr/>
      </vt:variant>
      <vt:variant>
        <vt:lpwstr>_Toc115774707</vt:lpwstr>
      </vt:variant>
      <vt:variant>
        <vt:i4>1376308</vt:i4>
      </vt:variant>
      <vt:variant>
        <vt:i4>737</vt:i4>
      </vt:variant>
      <vt:variant>
        <vt:i4>0</vt:i4>
      </vt:variant>
      <vt:variant>
        <vt:i4>5</vt:i4>
      </vt:variant>
      <vt:variant>
        <vt:lpwstr/>
      </vt:variant>
      <vt:variant>
        <vt:lpwstr>_Toc115774706</vt:lpwstr>
      </vt:variant>
      <vt:variant>
        <vt:i4>1376308</vt:i4>
      </vt:variant>
      <vt:variant>
        <vt:i4>731</vt:i4>
      </vt:variant>
      <vt:variant>
        <vt:i4>0</vt:i4>
      </vt:variant>
      <vt:variant>
        <vt:i4>5</vt:i4>
      </vt:variant>
      <vt:variant>
        <vt:lpwstr/>
      </vt:variant>
      <vt:variant>
        <vt:lpwstr>_Toc115774705</vt:lpwstr>
      </vt:variant>
      <vt:variant>
        <vt:i4>1376308</vt:i4>
      </vt:variant>
      <vt:variant>
        <vt:i4>725</vt:i4>
      </vt:variant>
      <vt:variant>
        <vt:i4>0</vt:i4>
      </vt:variant>
      <vt:variant>
        <vt:i4>5</vt:i4>
      </vt:variant>
      <vt:variant>
        <vt:lpwstr/>
      </vt:variant>
      <vt:variant>
        <vt:lpwstr>_Toc115774704</vt:lpwstr>
      </vt:variant>
      <vt:variant>
        <vt:i4>1376308</vt:i4>
      </vt:variant>
      <vt:variant>
        <vt:i4>719</vt:i4>
      </vt:variant>
      <vt:variant>
        <vt:i4>0</vt:i4>
      </vt:variant>
      <vt:variant>
        <vt:i4>5</vt:i4>
      </vt:variant>
      <vt:variant>
        <vt:lpwstr/>
      </vt:variant>
      <vt:variant>
        <vt:lpwstr>_Toc115774703</vt:lpwstr>
      </vt:variant>
      <vt:variant>
        <vt:i4>1376308</vt:i4>
      </vt:variant>
      <vt:variant>
        <vt:i4>713</vt:i4>
      </vt:variant>
      <vt:variant>
        <vt:i4>0</vt:i4>
      </vt:variant>
      <vt:variant>
        <vt:i4>5</vt:i4>
      </vt:variant>
      <vt:variant>
        <vt:lpwstr/>
      </vt:variant>
      <vt:variant>
        <vt:lpwstr>_Toc115774702</vt:lpwstr>
      </vt:variant>
      <vt:variant>
        <vt:i4>1376308</vt:i4>
      </vt:variant>
      <vt:variant>
        <vt:i4>707</vt:i4>
      </vt:variant>
      <vt:variant>
        <vt:i4>0</vt:i4>
      </vt:variant>
      <vt:variant>
        <vt:i4>5</vt:i4>
      </vt:variant>
      <vt:variant>
        <vt:lpwstr/>
      </vt:variant>
      <vt:variant>
        <vt:lpwstr>_Toc115774701</vt:lpwstr>
      </vt:variant>
      <vt:variant>
        <vt:i4>1376308</vt:i4>
      </vt:variant>
      <vt:variant>
        <vt:i4>701</vt:i4>
      </vt:variant>
      <vt:variant>
        <vt:i4>0</vt:i4>
      </vt:variant>
      <vt:variant>
        <vt:i4>5</vt:i4>
      </vt:variant>
      <vt:variant>
        <vt:lpwstr/>
      </vt:variant>
      <vt:variant>
        <vt:lpwstr>_Toc115774700</vt:lpwstr>
      </vt:variant>
      <vt:variant>
        <vt:i4>1835061</vt:i4>
      </vt:variant>
      <vt:variant>
        <vt:i4>695</vt:i4>
      </vt:variant>
      <vt:variant>
        <vt:i4>0</vt:i4>
      </vt:variant>
      <vt:variant>
        <vt:i4>5</vt:i4>
      </vt:variant>
      <vt:variant>
        <vt:lpwstr/>
      </vt:variant>
      <vt:variant>
        <vt:lpwstr>_Toc115774699</vt:lpwstr>
      </vt:variant>
      <vt:variant>
        <vt:i4>1835061</vt:i4>
      </vt:variant>
      <vt:variant>
        <vt:i4>689</vt:i4>
      </vt:variant>
      <vt:variant>
        <vt:i4>0</vt:i4>
      </vt:variant>
      <vt:variant>
        <vt:i4>5</vt:i4>
      </vt:variant>
      <vt:variant>
        <vt:lpwstr/>
      </vt:variant>
      <vt:variant>
        <vt:lpwstr>_Toc115774698</vt:lpwstr>
      </vt:variant>
      <vt:variant>
        <vt:i4>1835061</vt:i4>
      </vt:variant>
      <vt:variant>
        <vt:i4>683</vt:i4>
      </vt:variant>
      <vt:variant>
        <vt:i4>0</vt:i4>
      </vt:variant>
      <vt:variant>
        <vt:i4>5</vt:i4>
      </vt:variant>
      <vt:variant>
        <vt:lpwstr/>
      </vt:variant>
      <vt:variant>
        <vt:lpwstr>_Toc115774697</vt:lpwstr>
      </vt:variant>
      <vt:variant>
        <vt:i4>1835061</vt:i4>
      </vt:variant>
      <vt:variant>
        <vt:i4>677</vt:i4>
      </vt:variant>
      <vt:variant>
        <vt:i4>0</vt:i4>
      </vt:variant>
      <vt:variant>
        <vt:i4>5</vt:i4>
      </vt:variant>
      <vt:variant>
        <vt:lpwstr/>
      </vt:variant>
      <vt:variant>
        <vt:lpwstr>_Toc115774696</vt:lpwstr>
      </vt:variant>
      <vt:variant>
        <vt:i4>1835061</vt:i4>
      </vt:variant>
      <vt:variant>
        <vt:i4>671</vt:i4>
      </vt:variant>
      <vt:variant>
        <vt:i4>0</vt:i4>
      </vt:variant>
      <vt:variant>
        <vt:i4>5</vt:i4>
      </vt:variant>
      <vt:variant>
        <vt:lpwstr/>
      </vt:variant>
      <vt:variant>
        <vt:lpwstr>_Toc115774695</vt:lpwstr>
      </vt:variant>
      <vt:variant>
        <vt:i4>1835061</vt:i4>
      </vt:variant>
      <vt:variant>
        <vt:i4>665</vt:i4>
      </vt:variant>
      <vt:variant>
        <vt:i4>0</vt:i4>
      </vt:variant>
      <vt:variant>
        <vt:i4>5</vt:i4>
      </vt:variant>
      <vt:variant>
        <vt:lpwstr/>
      </vt:variant>
      <vt:variant>
        <vt:lpwstr>_Toc115774694</vt:lpwstr>
      </vt:variant>
      <vt:variant>
        <vt:i4>1835061</vt:i4>
      </vt:variant>
      <vt:variant>
        <vt:i4>659</vt:i4>
      </vt:variant>
      <vt:variant>
        <vt:i4>0</vt:i4>
      </vt:variant>
      <vt:variant>
        <vt:i4>5</vt:i4>
      </vt:variant>
      <vt:variant>
        <vt:lpwstr/>
      </vt:variant>
      <vt:variant>
        <vt:lpwstr>_Toc115774693</vt:lpwstr>
      </vt:variant>
      <vt:variant>
        <vt:i4>1835061</vt:i4>
      </vt:variant>
      <vt:variant>
        <vt:i4>653</vt:i4>
      </vt:variant>
      <vt:variant>
        <vt:i4>0</vt:i4>
      </vt:variant>
      <vt:variant>
        <vt:i4>5</vt:i4>
      </vt:variant>
      <vt:variant>
        <vt:lpwstr/>
      </vt:variant>
      <vt:variant>
        <vt:lpwstr>_Toc115774692</vt:lpwstr>
      </vt:variant>
      <vt:variant>
        <vt:i4>1835061</vt:i4>
      </vt:variant>
      <vt:variant>
        <vt:i4>647</vt:i4>
      </vt:variant>
      <vt:variant>
        <vt:i4>0</vt:i4>
      </vt:variant>
      <vt:variant>
        <vt:i4>5</vt:i4>
      </vt:variant>
      <vt:variant>
        <vt:lpwstr/>
      </vt:variant>
      <vt:variant>
        <vt:lpwstr>_Toc115774691</vt:lpwstr>
      </vt:variant>
      <vt:variant>
        <vt:i4>1835061</vt:i4>
      </vt:variant>
      <vt:variant>
        <vt:i4>641</vt:i4>
      </vt:variant>
      <vt:variant>
        <vt:i4>0</vt:i4>
      </vt:variant>
      <vt:variant>
        <vt:i4>5</vt:i4>
      </vt:variant>
      <vt:variant>
        <vt:lpwstr/>
      </vt:variant>
      <vt:variant>
        <vt:lpwstr>_Toc115774690</vt:lpwstr>
      </vt:variant>
      <vt:variant>
        <vt:i4>1900597</vt:i4>
      </vt:variant>
      <vt:variant>
        <vt:i4>635</vt:i4>
      </vt:variant>
      <vt:variant>
        <vt:i4>0</vt:i4>
      </vt:variant>
      <vt:variant>
        <vt:i4>5</vt:i4>
      </vt:variant>
      <vt:variant>
        <vt:lpwstr/>
      </vt:variant>
      <vt:variant>
        <vt:lpwstr>_Toc115774689</vt:lpwstr>
      </vt:variant>
      <vt:variant>
        <vt:i4>1900597</vt:i4>
      </vt:variant>
      <vt:variant>
        <vt:i4>629</vt:i4>
      </vt:variant>
      <vt:variant>
        <vt:i4>0</vt:i4>
      </vt:variant>
      <vt:variant>
        <vt:i4>5</vt:i4>
      </vt:variant>
      <vt:variant>
        <vt:lpwstr/>
      </vt:variant>
      <vt:variant>
        <vt:lpwstr>_Toc115774688</vt:lpwstr>
      </vt:variant>
      <vt:variant>
        <vt:i4>1900597</vt:i4>
      </vt:variant>
      <vt:variant>
        <vt:i4>623</vt:i4>
      </vt:variant>
      <vt:variant>
        <vt:i4>0</vt:i4>
      </vt:variant>
      <vt:variant>
        <vt:i4>5</vt:i4>
      </vt:variant>
      <vt:variant>
        <vt:lpwstr/>
      </vt:variant>
      <vt:variant>
        <vt:lpwstr>_Toc115774687</vt:lpwstr>
      </vt:variant>
      <vt:variant>
        <vt:i4>1900597</vt:i4>
      </vt:variant>
      <vt:variant>
        <vt:i4>617</vt:i4>
      </vt:variant>
      <vt:variant>
        <vt:i4>0</vt:i4>
      </vt:variant>
      <vt:variant>
        <vt:i4>5</vt:i4>
      </vt:variant>
      <vt:variant>
        <vt:lpwstr/>
      </vt:variant>
      <vt:variant>
        <vt:lpwstr>_Toc115774686</vt:lpwstr>
      </vt:variant>
      <vt:variant>
        <vt:i4>1900597</vt:i4>
      </vt:variant>
      <vt:variant>
        <vt:i4>611</vt:i4>
      </vt:variant>
      <vt:variant>
        <vt:i4>0</vt:i4>
      </vt:variant>
      <vt:variant>
        <vt:i4>5</vt:i4>
      </vt:variant>
      <vt:variant>
        <vt:lpwstr/>
      </vt:variant>
      <vt:variant>
        <vt:lpwstr>_Toc115774685</vt:lpwstr>
      </vt:variant>
      <vt:variant>
        <vt:i4>1900597</vt:i4>
      </vt:variant>
      <vt:variant>
        <vt:i4>605</vt:i4>
      </vt:variant>
      <vt:variant>
        <vt:i4>0</vt:i4>
      </vt:variant>
      <vt:variant>
        <vt:i4>5</vt:i4>
      </vt:variant>
      <vt:variant>
        <vt:lpwstr/>
      </vt:variant>
      <vt:variant>
        <vt:lpwstr>_Toc115774684</vt:lpwstr>
      </vt:variant>
      <vt:variant>
        <vt:i4>1900597</vt:i4>
      </vt:variant>
      <vt:variant>
        <vt:i4>599</vt:i4>
      </vt:variant>
      <vt:variant>
        <vt:i4>0</vt:i4>
      </vt:variant>
      <vt:variant>
        <vt:i4>5</vt:i4>
      </vt:variant>
      <vt:variant>
        <vt:lpwstr/>
      </vt:variant>
      <vt:variant>
        <vt:lpwstr>_Toc115774683</vt:lpwstr>
      </vt:variant>
      <vt:variant>
        <vt:i4>1900597</vt:i4>
      </vt:variant>
      <vt:variant>
        <vt:i4>593</vt:i4>
      </vt:variant>
      <vt:variant>
        <vt:i4>0</vt:i4>
      </vt:variant>
      <vt:variant>
        <vt:i4>5</vt:i4>
      </vt:variant>
      <vt:variant>
        <vt:lpwstr/>
      </vt:variant>
      <vt:variant>
        <vt:lpwstr>_Toc115774682</vt:lpwstr>
      </vt:variant>
      <vt:variant>
        <vt:i4>1900597</vt:i4>
      </vt:variant>
      <vt:variant>
        <vt:i4>587</vt:i4>
      </vt:variant>
      <vt:variant>
        <vt:i4>0</vt:i4>
      </vt:variant>
      <vt:variant>
        <vt:i4>5</vt:i4>
      </vt:variant>
      <vt:variant>
        <vt:lpwstr/>
      </vt:variant>
      <vt:variant>
        <vt:lpwstr>_Toc115774681</vt:lpwstr>
      </vt:variant>
      <vt:variant>
        <vt:i4>1900597</vt:i4>
      </vt:variant>
      <vt:variant>
        <vt:i4>581</vt:i4>
      </vt:variant>
      <vt:variant>
        <vt:i4>0</vt:i4>
      </vt:variant>
      <vt:variant>
        <vt:i4>5</vt:i4>
      </vt:variant>
      <vt:variant>
        <vt:lpwstr/>
      </vt:variant>
      <vt:variant>
        <vt:lpwstr>_Toc115774680</vt:lpwstr>
      </vt:variant>
      <vt:variant>
        <vt:i4>1179701</vt:i4>
      </vt:variant>
      <vt:variant>
        <vt:i4>575</vt:i4>
      </vt:variant>
      <vt:variant>
        <vt:i4>0</vt:i4>
      </vt:variant>
      <vt:variant>
        <vt:i4>5</vt:i4>
      </vt:variant>
      <vt:variant>
        <vt:lpwstr/>
      </vt:variant>
      <vt:variant>
        <vt:lpwstr>_Toc115774679</vt:lpwstr>
      </vt:variant>
      <vt:variant>
        <vt:i4>1179701</vt:i4>
      </vt:variant>
      <vt:variant>
        <vt:i4>569</vt:i4>
      </vt:variant>
      <vt:variant>
        <vt:i4>0</vt:i4>
      </vt:variant>
      <vt:variant>
        <vt:i4>5</vt:i4>
      </vt:variant>
      <vt:variant>
        <vt:lpwstr/>
      </vt:variant>
      <vt:variant>
        <vt:lpwstr>_Toc115774678</vt:lpwstr>
      </vt:variant>
      <vt:variant>
        <vt:i4>1179701</vt:i4>
      </vt:variant>
      <vt:variant>
        <vt:i4>563</vt:i4>
      </vt:variant>
      <vt:variant>
        <vt:i4>0</vt:i4>
      </vt:variant>
      <vt:variant>
        <vt:i4>5</vt:i4>
      </vt:variant>
      <vt:variant>
        <vt:lpwstr/>
      </vt:variant>
      <vt:variant>
        <vt:lpwstr>_Toc115774677</vt:lpwstr>
      </vt:variant>
      <vt:variant>
        <vt:i4>1179701</vt:i4>
      </vt:variant>
      <vt:variant>
        <vt:i4>557</vt:i4>
      </vt:variant>
      <vt:variant>
        <vt:i4>0</vt:i4>
      </vt:variant>
      <vt:variant>
        <vt:i4>5</vt:i4>
      </vt:variant>
      <vt:variant>
        <vt:lpwstr/>
      </vt:variant>
      <vt:variant>
        <vt:lpwstr>_Toc115774676</vt:lpwstr>
      </vt:variant>
      <vt:variant>
        <vt:i4>1179701</vt:i4>
      </vt:variant>
      <vt:variant>
        <vt:i4>551</vt:i4>
      </vt:variant>
      <vt:variant>
        <vt:i4>0</vt:i4>
      </vt:variant>
      <vt:variant>
        <vt:i4>5</vt:i4>
      </vt:variant>
      <vt:variant>
        <vt:lpwstr/>
      </vt:variant>
      <vt:variant>
        <vt:lpwstr>_Toc115774675</vt:lpwstr>
      </vt:variant>
      <vt:variant>
        <vt:i4>1179701</vt:i4>
      </vt:variant>
      <vt:variant>
        <vt:i4>545</vt:i4>
      </vt:variant>
      <vt:variant>
        <vt:i4>0</vt:i4>
      </vt:variant>
      <vt:variant>
        <vt:i4>5</vt:i4>
      </vt:variant>
      <vt:variant>
        <vt:lpwstr/>
      </vt:variant>
      <vt:variant>
        <vt:lpwstr>_Toc115774674</vt:lpwstr>
      </vt:variant>
      <vt:variant>
        <vt:i4>1179701</vt:i4>
      </vt:variant>
      <vt:variant>
        <vt:i4>539</vt:i4>
      </vt:variant>
      <vt:variant>
        <vt:i4>0</vt:i4>
      </vt:variant>
      <vt:variant>
        <vt:i4>5</vt:i4>
      </vt:variant>
      <vt:variant>
        <vt:lpwstr/>
      </vt:variant>
      <vt:variant>
        <vt:lpwstr>_Toc115774673</vt:lpwstr>
      </vt:variant>
      <vt:variant>
        <vt:i4>1179701</vt:i4>
      </vt:variant>
      <vt:variant>
        <vt:i4>533</vt:i4>
      </vt:variant>
      <vt:variant>
        <vt:i4>0</vt:i4>
      </vt:variant>
      <vt:variant>
        <vt:i4>5</vt:i4>
      </vt:variant>
      <vt:variant>
        <vt:lpwstr/>
      </vt:variant>
      <vt:variant>
        <vt:lpwstr>_Toc115774672</vt:lpwstr>
      </vt:variant>
      <vt:variant>
        <vt:i4>1179701</vt:i4>
      </vt:variant>
      <vt:variant>
        <vt:i4>527</vt:i4>
      </vt:variant>
      <vt:variant>
        <vt:i4>0</vt:i4>
      </vt:variant>
      <vt:variant>
        <vt:i4>5</vt:i4>
      </vt:variant>
      <vt:variant>
        <vt:lpwstr/>
      </vt:variant>
      <vt:variant>
        <vt:lpwstr>_Toc115774671</vt:lpwstr>
      </vt:variant>
      <vt:variant>
        <vt:i4>1179701</vt:i4>
      </vt:variant>
      <vt:variant>
        <vt:i4>521</vt:i4>
      </vt:variant>
      <vt:variant>
        <vt:i4>0</vt:i4>
      </vt:variant>
      <vt:variant>
        <vt:i4>5</vt:i4>
      </vt:variant>
      <vt:variant>
        <vt:lpwstr/>
      </vt:variant>
      <vt:variant>
        <vt:lpwstr>_Toc115774670</vt:lpwstr>
      </vt:variant>
      <vt:variant>
        <vt:i4>1245237</vt:i4>
      </vt:variant>
      <vt:variant>
        <vt:i4>515</vt:i4>
      </vt:variant>
      <vt:variant>
        <vt:i4>0</vt:i4>
      </vt:variant>
      <vt:variant>
        <vt:i4>5</vt:i4>
      </vt:variant>
      <vt:variant>
        <vt:lpwstr/>
      </vt:variant>
      <vt:variant>
        <vt:lpwstr>_Toc115774669</vt:lpwstr>
      </vt:variant>
      <vt:variant>
        <vt:i4>1245237</vt:i4>
      </vt:variant>
      <vt:variant>
        <vt:i4>509</vt:i4>
      </vt:variant>
      <vt:variant>
        <vt:i4>0</vt:i4>
      </vt:variant>
      <vt:variant>
        <vt:i4>5</vt:i4>
      </vt:variant>
      <vt:variant>
        <vt:lpwstr/>
      </vt:variant>
      <vt:variant>
        <vt:lpwstr>_Toc115774668</vt:lpwstr>
      </vt:variant>
      <vt:variant>
        <vt:i4>1245237</vt:i4>
      </vt:variant>
      <vt:variant>
        <vt:i4>503</vt:i4>
      </vt:variant>
      <vt:variant>
        <vt:i4>0</vt:i4>
      </vt:variant>
      <vt:variant>
        <vt:i4>5</vt:i4>
      </vt:variant>
      <vt:variant>
        <vt:lpwstr/>
      </vt:variant>
      <vt:variant>
        <vt:lpwstr>_Toc115774667</vt:lpwstr>
      </vt:variant>
      <vt:variant>
        <vt:i4>1245237</vt:i4>
      </vt:variant>
      <vt:variant>
        <vt:i4>497</vt:i4>
      </vt:variant>
      <vt:variant>
        <vt:i4>0</vt:i4>
      </vt:variant>
      <vt:variant>
        <vt:i4>5</vt:i4>
      </vt:variant>
      <vt:variant>
        <vt:lpwstr/>
      </vt:variant>
      <vt:variant>
        <vt:lpwstr>_Toc115774666</vt:lpwstr>
      </vt:variant>
      <vt:variant>
        <vt:i4>1245237</vt:i4>
      </vt:variant>
      <vt:variant>
        <vt:i4>491</vt:i4>
      </vt:variant>
      <vt:variant>
        <vt:i4>0</vt:i4>
      </vt:variant>
      <vt:variant>
        <vt:i4>5</vt:i4>
      </vt:variant>
      <vt:variant>
        <vt:lpwstr/>
      </vt:variant>
      <vt:variant>
        <vt:lpwstr>_Toc115774665</vt:lpwstr>
      </vt:variant>
      <vt:variant>
        <vt:i4>1245237</vt:i4>
      </vt:variant>
      <vt:variant>
        <vt:i4>485</vt:i4>
      </vt:variant>
      <vt:variant>
        <vt:i4>0</vt:i4>
      </vt:variant>
      <vt:variant>
        <vt:i4>5</vt:i4>
      </vt:variant>
      <vt:variant>
        <vt:lpwstr/>
      </vt:variant>
      <vt:variant>
        <vt:lpwstr>_Toc115774664</vt:lpwstr>
      </vt:variant>
      <vt:variant>
        <vt:i4>1245237</vt:i4>
      </vt:variant>
      <vt:variant>
        <vt:i4>479</vt:i4>
      </vt:variant>
      <vt:variant>
        <vt:i4>0</vt:i4>
      </vt:variant>
      <vt:variant>
        <vt:i4>5</vt:i4>
      </vt:variant>
      <vt:variant>
        <vt:lpwstr/>
      </vt:variant>
      <vt:variant>
        <vt:lpwstr>_Toc115774663</vt:lpwstr>
      </vt:variant>
      <vt:variant>
        <vt:i4>1245237</vt:i4>
      </vt:variant>
      <vt:variant>
        <vt:i4>473</vt:i4>
      </vt:variant>
      <vt:variant>
        <vt:i4>0</vt:i4>
      </vt:variant>
      <vt:variant>
        <vt:i4>5</vt:i4>
      </vt:variant>
      <vt:variant>
        <vt:lpwstr/>
      </vt:variant>
      <vt:variant>
        <vt:lpwstr>_Toc115774662</vt:lpwstr>
      </vt:variant>
      <vt:variant>
        <vt:i4>1245237</vt:i4>
      </vt:variant>
      <vt:variant>
        <vt:i4>467</vt:i4>
      </vt:variant>
      <vt:variant>
        <vt:i4>0</vt:i4>
      </vt:variant>
      <vt:variant>
        <vt:i4>5</vt:i4>
      </vt:variant>
      <vt:variant>
        <vt:lpwstr/>
      </vt:variant>
      <vt:variant>
        <vt:lpwstr>_Toc115774661</vt:lpwstr>
      </vt:variant>
      <vt:variant>
        <vt:i4>1245237</vt:i4>
      </vt:variant>
      <vt:variant>
        <vt:i4>461</vt:i4>
      </vt:variant>
      <vt:variant>
        <vt:i4>0</vt:i4>
      </vt:variant>
      <vt:variant>
        <vt:i4>5</vt:i4>
      </vt:variant>
      <vt:variant>
        <vt:lpwstr/>
      </vt:variant>
      <vt:variant>
        <vt:lpwstr>_Toc115774660</vt:lpwstr>
      </vt:variant>
      <vt:variant>
        <vt:i4>1048629</vt:i4>
      </vt:variant>
      <vt:variant>
        <vt:i4>455</vt:i4>
      </vt:variant>
      <vt:variant>
        <vt:i4>0</vt:i4>
      </vt:variant>
      <vt:variant>
        <vt:i4>5</vt:i4>
      </vt:variant>
      <vt:variant>
        <vt:lpwstr/>
      </vt:variant>
      <vt:variant>
        <vt:lpwstr>_Toc115774659</vt:lpwstr>
      </vt:variant>
      <vt:variant>
        <vt:i4>1048629</vt:i4>
      </vt:variant>
      <vt:variant>
        <vt:i4>449</vt:i4>
      </vt:variant>
      <vt:variant>
        <vt:i4>0</vt:i4>
      </vt:variant>
      <vt:variant>
        <vt:i4>5</vt:i4>
      </vt:variant>
      <vt:variant>
        <vt:lpwstr/>
      </vt:variant>
      <vt:variant>
        <vt:lpwstr>_Toc115774658</vt:lpwstr>
      </vt:variant>
      <vt:variant>
        <vt:i4>1048629</vt:i4>
      </vt:variant>
      <vt:variant>
        <vt:i4>443</vt:i4>
      </vt:variant>
      <vt:variant>
        <vt:i4>0</vt:i4>
      </vt:variant>
      <vt:variant>
        <vt:i4>5</vt:i4>
      </vt:variant>
      <vt:variant>
        <vt:lpwstr/>
      </vt:variant>
      <vt:variant>
        <vt:lpwstr>_Toc115774657</vt:lpwstr>
      </vt:variant>
      <vt:variant>
        <vt:i4>1048629</vt:i4>
      </vt:variant>
      <vt:variant>
        <vt:i4>437</vt:i4>
      </vt:variant>
      <vt:variant>
        <vt:i4>0</vt:i4>
      </vt:variant>
      <vt:variant>
        <vt:i4>5</vt:i4>
      </vt:variant>
      <vt:variant>
        <vt:lpwstr/>
      </vt:variant>
      <vt:variant>
        <vt:lpwstr>_Toc115774656</vt:lpwstr>
      </vt:variant>
      <vt:variant>
        <vt:i4>1048629</vt:i4>
      </vt:variant>
      <vt:variant>
        <vt:i4>431</vt:i4>
      </vt:variant>
      <vt:variant>
        <vt:i4>0</vt:i4>
      </vt:variant>
      <vt:variant>
        <vt:i4>5</vt:i4>
      </vt:variant>
      <vt:variant>
        <vt:lpwstr/>
      </vt:variant>
      <vt:variant>
        <vt:lpwstr>_Toc115774655</vt:lpwstr>
      </vt:variant>
      <vt:variant>
        <vt:i4>1048629</vt:i4>
      </vt:variant>
      <vt:variant>
        <vt:i4>425</vt:i4>
      </vt:variant>
      <vt:variant>
        <vt:i4>0</vt:i4>
      </vt:variant>
      <vt:variant>
        <vt:i4>5</vt:i4>
      </vt:variant>
      <vt:variant>
        <vt:lpwstr/>
      </vt:variant>
      <vt:variant>
        <vt:lpwstr>_Toc115774654</vt:lpwstr>
      </vt:variant>
      <vt:variant>
        <vt:i4>1048629</vt:i4>
      </vt:variant>
      <vt:variant>
        <vt:i4>419</vt:i4>
      </vt:variant>
      <vt:variant>
        <vt:i4>0</vt:i4>
      </vt:variant>
      <vt:variant>
        <vt:i4>5</vt:i4>
      </vt:variant>
      <vt:variant>
        <vt:lpwstr/>
      </vt:variant>
      <vt:variant>
        <vt:lpwstr>_Toc115774653</vt:lpwstr>
      </vt:variant>
      <vt:variant>
        <vt:i4>1048629</vt:i4>
      </vt:variant>
      <vt:variant>
        <vt:i4>413</vt:i4>
      </vt:variant>
      <vt:variant>
        <vt:i4>0</vt:i4>
      </vt:variant>
      <vt:variant>
        <vt:i4>5</vt:i4>
      </vt:variant>
      <vt:variant>
        <vt:lpwstr/>
      </vt:variant>
      <vt:variant>
        <vt:lpwstr>_Toc115774652</vt:lpwstr>
      </vt:variant>
      <vt:variant>
        <vt:i4>1048629</vt:i4>
      </vt:variant>
      <vt:variant>
        <vt:i4>407</vt:i4>
      </vt:variant>
      <vt:variant>
        <vt:i4>0</vt:i4>
      </vt:variant>
      <vt:variant>
        <vt:i4>5</vt:i4>
      </vt:variant>
      <vt:variant>
        <vt:lpwstr/>
      </vt:variant>
      <vt:variant>
        <vt:lpwstr>_Toc115774651</vt:lpwstr>
      </vt:variant>
      <vt:variant>
        <vt:i4>1048629</vt:i4>
      </vt:variant>
      <vt:variant>
        <vt:i4>401</vt:i4>
      </vt:variant>
      <vt:variant>
        <vt:i4>0</vt:i4>
      </vt:variant>
      <vt:variant>
        <vt:i4>5</vt:i4>
      </vt:variant>
      <vt:variant>
        <vt:lpwstr/>
      </vt:variant>
      <vt:variant>
        <vt:lpwstr>_Toc115774650</vt:lpwstr>
      </vt:variant>
      <vt:variant>
        <vt:i4>1114165</vt:i4>
      </vt:variant>
      <vt:variant>
        <vt:i4>395</vt:i4>
      </vt:variant>
      <vt:variant>
        <vt:i4>0</vt:i4>
      </vt:variant>
      <vt:variant>
        <vt:i4>5</vt:i4>
      </vt:variant>
      <vt:variant>
        <vt:lpwstr/>
      </vt:variant>
      <vt:variant>
        <vt:lpwstr>_Toc115774649</vt:lpwstr>
      </vt:variant>
      <vt:variant>
        <vt:i4>1114165</vt:i4>
      </vt:variant>
      <vt:variant>
        <vt:i4>389</vt:i4>
      </vt:variant>
      <vt:variant>
        <vt:i4>0</vt:i4>
      </vt:variant>
      <vt:variant>
        <vt:i4>5</vt:i4>
      </vt:variant>
      <vt:variant>
        <vt:lpwstr/>
      </vt:variant>
      <vt:variant>
        <vt:lpwstr>_Toc115774648</vt:lpwstr>
      </vt:variant>
      <vt:variant>
        <vt:i4>1114165</vt:i4>
      </vt:variant>
      <vt:variant>
        <vt:i4>383</vt:i4>
      </vt:variant>
      <vt:variant>
        <vt:i4>0</vt:i4>
      </vt:variant>
      <vt:variant>
        <vt:i4>5</vt:i4>
      </vt:variant>
      <vt:variant>
        <vt:lpwstr/>
      </vt:variant>
      <vt:variant>
        <vt:lpwstr>_Toc115774647</vt:lpwstr>
      </vt:variant>
      <vt:variant>
        <vt:i4>1114165</vt:i4>
      </vt:variant>
      <vt:variant>
        <vt:i4>377</vt:i4>
      </vt:variant>
      <vt:variant>
        <vt:i4>0</vt:i4>
      </vt:variant>
      <vt:variant>
        <vt:i4>5</vt:i4>
      </vt:variant>
      <vt:variant>
        <vt:lpwstr/>
      </vt:variant>
      <vt:variant>
        <vt:lpwstr>_Toc115774646</vt:lpwstr>
      </vt:variant>
      <vt:variant>
        <vt:i4>1114165</vt:i4>
      </vt:variant>
      <vt:variant>
        <vt:i4>371</vt:i4>
      </vt:variant>
      <vt:variant>
        <vt:i4>0</vt:i4>
      </vt:variant>
      <vt:variant>
        <vt:i4>5</vt:i4>
      </vt:variant>
      <vt:variant>
        <vt:lpwstr/>
      </vt:variant>
      <vt:variant>
        <vt:lpwstr>_Toc115774645</vt:lpwstr>
      </vt:variant>
      <vt:variant>
        <vt:i4>1114165</vt:i4>
      </vt:variant>
      <vt:variant>
        <vt:i4>365</vt:i4>
      </vt:variant>
      <vt:variant>
        <vt:i4>0</vt:i4>
      </vt:variant>
      <vt:variant>
        <vt:i4>5</vt:i4>
      </vt:variant>
      <vt:variant>
        <vt:lpwstr/>
      </vt:variant>
      <vt:variant>
        <vt:lpwstr>_Toc115774644</vt:lpwstr>
      </vt:variant>
      <vt:variant>
        <vt:i4>1310771</vt:i4>
      </vt:variant>
      <vt:variant>
        <vt:i4>356</vt:i4>
      </vt:variant>
      <vt:variant>
        <vt:i4>0</vt:i4>
      </vt:variant>
      <vt:variant>
        <vt:i4>5</vt:i4>
      </vt:variant>
      <vt:variant>
        <vt:lpwstr/>
      </vt:variant>
      <vt:variant>
        <vt:lpwstr>_Toc115774017</vt:lpwstr>
      </vt:variant>
      <vt:variant>
        <vt:i4>1310771</vt:i4>
      </vt:variant>
      <vt:variant>
        <vt:i4>350</vt:i4>
      </vt:variant>
      <vt:variant>
        <vt:i4>0</vt:i4>
      </vt:variant>
      <vt:variant>
        <vt:i4>5</vt:i4>
      </vt:variant>
      <vt:variant>
        <vt:lpwstr/>
      </vt:variant>
      <vt:variant>
        <vt:lpwstr>_Toc115774016</vt:lpwstr>
      </vt:variant>
      <vt:variant>
        <vt:i4>1310771</vt:i4>
      </vt:variant>
      <vt:variant>
        <vt:i4>344</vt:i4>
      </vt:variant>
      <vt:variant>
        <vt:i4>0</vt:i4>
      </vt:variant>
      <vt:variant>
        <vt:i4>5</vt:i4>
      </vt:variant>
      <vt:variant>
        <vt:lpwstr/>
      </vt:variant>
      <vt:variant>
        <vt:lpwstr>_Toc115774015</vt:lpwstr>
      </vt:variant>
      <vt:variant>
        <vt:i4>1310771</vt:i4>
      </vt:variant>
      <vt:variant>
        <vt:i4>338</vt:i4>
      </vt:variant>
      <vt:variant>
        <vt:i4>0</vt:i4>
      </vt:variant>
      <vt:variant>
        <vt:i4>5</vt:i4>
      </vt:variant>
      <vt:variant>
        <vt:lpwstr/>
      </vt:variant>
      <vt:variant>
        <vt:lpwstr>_Toc115774014</vt:lpwstr>
      </vt:variant>
      <vt:variant>
        <vt:i4>1310771</vt:i4>
      </vt:variant>
      <vt:variant>
        <vt:i4>332</vt:i4>
      </vt:variant>
      <vt:variant>
        <vt:i4>0</vt:i4>
      </vt:variant>
      <vt:variant>
        <vt:i4>5</vt:i4>
      </vt:variant>
      <vt:variant>
        <vt:lpwstr/>
      </vt:variant>
      <vt:variant>
        <vt:lpwstr>_Toc115774013</vt:lpwstr>
      </vt:variant>
      <vt:variant>
        <vt:i4>1310771</vt:i4>
      </vt:variant>
      <vt:variant>
        <vt:i4>326</vt:i4>
      </vt:variant>
      <vt:variant>
        <vt:i4>0</vt:i4>
      </vt:variant>
      <vt:variant>
        <vt:i4>5</vt:i4>
      </vt:variant>
      <vt:variant>
        <vt:lpwstr/>
      </vt:variant>
      <vt:variant>
        <vt:lpwstr>_Toc115774012</vt:lpwstr>
      </vt:variant>
      <vt:variant>
        <vt:i4>1310771</vt:i4>
      </vt:variant>
      <vt:variant>
        <vt:i4>320</vt:i4>
      </vt:variant>
      <vt:variant>
        <vt:i4>0</vt:i4>
      </vt:variant>
      <vt:variant>
        <vt:i4>5</vt:i4>
      </vt:variant>
      <vt:variant>
        <vt:lpwstr/>
      </vt:variant>
      <vt:variant>
        <vt:lpwstr>_Toc115774011</vt:lpwstr>
      </vt:variant>
      <vt:variant>
        <vt:i4>1310771</vt:i4>
      </vt:variant>
      <vt:variant>
        <vt:i4>314</vt:i4>
      </vt:variant>
      <vt:variant>
        <vt:i4>0</vt:i4>
      </vt:variant>
      <vt:variant>
        <vt:i4>5</vt:i4>
      </vt:variant>
      <vt:variant>
        <vt:lpwstr/>
      </vt:variant>
      <vt:variant>
        <vt:lpwstr>_Toc115774010</vt:lpwstr>
      </vt:variant>
      <vt:variant>
        <vt:i4>1376307</vt:i4>
      </vt:variant>
      <vt:variant>
        <vt:i4>308</vt:i4>
      </vt:variant>
      <vt:variant>
        <vt:i4>0</vt:i4>
      </vt:variant>
      <vt:variant>
        <vt:i4>5</vt:i4>
      </vt:variant>
      <vt:variant>
        <vt:lpwstr/>
      </vt:variant>
      <vt:variant>
        <vt:lpwstr>_Toc115774009</vt:lpwstr>
      </vt:variant>
      <vt:variant>
        <vt:i4>1376307</vt:i4>
      </vt:variant>
      <vt:variant>
        <vt:i4>302</vt:i4>
      </vt:variant>
      <vt:variant>
        <vt:i4>0</vt:i4>
      </vt:variant>
      <vt:variant>
        <vt:i4>5</vt:i4>
      </vt:variant>
      <vt:variant>
        <vt:lpwstr/>
      </vt:variant>
      <vt:variant>
        <vt:lpwstr>_Toc115774008</vt:lpwstr>
      </vt:variant>
      <vt:variant>
        <vt:i4>1376307</vt:i4>
      </vt:variant>
      <vt:variant>
        <vt:i4>296</vt:i4>
      </vt:variant>
      <vt:variant>
        <vt:i4>0</vt:i4>
      </vt:variant>
      <vt:variant>
        <vt:i4>5</vt:i4>
      </vt:variant>
      <vt:variant>
        <vt:lpwstr/>
      </vt:variant>
      <vt:variant>
        <vt:lpwstr>_Toc115774007</vt:lpwstr>
      </vt:variant>
      <vt:variant>
        <vt:i4>1376307</vt:i4>
      </vt:variant>
      <vt:variant>
        <vt:i4>290</vt:i4>
      </vt:variant>
      <vt:variant>
        <vt:i4>0</vt:i4>
      </vt:variant>
      <vt:variant>
        <vt:i4>5</vt:i4>
      </vt:variant>
      <vt:variant>
        <vt:lpwstr/>
      </vt:variant>
      <vt:variant>
        <vt:lpwstr>_Toc115774006</vt:lpwstr>
      </vt:variant>
      <vt:variant>
        <vt:i4>1376307</vt:i4>
      </vt:variant>
      <vt:variant>
        <vt:i4>284</vt:i4>
      </vt:variant>
      <vt:variant>
        <vt:i4>0</vt:i4>
      </vt:variant>
      <vt:variant>
        <vt:i4>5</vt:i4>
      </vt:variant>
      <vt:variant>
        <vt:lpwstr/>
      </vt:variant>
      <vt:variant>
        <vt:lpwstr>_Toc115774005</vt:lpwstr>
      </vt:variant>
      <vt:variant>
        <vt:i4>1376307</vt:i4>
      </vt:variant>
      <vt:variant>
        <vt:i4>278</vt:i4>
      </vt:variant>
      <vt:variant>
        <vt:i4>0</vt:i4>
      </vt:variant>
      <vt:variant>
        <vt:i4>5</vt:i4>
      </vt:variant>
      <vt:variant>
        <vt:lpwstr/>
      </vt:variant>
      <vt:variant>
        <vt:lpwstr>_Toc115774004</vt:lpwstr>
      </vt:variant>
      <vt:variant>
        <vt:i4>1376307</vt:i4>
      </vt:variant>
      <vt:variant>
        <vt:i4>272</vt:i4>
      </vt:variant>
      <vt:variant>
        <vt:i4>0</vt:i4>
      </vt:variant>
      <vt:variant>
        <vt:i4>5</vt:i4>
      </vt:variant>
      <vt:variant>
        <vt:lpwstr/>
      </vt:variant>
      <vt:variant>
        <vt:lpwstr>_Toc115774003</vt:lpwstr>
      </vt:variant>
      <vt:variant>
        <vt:i4>1376307</vt:i4>
      </vt:variant>
      <vt:variant>
        <vt:i4>266</vt:i4>
      </vt:variant>
      <vt:variant>
        <vt:i4>0</vt:i4>
      </vt:variant>
      <vt:variant>
        <vt:i4>5</vt:i4>
      </vt:variant>
      <vt:variant>
        <vt:lpwstr/>
      </vt:variant>
      <vt:variant>
        <vt:lpwstr>_Toc115774002</vt:lpwstr>
      </vt:variant>
      <vt:variant>
        <vt:i4>1376307</vt:i4>
      </vt:variant>
      <vt:variant>
        <vt:i4>260</vt:i4>
      </vt:variant>
      <vt:variant>
        <vt:i4>0</vt:i4>
      </vt:variant>
      <vt:variant>
        <vt:i4>5</vt:i4>
      </vt:variant>
      <vt:variant>
        <vt:lpwstr/>
      </vt:variant>
      <vt:variant>
        <vt:lpwstr>_Toc115774001</vt:lpwstr>
      </vt:variant>
      <vt:variant>
        <vt:i4>1376307</vt:i4>
      </vt:variant>
      <vt:variant>
        <vt:i4>254</vt:i4>
      </vt:variant>
      <vt:variant>
        <vt:i4>0</vt:i4>
      </vt:variant>
      <vt:variant>
        <vt:i4>5</vt:i4>
      </vt:variant>
      <vt:variant>
        <vt:lpwstr/>
      </vt:variant>
      <vt:variant>
        <vt:lpwstr>_Toc115774000</vt:lpwstr>
      </vt:variant>
      <vt:variant>
        <vt:i4>1769530</vt:i4>
      </vt:variant>
      <vt:variant>
        <vt:i4>248</vt:i4>
      </vt:variant>
      <vt:variant>
        <vt:i4>0</vt:i4>
      </vt:variant>
      <vt:variant>
        <vt:i4>5</vt:i4>
      </vt:variant>
      <vt:variant>
        <vt:lpwstr/>
      </vt:variant>
      <vt:variant>
        <vt:lpwstr>_Toc115773999</vt:lpwstr>
      </vt:variant>
      <vt:variant>
        <vt:i4>1769530</vt:i4>
      </vt:variant>
      <vt:variant>
        <vt:i4>242</vt:i4>
      </vt:variant>
      <vt:variant>
        <vt:i4>0</vt:i4>
      </vt:variant>
      <vt:variant>
        <vt:i4>5</vt:i4>
      </vt:variant>
      <vt:variant>
        <vt:lpwstr/>
      </vt:variant>
      <vt:variant>
        <vt:lpwstr>_Toc115773998</vt:lpwstr>
      </vt:variant>
      <vt:variant>
        <vt:i4>1769530</vt:i4>
      </vt:variant>
      <vt:variant>
        <vt:i4>236</vt:i4>
      </vt:variant>
      <vt:variant>
        <vt:i4>0</vt:i4>
      </vt:variant>
      <vt:variant>
        <vt:i4>5</vt:i4>
      </vt:variant>
      <vt:variant>
        <vt:lpwstr/>
      </vt:variant>
      <vt:variant>
        <vt:lpwstr>_Toc115773997</vt:lpwstr>
      </vt:variant>
      <vt:variant>
        <vt:i4>1769530</vt:i4>
      </vt:variant>
      <vt:variant>
        <vt:i4>230</vt:i4>
      </vt:variant>
      <vt:variant>
        <vt:i4>0</vt:i4>
      </vt:variant>
      <vt:variant>
        <vt:i4>5</vt:i4>
      </vt:variant>
      <vt:variant>
        <vt:lpwstr/>
      </vt:variant>
      <vt:variant>
        <vt:lpwstr>_Toc115773996</vt:lpwstr>
      </vt:variant>
      <vt:variant>
        <vt:i4>1769530</vt:i4>
      </vt:variant>
      <vt:variant>
        <vt:i4>224</vt:i4>
      </vt:variant>
      <vt:variant>
        <vt:i4>0</vt:i4>
      </vt:variant>
      <vt:variant>
        <vt:i4>5</vt:i4>
      </vt:variant>
      <vt:variant>
        <vt:lpwstr/>
      </vt:variant>
      <vt:variant>
        <vt:lpwstr>_Toc115773995</vt:lpwstr>
      </vt:variant>
      <vt:variant>
        <vt:i4>1769530</vt:i4>
      </vt:variant>
      <vt:variant>
        <vt:i4>218</vt:i4>
      </vt:variant>
      <vt:variant>
        <vt:i4>0</vt:i4>
      </vt:variant>
      <vt:variant>
        <vt:i4>5</vt:i4>
      </vt:variant>
      <vt:variant>
        <vt:lpwstr/>
      </vt:variant>
      <vt:variant>
        <vt:lpwstr>_Toc115773994</vt:lpwstr>
      </vt:variant>
      <vt:variant>
        <vt:i4>1769530</vt:i4>
      </vt:variant>
      <vt:variant>
        <vt:i4>212</vt:i4>
      </vt:variant>
      <vt:variant>
        <vt:i4>0</vt:i4>
      </vt:variant>
      <vt:variant>
        <vt:i4>5</vt:i4>
      </vt:variant>
      <vt:variant>
        <vt:lpwstr/>
      </vt:variant>
      <vt:variant>
        <vt:lpwstr>_Toc115773993</vt:lpwstr>
      </vt:variant>
      <vt:variant>
        <vt:i4>1769530</vt:i4>
      </vt:variant>
      <vt:variant>
        <vt:i4>206</vt:i4>
      </vt:variant>
      <vt:variant>
        <vt:i4>0</vt:i4>
      </vt:variant>
      <vt:variant>
        <vt:i4>5</vt:i4>
      </vt:variant>
      <vt:variant>
        <vt:lpwstr/>
      </vt:variant>
      <vt:variant>
        <vt:lpwstr>_Toc115773992</vt:lpwstr>
      </vt:variant>
      <vt:variant>
        <vt:i4>1769530</vt:i4>
      </vt:variant>
      <vt:variant>
        <vt:i4>200</vt:i4>
      </vt:variant>
      <vt:variant>
        <vt:i4>0</vt:i4>
      </vt:variant>
      <vt:variant>
        <vt:i4>5</vt:i4>
      </vt:variant>
      <vt:variant>
        <vt:lpwstr/>
      </vt:variant>
      <vt:variant>
        <vt:lpwstr>_Toc115773991</vt:lpwstr>
      </vt:variant>
      <vt:variant>
        <vt:i4>1769530</vt:i4>
      </vt:variant>
      <vt:variant>
        <vt:i4>194</vt:i4>
      </vt:variant>
      <vt:variant>
        <vt:i4>0</vt:i4>
      </vt:variant>
      <vt:variant>
        <vt:i4>5</vt:i4>
      </vt:variant>
      <vt:variant>
        <vt:lpwstr/>
      </vt:variant>
      <vt:variant>
        <vt:lpwstr>_Toc115773990</vt:lpwstr>
      </vt:variant>
      <vt:variant>
        <vt:i4>1703994</vt:i4>
      </vt:variant>
      <vt:variant>
        <vt:i4>188</vt:i4>
      </vt:variant>
      <vt:variant>
        <vt:i4>0</vt:i4>
      </vt:variant>
      <vt:variant>
        <vt:i4>5</vt:i4>
      </vt:variant>
      <vt:variant>
        <vt:lpwstr/>
      </vt:variant>
      <vt:variant>
        <vt:lpwstr>_Toc115773989</vt:lpwstr>
      </vt:variant>
      <vt:variant>
        <vt:i4>1703994</vt:i4>
      </vt:variant>
      <vt:variant>
        <vt:i4>182</vt:i4>
      </vt:variant>
      <vt:variant>
        <vt:i4>0</vt:i4>
      </vt:variant>
      <vt:variant>
        <vt:i4>5</vt:i4>
      </vt:variant>
      <vt:variant>
        <vt:lpwstr/>
      </vt:variant>
      <vt:variant>
        <vt:lpwstr>_Toc115773988</vt:lpwstr>
      </vt:variant>
      <vt:variant>
        <vt:i4>1703994</vt:i4>
      </vt:variant>
      <vt:variant>
        <vt:i4>176</vt:i4>
      </vt:variant>
      <vt:variant>
        <vt:i4>0</vt:i4>
      </vt:variant>
      <vt:variant>
        <vt:i4>5</vt:i4>
      </vt:variant>
      <vt:variant>
        <vt:lpwstr/>
      </vt:variant>
      <vt:variant>
        <vt:lpwstr>_Toc115773987</vt:lpwstr>
      </vt:variant>
      <vt:variant>
        <vt:i4>1703994</vt:i4>
      </vt:variant>
      <vt:variant>
        <vt:i4>170</vt:i4>
      </vt:variant>
      <vt:variant>
        <vt:i4>0</vt:i4>
      </vt:variant>
      <vt:variant>
        <vt:i4>5</vt:i4>
      </vt:variant>
      <vt:variant>
        <vt:lpwstr/>
      </vt:variant>
      <vt:variant>
        <vt:lpwstr>_Toc115773986</vt:lpwstr>
      </vt:variant>
      <vt:variant>
        <vt:i4>1703994</vt:i4>
      </vt:variant>
      <vt:variant>
        <vt:i4>164</vt:i4>
      </vt:variant>
      <vt:variant>
        <vt:i4>0</vt:i4>
      </vt:variant>
      <vt:variant>
        <vt:i4>5</vt:i4>
      </vt:variant>
      <vt:variant>
        <vt:lpwstr/>
      </vt:variant>
      <vt:variant>
        <vt:lpwstr>_Toc115773985</vt:lpwstr>
      </vt:variant>
      <vt:variant>
        <vt:i4>1703994</vt:i4>
      </vt:variant>
      <vt:variant>
        <vt:i4>158</vt:i4>
      </vt:variant>
      <vt:variant>
        <vt:i4>0</vt:i4>
      </vt:variant>
      <vt:variant>
        <vt:i4>5</vt:i4>
      </vt:variant>
      <vt:variant>
        <vt:lpwstr/>
      </vt:variant>
      <vt:variant>
        <vt:lpwstr>_Toc115773984</vt:lpwstr>
      </vt:variant>
      <vt:variant>
        <vt:i4>1703994</vt:i4>
      </vt:variant>
      <vt:variant>
        <vt:i4>152</vt:i4>
      </vt:variant>
      <vt:variant>
        <vt:i4>0</vt:i4>
      </vt:variant>
      <vt:variant>
        <vt:i4>5</vt:i4>
      </vt:variant>
      <vt:variant>
        <vt:lpwstr/>
      </vt:variant>
      <vt:variant>
        <vt:lpwstr>_Toc115773983</vt:lpwstr>
      </vt:variant>
      <vt:variant>
        <vt:i4>1703994</vt:i4>
      </vt:variant>
      <vt:variant>
        <vt:i4>146</vt:i4>
      </vt:variant>
      <vt:variant>
        <vt:i4>0</vt:i4>
      </vt:variant>
      <vt:variant>
        <vt:i4>5</vt:i4>
      </vt:variant>
      <vt:variant>
        <vt:lpwstr/>
      </vt:variant>
      <vt:variant>
        <vt:lpwstr>_Toc115773982</vt:lpwstr>
      </vt:variant>
      <vt:variant>
        <vt:i4>1703994</vt:i4>
      </vt:variant>
      <vt:variant>
        <vt:i4>140</vt:i4>
      </vt:variant>
      <vt:variant>
        <vt:i4>0</vt:i4>
      </vt:variant>
      <vt:variant>
        <vt:i4>5</vt:i4>
      </vt:variant>
      <vt:variant>
        <vt:lpwstr/>
      </vt:variant>
      <vt:variant>
        <vt:lpwstr>_Toc115773981</vt:lpwstr>
      </vt:variant>
      <vt:variant>
        <vt:i4>1703994</vt:i4>
      </vt:variant>
      <vt:variant>
        <vt:i4>134</vt:i4>
      </vt:variant>
      <vt:variant>
        <vt:i4>0</vt:i4>
      </vt:variant>
      <vt:variant>
        <vt:i4>5</vt:i4>
      </vt:variant>
      <vt:variant>
        <vt:lpwstr/>
      </vt:variant>
      <vt:variant>
        <vt:lpwstr>_Toc115773980</vt:lpwstr>
      </vt:variant>
      <vt:variant>
        <vt:i4>1376314</vt:i4>
      </vt:variant>
      <vt:variant>
        <vt:i4>128</vt:i4>
      </vt:variant>
      <vt:variant>
        <vt:i4>0</vt:i4>
      </vt:variant>
      <vt:variant>
        <vt:i4>5</vt:i4>
      </vt:variant>
      <vt:variant>
        <vt:lpwstr/>
      </vt:variant>
      <vt:variant>
        <vt:lpwstr>_Toc115773979</vt:lpwstr>
      </vt:variant>
      <vt:variant>
        <vt:i4>1376314</vt:i4>
      </vt:variant>
      <vt:variant>
        <vt:i4>125</vt:i4>
      </vt:variant>
      <vt:variant>
        <vt:i4>0</vt:i4>
      </vt:variant>
      <vt:variant>
        <vt:i4>5</vt:i4>
      </vt:variant>
      <vt:variant>
        <vt:lpwstr/>
      </vt:variant>
      <vt:variant>
        <vt:lpwstr>_Toc115773978</vt:lpwstr>
      </vt:variant>
      <vt:variant>
        <vt:i4>1376314</vt:i4>
      </vt:variant>
      <vt:variant>
        <vt:i4>119</vt:i4>
      </vt:variant>
      <vt:variant>
        <vt:i4>0</vt:i4>
      </vt:variant>
      <vt:variant>
        <vt:i4>5</vt:i4>
      </vt:variant>
      <vt:variant>
        <vt:lpwstr/>
      </vt:variant>
      <vt:variant>
        <vt:lpwstr>_Toc115773977</vt:lpwstr>
      </vt:variant>
      <vt:variant>
        <vt:i4>1376314</vt:i4>
      </vt:variant>
      <vt:variant>
        <vt:i4>113</vt:i4>
      </vt:variant>
      <vt:variant>
        <vt:i4>0</vt:i4>
      </vt:variant>
      <vt:variant>
        <vt:i4>5</vt:i4>
      </vt:variant>
      <vt:variant>
        <vt:lpwstr/>
      </vt:variant>
      <vt:variant>
        <vt:lpwstr>_Toc115773976</vt:lpwstr>
      </vt:variant>
      <vt:variant>
        <vt:i4>1376314</vt:i4>
      </vt:variant>
      <vt:variant>
        <vt:i4>107</vt:i4>
      </vt:variant>
      <vt:variant>
        <vt:i4>0</vt:i4>
      </vt:variant>
      <vt:variant>
        <vt:i4>5</vt:i4>
      </vt:variant>
      <vt:variant>
        <vt:lpwstr/>
      </vt:variant>
      <vt:variant>
        <vt:lpwstr>_Toc115773975</vt:lpwstr>
      </vt:variant>
      <vt:variant>
        <vt:i4>3473457</vt:i4>
      </vt:variant>
      <vt:variant>
        <vt:i4>102</vt:i4>
      </vt:variant>
      <vt:variant>
        <vt:i4>0</vt:i4>
      </vt:variant>
      <vt:variant>
        <vt:i4>5</vt:i4>
      </vt:variant>
      <vt:variant>
        <vt:lpwstr>http://www.iadb.org/procurement</vt:lpwstr>
      </vt:variant>
      <vt:variant>
        <vt:lpwstr/>
      </vt:variant>
      <vt:variant>
        <vt:i4>1507383</vt:i4>
      </vt:variant>
      <vt:variant>
        <vt:i4>98</vt:i4>
      </vt:variant>
      <vt:variant>
        <vt:i4>0</vt:i4>
      </vt:variant>
      <vt:variant>
        <vt:i4>5</vt:i4>
      </vt:variant>
      <vt:variant>
        <vt:lpwstr/>
      </vt:variant>
      <vt:variant>
        <vt:lpwstr>_Toc112839707</vt:lpwstr>
      </vt:variant>
      <vt:variant>
        <vt:i4>1507383</vt:i4>
      </vt:variant>
      <vt:variant>
        <vt:i4>95</vt:i4>
      </vt:variant>
      <vt:variant>
        <vt:i4>0</vt:i4>
      </vt:variant>
      <vt:variant>
        <vt:i4>5</vt:i4>
      </vt:variant>
      <vt:variant>
        <vt:lpwstr/>
      </vt:variant>
      <vt:variant>
        <vt:lpwstr>_Toc112839706</vt:lpwstr>
      </vt:variant>
      <vt:variant>
        <vt:i4>1507383</vt:i4>
      </vt:variant>
      <vt:variant>
        <vt:i4>92</vt:i4>
      </vt:variant>
      <vt:variant>
        <vt:i4>0</vt:i4>
      </vt:variant>
      <vt:variant>
        <vt:i4>5</vt:i4>
      </vt:variant>
      <vt:variant>
        <vt:lpwstr/>
      </vt:variant>
      <vt:variant>
        <vt:lpwstr>_Toc112839705</vt:lpwstr>
      </vt:variant>
      <vt:variant>
        <vt:i4>1507383</vt:i4>
      </vt:variant>
      <vt:variant>
        <vt:i4>89</vt:i4>
      </vt:variant>
      <vt:variant>
        <vt:i4>0</vt:i4>
      </vt:variant>
      <vt:variant>
        <vt:i4>5</vt:i4>
      </vt:variant>
      <vt:variant>
        <vt:lpwstr/>
      </vt:variant>
      <vt:variant>
        <vt:lpwstr>_Toc112839704</vt:lpwstr>
      </vt:variant>
      <vt:variant>
        <vt:i4>1507383</vt:i4>
      </vt:variant>
      <vt:variant>
        <vt:i4>86</vt:i4>
      </vt:variant>
      <vt:variant>
        <vt:i4>0</vt:i4>
      </vt:variant>
      <vt:variant>
        <vt:i4>5</vt:i4>
      </vt:variant>
      <vt:variant>
        <vt:lpwstr/>
      </vt:variant>
      <vt:variant>
        <vt:lpwstr>_Toc112839703</vt:lpwstr>
      </vt:variant>
      <vt:variant>
        <vt:i4>1507383</vt:i4>
      </vt:variant>
      <vt:variant>
        <vt:i4>83</vt:i4>
      </vt:variant>
      <vt:variant>
        <vt:i4>0</vt:i4>
      </vt:variant>
      <vt:variant>
        <vt:i4>5</vt:i4>
      </vt:variant>
      <vt:variant>
        <vt:lpwstr/>
      </vt:variant>
      <vt:variant>
        <vt:lpwstr>_Toc112839702</vt:lpwstr>
      </vt:variant>
      <vt:variant>
        <vt:i4>1507383</vt:i4>
      </vt:variant>
      <vt:variant>
        <vt:i4>80</vt:i4>
      </vt:variant>
      <vt:variant>
        <vt:i4>0</vt:i4>
      </vt:variant>
      <vt:variant>
        <vt:i4>5</vt:i4>
      </vt:variant>
      <vt:variant>
        <vt:lpwstr/>
      </vt:variant>
      <vt:variant>
        <vt:lpwstr>_Toc112839701</vt:lpwstr>
      </vt:variant>
      <vt:variant>
        <vt:i4>1507383</vt:i4>
      </vt:variant>
      <vt:variant>
        <vt:i4>74</vt:i4>
      </vt:variant>
      <vt:variant>
        <vt:i4>0</vt:i4>
      </vt:variant>
      <vt:variant>
        <vt:i4>5</vt:i4>
      </vt:variant>
      <vt:variant>
        <vt:lpwstr/>
      </vt:variant>
      <vt:variant>
        <vt:lpwstr>_Toc112839700</vt:lpwstr>
      </vt:variant>
      <vt:variant>
        <vt:i4>1966134</vt:i4>
      </vt:variant>
      <vt:variant>
        <vt:i4>68</vt:i4>
      </vt:variant>
      <vt:variant>
        <vt:i4>0</vt:i4>
      </vt:variant>
      <vt:variant>
        <vt:i4>5</vt:i4>
      </vt:variant>
      <vt:variant>
        <vt:lpwstr/>
      </vt:variant>
      <vt:variant>
        <vt:lpwstr>_Toc112839699</vt:lpwstr>
      </vt:variant>
      <vt:variant>
        <vt:i4>1966134</vt:i4>
      </vt:variant>
      <vt:variant>
        <vt:i4>62</vt:i4>
      </vt:variant>
      <vt:variant>
        <vt:i4>0</vt:i4>
      </vt:variant>
      <vt:variant>
        <vt:i4>5</vt:i4>
      </vt:variant>
      <vt:variant>
        <vt:lpwstr/>
      </vt:variant>
      <vt:variant>
        <vt:lpwstr>_Toc112839698</vt:lpwstr>
      </vt:variant>
      <vt:variant>
        <vt:i4>1966134</vt:i4>
      </vt:variant>
      <vt:variant>
        <vt:i4>56</vt:i4>
      </vt:variant>
      <vt:variant>
        <vt:i4>0</vt:i4>
      </vt:variant>
      <vt:variant>
        <vt:i4>5</vt:i4>
      </vt:variant>
      <vt:variant>
        <vt:lpwstr/>
      </vt:variant>
      <vt:variant>
        <vt:lpwstr>_Toc112839697</vt:lpwstr>
      </vt:variant>
      <vt:variant>
        <vt:i4>1966134</vt:i4>
      </vt:variant>
      <vt:variant>
        <vt:i4>50</vt:i4>
      </vt:variant>
      <vt:variant>
        <vt:i4>0</vt:i4>
      </vt:variant>
      <vt:variant>
        <vt:i4>5</vt:i4>
      </vt:variant>
      <vt:variant>
        <vt:lpwstr/>
      </vt:variant>
      <vt:variant>
        <vt:lpwstr>_Toc112839696</vt:lpwstr>
      </vt:variant>
      <vt:variant>
        <vt:i4>1966134</vt:i4>
      </vt:variant>
      <vt:variant>
        <vt:i4>44</vt:i4>
      </vt:variant>
      <vt:variant>
        <vt:i4>0</vt:i4>
      </vt:variant>
      <vt:variant>
        <vt:i4>5</vt:i4>
      </vt:variant>
      <vt:variant>
        <vt:lpwstr/>
      </vt:variant>
      <vt:variant>
        <vt:lpwstr>_Toc112839695</vt:lpwstr>
      </vt:variant>
      <vt:variant>
        <vt:i4>1966134</vt:i4>
      </vt:variant>
      <vt:variant>
        <vt:i4>38</vt:i4>
      </vt:variant>
      <vt:variant>
        <vt:i4>0</vt:i4>
      </vt:variant>
      <vt:variant>
        <vt:i4>5</vt:i4>
      </vt:variant>
      <vt:variant>
        <vt:lpwstr/>
      </vt:variant>
      <vt:variant>
        <vt:lpwstr>_Toc112839694</vt:lpwstr>
      </vt:variant>
      <vt:variant>
        <vt:i4>2031670</vt:i4>
      </vt:variant>
      <vt:variant>
        <vt:i4>32</vt:i4>
      </vt:variant>
      <vt:variant>
        <vt:i4>0</vt:i4>
      </vt:variant>
      <vt:variant>
        <vt:i4>5</vt:i4>
      </vt:variant>
      <vt:variant>
        <vt:lpwstr/>
      </vt:variant>
      <vt:variant>
        <vt:lpwstr>_Toc112839686</vt:lpwstr>
      </vt:variant>
      <vt:variant>
        <vt:i4>2031670</vt:i4>
      </vt:variant>
      <vt:variant>
        <vt:i4>26</vt:i4>
      </vt:variant>
      <vt:variant>
        <vt:i4>0</vt:i4>
      </vt:variant>
      <vt:variant>
        <vt:i4>5</vt:i4>
      </vt:variant>
      <vt:variant>
        <vt:lpwstr/>
      </vt:variant>
      <vt:variant>
        <vt:lpwstr>_Toc112839685</vt:lpwstr>
      </vt:variant>
      <vt:variant>
        <vt:i4>2031670</vt:i4>
      </vt:variant>
      <vt:variant>
        <vt:i4>20</vt:i4>
      </vt:variant>
      <vt:variant>
        <vt:i4>0</vt:i4>
      </vt:variant>
      <vt:variant>
        <vt:i4>5</vt:i4>
      </vt:variant>
      <vt:variant>
        <vt:lpwstr/>
      </vt:variant>
      <vt:variant>
        <vt:lpwstr>_Toc112839684</vt:lpwstr>
      </vt:variant>
      <vt:variant>
        <vt:i4>2031670</vt:i4>
      </vt:variant>
      <vt:variant>
        <vt:i4>14</vt:i4>
      </vt:variant>
      <vt:variant>
        <vt:i4>0</vt:i4>
      </vt:variant>
      <vt:variant>
        <vt:i4>5</vt:i4>
      </vt:variant>
      <vt:variant>
        <vt:lpwstr/>
      </vt:variant>
      <vt:variant>
        <vt:lpwstr>_Toc112839683</vt:lpwstr>
      </vt:variant>
      <vt:variant>
        <vt:i4>2031670</vt:i4>
      </vt:variant>
      <vt:variant>
        <vt:i4>8</vt:i4>
      </vt:variant>
      <vt:variant>
        <vt:i4>0</vt:i4>
      </vt:variant>
      <vt:variant>
        <vt:i4>5</vt:i4>
      </vt:variant>
      <vt:variant>
        <vt:lpwstr/>
      </vt:variant>
      <vt:variant>
        <vt:lpwstr>_Toc112839682</vt:lpwstr>
      </vt:variant>
      <vt:variant>
        <vt:i4>2031670</vt:i4>
      </vt:variant>
      <vt:variant>
        <vt:i4>2</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Katya Lorena Loachamin Nasimba</cp:lastModifiedBy>
  <cp:revision>15</cp:revision>
  <cp:lastPrinted>2014-07-16T18:37:00Z</cp:lastPrinted>
  <dcterms:created xsi:type="dcterms:W3CDTF">2018-10-31T14:12:00Z</dcterms:created>
  <dcterms:modified xsi:type="dcterms:W3CDTF">2018-10-31T17:11:00Z</dcterms:modified>
</cp:coreProperties>
</file>